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11" w:rsidRDefault="002D65AD" w:rsidP="00946C11">
      <w:pPr>
        <w:jc w:val="center"/>
      </w:pPr>
      <w:r>
        <w:rPr>
          <w:rFonts w:ascii="Times New Roman" w:eastAsia="Times New Roman" w:hAnsi="Times New Roman" w:cs="Times New Roman"/>
          <w:b/>
          <w:noProof/>
          <w:kern w:val="32"/>
          <w:sz w:val="28"/>
          <w:szCs w:val="28"/>
          <w:lang w:eastAsia="ru-RU"/>
        </w:rPr>
        <w:drawing>
          <wp:inline distT="0" distB="0" distL="0" distR="0" wp14:anchorId="145270B3" wp14:editId="39BA457D">
            <wp:extent cx="1828800" cy="15608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560830"/>
                    </a:xfrm>
                    <a:prstGeom prst="rect">
                      <a:avLst/>
                    </a:prstGeom>
                    <a:noFill/>
                  </pic:spPr>
                </pic:pic>
              </a:graphicData>
            </a:graphic>
          </wp:inline>
        </w:drawing>
      </w:r>
    </w:p>
    <w:p w:rsidR="00946C11" w:rsidRDefault="002D65AD" w:rsidP="00946C11">
      <w:pPr>
        <w:jc w:val="center"/>
      </w:pPr>
      <w:r w:rsidRPr="001726E9">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1" locked="0" layoutInCell="1" allowOverlap="1" wp14:anchorId="1C1A3517" wp14:editId="34736AEA">
                <wp:simplePos x="0" y="0"/>
                <wp:positionH relativeFrom="page">
                  <wp:posOffset>263525</wp:posOffset>
                </wp:positionH>
                <wp:positionV relativeFrom="page">
                  <wp:posOffset>3297555</wp:posOffset>
                </wp:positionV>
                <wp:extent cx="6906895" cy="0"/>
                <wp:effectExtent l="0" t="19050" r="825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906895" cy="0"/>
                        </a:xfrm>
                        <a:prstGeom prst="straightConnector1">
                          <a:avLst/>
                        </a:prstGeom>
                        <a:solidFill>
                          <a:srgbClr val="FFFFFF"/>
                        </a:solidFill>
                        <a:ln w="3365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0.75pt;margin-top:259.65pt;width:543.8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" filled="t" strokeweight="2.65pt">
                <v:path arrowok="f"/>
                <o:lock v:ext="edit" shapetype="f"/>
                <w10:wrap anchorx="page" anchory="page"/>
              </v:shape>
            </w:pict>
          </mc:Fallback>
        </mc:AlternateContent>
      </w:r>
    </w:p>
    <w:p w:rsidR="002A5438" w:rsidRDefault="002A5438" w:rsidP="00946C11">
      <w:pPr>
        <w:ind w:hanging="284"/>
        <w:jc w:val="center"/>
        <w:rPr>
          <w:noProof/>
          <w:lang w:eastAsia="ru-RU"/>
        </w:rPr>
      </w:pPr>
    </w:p>
    <w:p w:rsidR="00F4174D" w:rsidRPr="00F4174D" w:rsidRDefault="00F4174D" w:rsidP="00946C11">
      <w:pPr>
        <w:ind w:hanging="284"/>
        <w:jc w:val="center"/>
        <w:rPr>
          <w:rFonts w:ascii="Times New Roman" w:hAnsi="Times New Roman" w:cs="Times New Roman"/>
        </w:rPr>
      </w:pPr>
    </w:p>
    <w:p w:rsidR="00F4174D" w:rsidRPr="00FB1B92" w:rsidRDefault="00F4174D" w:rsidP="00F4174D">
      <w:pPr>
        <w:widowControl w:val="0"/>
        <w:spacing w:after="0" w:line="370" w:lineRule="exact"/>
        <w:ind w:left="20"/>
        <w:jc w:val="center"/>
        <w:rPr>
          <w:rFonts w:ascii="Times New Roman" w:eastAsia="Tahoma" w:hAnsi="Times New Roman" w:cs="Times New Roman"/>
          <w:sz w:val="28"/>
          <w:szCs w:val="28"/>
          <w:lang w:eastAsia="ru-RU" w:bidi="ru-RU"/>
        </w:rPr>
      </w:pPr>
      <w:r w:rsidRPr="00FB1B92">
        <w:rPr>
          <w:rFonts w:ascii="Times New Roman" w:eastAsia="Tahoma" w:hAnsi="Times New Roman" w:cs="Times New Roman"/>
          <w:sz w:val="28"/>
          <w:szCs w:val="28"/>
          <w:lang w:eastAsia="ru-RU" w:bidi="ru-RU"/>
        </w:rPr>
        <w:t xml:space="preserve">ООО </w:t>
      </w:r>
      <w:r w:rsidR="00FB1B92">
        <w:rPr>
          <w:rFonts w:ascii="Times New Roman" w:eastAsia="Times New Roman" w:hAnsi="Times New Roman" w:cs="Times New Roman"/>
          <w:sz w:val="28"/>
          <w:szCs w:val="28"/>
          <w:lang w:eastAsia="ru-RU"/>
        </w:rPr>
        <w:t>«</w:t>
      </w:r>
      <w:r w:rsidRPr="00FB1B92">
        <w:rPr>
          <w:rFonts w:ascii="Times New Roman" w:eastAsia="Tahoma" w:hAnsi="Times New Roman" w:cs="Times New Roman"/>
          <w:sz w:val="28"/>
          <w:szCs w:val="28"/>
          <w:lang w:eastAsia="ru-RU" w:bidi="ru-RU"/>
        </w:rPr>
        <w:t>ГрадЗемПроект</w:t>
      </w:r>
      <w:r w:rsidR="00FB1B92">
        <w:rPr>
          <w:rFonts w:ascii="Times New Roman" w:eastAsia="Tahoma" w:hAnsi="Times New Roman" w:cs="Times New Roman"/>
          <w:sz w:val="28"/>
          <w:szCs w:val="28"/>
          <w:lang w:eastAsia="ru-RU" w:bidi="ru-RU"/>
        </w:rPr>
        <w:t>»</w:t>
      </w:r>
      <w:r w:rsidRPr="00FB1B92">
        <w:rPr>
          <w:rFonts w:ascii="Times New Roman" w:eastAsia="Tahoma" w:hAnsi="Times New Roman" w:cs="Times New Roman"/>
          <w:sz w:val="28"/>
          <w:szCs w:val="28"/>
          <w:lang w:eastAsia="ru-RU" w:bidi="ru-RU"/>
        </w:rPr>
        <w:t xml:space="preserve"> т. (4822) 41-86-16</w:t>
      </w:r>
    </w:p>
    <w:p w:rsidR="00F4174D" w:rsidRPr="00FB1B92" w:rsidRDefault="00F4174D" w:rsidP="00F4174D">
      <w:pPr>
        <w:widowControl w:val="0"/>
        <w:spacing w:after="0" w:line="370" w:lineRule="exact"/>
        <w:ind w:left="20"/>
        <w:jc w:val="center"/>
        <w:rPr>
          <w:rFonts w:ascii="Times New Roman" w:eastAsia="Tahoma" w:hAnsi="Times New Roman" w:cs="Times New Roman"/>
          <w:sz w:val="28"/>
          <w:szCs w:val="28"/>
          <w:lang w:eastAsia="ru-RU" w:bidi="ru-RU"/>
        </w:rPr>
      </w:pPr>
      <w:r w:rsidRPr="00FB1B92">
        <w:rPr>
          <w:rFonts w:ascii="Times New Roman" w:eastAsia="Tahoma" w:hAnsi="Times New Roman" w:cs="Times New Roman"/>
          <w:sz w:val="28"/>
          <w:szCs w:val="28"/>
          <w:u w:val="single"/>
          <w:lang w:val="en-US" w:eastAsia="ru-RU" w:bidi="ru-RU"/>
        </w:rPr>
        <w:t>www</w:t>
      </w:r>
      <w:r w:rsidRPr="00FB1B92">
        <w:rPr>
          <w:rFonts w:ascii="Times New Roman" w:eastAsia="Tahoma" w:hAnsi="Times New Roman" w:cs="Times New Roman"/>
          <w:sz w:val="28"/>
          <w:szCs w:val="28"/>
          <w:u w:val="single"/>
          <w:lang w:eastAsia="ru-RU" w:bidi="ru-RU"/>
        </w:rPr>
        <w:t xml:space="preserve">.градзем.рф  </w:t>
      </w:r>
      <w:r w:rsidRPr="00FB1B92">
        <w:rPr>
          <w:rFonts w:ascii="Times New Roman" w:eastAsia="Tahoma" w:hAnsi="Times New Roman" w:cs="Times New Roman"/>
          <w:sz w:val="28"/>
          <w:szCs w:val="28"/>
          <w:u w:val="single"/>
          <w:lang w:val="en-US" w:eastAsia="ru-RU" w:bidi="ru-RU"/>
        </w:rPr>
        <w:t>gzptver</w:t>
      </w:r>
      <w:r w:rsidRPr="00FB1B92">
        <w:rPr>
          <w:rFonts w:ascii="Times New Roman" w:eastAsia="Tahoma" w:hAnsi="Times New Roman" w:cs="Times New Roman"/>
          <w:sz w:val="28"/>
          <w:szCs w:val="28"/>
          <w:u w:val="single"/>
          <w:lang w:eastAsia="ru-RU" w:bidi="ru-RU"/>
        </w:rPr>
        <w:t>@</w:t>
      </w:r>
      <w:r w:rsidRPr="00FB1B92">
        <w:rPr>
          <w:rFonts w:ascii="Times New Roman" w:eastAsia="Tahoma" w:hAnsi="Times New Roman" w:cs="Times New Roman"/>
          <w:sz w:val="28"/>
          <w:szCs w:val="28"/>
          <w:u w:val="single"/>
          <w:lang w:val="en-US" w:eastAsia="ru-RU" w:bidi="ru-RU"/>
        </w:rPr>
        <w:t>yandex</w:t>
      </w:r>
      <w:r w:rsidRPr="00FB1B92">
        <w:rPr>
          <w:rFonts w:ascii="Times New Roman" w:eastAsia="Tahoma" w:hAnsi="Times New Roman" w:cs="Times New Roman"/>
          <w:sz w:val="28"/>
          <w:szCs w:val="28"/>
          <w:u w:val="single"/>
          <w:lang w:eastAsia="ru-RU" w:bidi="ru-RU"/>
        </w:rPr>
        <w:t>.</w:t>
      </w:r>
      <w:r w:rsidRPr="00FB1B92">
        <w:rPr>
          <w:rFonts w:ascii="Times New Roman" w:eastAsia="Tahoma" w:hAnsi="Times New Roman" w:cs="Times New Roman"/>
          <w:sz w:val="28"/>
          <w:szCs w:val="28"/>
          <w:u w:val="single"/>
          <w:lang w:val="en-US" w:eastAsia="ru-RU" w:bidi="ru-RU"/>
        </w:rPr>
        <w:t>ru</w:t>
      </w:r>
      <w:r w:rsidRPr="00FB1B92">
        <w:rPr>
          <w:rFonts w:ascii="Times New Roman" w:eastAsia="Tahoma" w:hAnsi="Times New Roman" w:cs="Times New Roman"/>
          <w:sz w:val="28"/>
          <w:szCs w:val="28"/>
          <w:u w:val="single"/>
          <w:lang w:bidi="en-US"/>
        </w:rPr>
        <w:br/>
      </w:r>
      <w:r w:rsidRPr="00FB1B92">
        <w:rPr>
          <w:rFonts w:ascii="Times New Roman" w:eastAsia="Tahoma" w:hAnsi="Times New Roman" w:cs="Times New Roman"/>
          <w:sz w:val="28"/>
          <w:szCs w:val="28"/>
          <w:lang w:val="en-US" w:bidi="en-US"/>
        </w:rPr>
        <w:t>A</w:t>
      </w:r>
      <w:r w:rsidRPr="00FB1B92">
        <w:rPr>
          <w:rFonts w:ascii="Times New Roman" w:eastAsia="Tahoma" w:hAnsi="Times New Roman" w:cs="Times New Roman"/>
          <w:sz w:val="28"/>
          <w:szCs w:val="28"/>
          <w:lang w:bidi="en-US"/>
        </w:rPr>
        <w:t>д</w:t>
      </w:r>
      <w:r w:rsidRPr="00FB1B92">
        <w:rPr>
          <w:rFonts w:ascii="Times New Roman" w:eastAsia="Tahoma" w:hAnsi="Times New Roman" w:cs="Times New Roman"/>
          <w:sz w:val="28"/>
          <w:szCs w:val="28"/>
          <w:lang w:val="en-US" w:bidi="en-US"/>
        </w:rPr>
        <w:t>pec</w:t>
      </w:r>
      <w:r w:rsidRPr="00FB1B92">
        <w:rPr>
          <w:rFonts w:ascii="Times New Roman" w:eastAsia="Tahoma" w:hAnsi="Times New Roman" w:cs="Times New Roman"/>
          <w:sz w:val="28"/>
          <w:szCs w:val="28"/>
          <w:lang w:bidi="en-US"/>
        </w:rPr>
        <w:t xml:space="preserve">: 170002, г. </w:t>
      </w:r>
      <w:r w:rsidRPr="00FB1B92">
        <w:rPr>
          <w:rFonts w:ascii="Times New Roman" w:eastAsia="Tahoma" w:hAnsi="Times New Roman" w:cs="Times New Roman"/>
          <w:sz w:val="28"/>
          <w:szCs w:val="28"/>
          <w:lang w:eastAsia="ru-RU" w:bidi="ru-RU"/>
        </w:rPr>
        <w:t>Тверь. Спортивный пер., д.1а, стр. 2, оф 209</w:t>
      </w:r>
      <w:r w:rsidRPr="00FB1B92">
        <w:rPr>
          <w:rFonts w:ascii="Times New Roman" w:eastAsia="Tahoma" w:hAnsi="Times New Roman" w:cs="Times New Roman"/>
          <w:sz w:val="28"/>
          <w:szCs w:val="28"/>
          <w:lang w:eastAsia="ru-RU" w:bidi="ru-RU"/>
        </w:rPr>
        <w:br/>
        <w:t xml:space="preserve">ИНН </w:t>
      </w:r>
      <w:r w:rsidRPr="00FB1B92">
        <w:rPr>
          <w:rFonts w:ascii="Times New Roman" w:eastAsia="Calibri" w:hAnsi="Times New Roman" w:cs="Times New Roman"/>
          <w:sz w:val="28"/>
          <w:szCs w:val="28"/>
        </w:rPr>
        <w:t>6950219850</w:t>
      </w:r>
      <w:r w:rsidRPr="00FB1B92">
        <w:rPr>
          <w:rFonts w:ascii="Times New Roman" w:eastAsia="Tahoma" w:hAnsi="Times New Roman" w:cs="Times New Roman"/>
          <w:sz w:val="28"/>
          <w:szCs w:val="28"/>
          <w:lang w:eastAsia="ru-RU" w:bidi="ru-RU"/>
        </w:rPr>
        <w:t xml:space="preserve">, КПП 695001001, 0ГРН </w:t>
      </w:r>
      <w:r w:rsidRPr="00FB1B92">
        <w:rPr>
          <w:rFonts w:ascii="Times New Roman" w:eastAsia="Calibri" w:hAnsi="Times New Roman" w:cs="Times New Roman"/>
          <w:sz w:val="28"/>
          <w:szCs w:val="28"/>
        </w:rPr>
        <w:t>1186952008110</w:t>
      </w:r>
    </w:p>
    <w:p w:rsidR="00F4174D" w:rsidRDefault="00F4174D" w:rsidP="00946C11">
      <w:pPr>
        <w:ind w:hanging="284"/>
        <w:jc w:val="center"/>
        <w:rPr>
          <w:rFonts w:ascii="Times New Roman" w:hAnsi="Times New Roman" w:cs="Times New Roman"/>
        </w:rPr>
      </w:pPr>
    </w:p>
    <w:p w:rsidR="00FB1B92" w:rsidRPr="00FB1B92" w:rsidRDefault="00FB1B92" w:rsidP="00FB1B92">
      <w:pPr>
        <w:widowControl w:val="0"/>
        <w:spacing w:after="0" w:line="360" w:lineRule="auto"/>
        <w:ind w:left="23"/>
        <w:jc w:val="center"/>
        <w:rPr>
          <w:rFonts w:ascii="Times New Roman" w:eastAsia="Tahoma" w:hAnsi="Times New Roman" w:cs="Times New Roman"/>
          <w:b/>
          <w:bCs/>
          <w:sz w:val="32"/>
          <w:szCs w:val="32"/>
          <w:lang w:eastAsia="ru-RU" w:bidi="ru-RU"/>
        </w:rPr>
      </w:pPr>
      <w:r w:rsidRPr="00FB1B92">
        <w:rPr>
          <w:rFonts w:ascii="Times New Roman" w:eastAsia="Tahoma" w:hAnsi="Times New Roman" w:cs="Times New Roman"/>
          <w:b/>
          <w:bCs/>
          <w:sz w:val="32"/>
          <w:szCs w:val="32"/>
          <w:lang w:eastAsia="ru-RU" w:bidi="ru-RU"/>
        </w:rPr>
        <w:t>Правила землепользования и застройки</w:t>
      </w:r>
      <w:r w:rsidRPr="00FB1B92">
        <w:rPr>
          <w:rFonts w:ascii="Times New Roman" w:eastAsia="Tahoma" w:hAnsi="Times New Roman" w:cs="Times New Roman"/>
          <w:b/>
          <w:bCs/>
          <w:sz w:val="32"/>
          <w:szCs w:val="32"/>
          <w:lang w:eastAsia="ru-RU" w:bidi="ru-RU"/>
        </w:rPr>
        <w:br/>
        <w:t xml:space="preserve">сельского поселения </w:t>
      </w:r>
      <w:r w:rsidRPr="00FB1B92">
        <w:rPr>
          <w:rFonts w:ascii="Times New Roman" w:eastAsia="Times New Roman" w:hAnsi="Times New Roman" w:cs="Times New Roman"/>
          <w:sz w:val="32"/>
          <w:szCs w:val="32"/>
          <w:lang w:eastAsia="ru-RU"/>
        </w:rPr>
        <w:t>«</w:t>
      </w:r>
      <w:r w:rsidRPr="00FB1B92">
        <w:rPr>
          <w:rFonts w:ascii="Times New Roman" w:eastAsia="Tahoma" w:hAnsi="Times New Roman" w:cs="Times New Roman"/>
          <w:b/>
          <w:bCs/>
          <w:sz w:val="32"/>
          <w:szCs w:val="32"/>
          <w:lang w:eastAsia="ru-RU" w:bidi="ru-RU"/>
        </w:rPr>
        <w:t>Деревня Михеево</w:t>
      </w:r>
      <w:r w:rsidRPr="00FB1B92">
        <w:rPr>
          <w:rFonts w:ascii="Times New Roman" w:eastAsia="Times New Roman" w:hAnsi="Times New Roman" w:cs="Times New Roman"/>
          <w:sz w:val="32"/>
          <w:szCs w:val="32"/>
          <w:lang w:eastAsia="ru-RU"/>
        </w:rPr>
        <w:t xml:space="preserve">» </w:t>
      </w:r>
      <w:r w:rsidRPr="00FB1B92">
        <w:rPr>
          <w:rFonts w:ascii="Times New Roman" w:eastAsia="Tahoma" w:hAnsi="Times New Roman" w:cs="Times New Roman"/>
          <w:b/>
          <w:bCs/>
          <w:sz w:val="32"/>
          <w:szCs w:val="32"/>
          <w:lang w:eastAsia="ru-RU" w:bidi="ru-RU"/>
        </w:rPr>
        <w:t>Медынского  района Калужской области (изложение в новой редакции)</w:t>
      </w:r>
    </w:p>
    <w:p w:rsidR="00FB1B92" w:rsidRPr="00F4174D" w:rsidRDefault="00FB1B92" w:rsidP="00946C11">
      <w:pPr>
        <w:ind w:hanging="284"/>
        <w:jc w:val="center"/>
        <w:rPr>
          <w:rFonts w:ascii="Times New Roman" w:hAnsi="Times New Roman" w:cs="Times New Roman"/>
        </w:rPr>
      </w:pPr>
    </w:p>
    <w:p w:rsidR="00F4174D" w:rsidRDefault="00F4174D" w:rsidP="00946C11">
      <w:pPr>
        <w:ind w:hanging="284"/>
        <w:jc w:val="center"/>
      </w:pPr>
    </w:p>
    <w:p w:rsidR="00FB1B92" w:rsidRDefault="00FB1B92" w:rsidP="00946C11">
      <w:pPr>
        <w:ind w:hanging="284"/>
        <w:jc w:val="center"/>
      </w:pPr>
    </w:p>
    <w:p w:rsidR="00FB1B92" w:rsidRDefault="00FB1B92" w:rsidP="00946C11">
      <w:pPr>
        <w:ind w:hanging="284"/>
        <w:jc w:val="center"/>
      </w:pPr>
    </w:p>
    <w:p w:rsidR="00FB1B92" w:rsidRDefault="00FB1B92" w:rsidP="00946C11">
      <w:pPr>
        <w:ind w:hanging="284"/>
        <w:jc w:val="center"/>
      </w:pPr>
    </w:p>
    <w:p w:rsidR="00FB1B92" w:rsidRDefault="00FB1B92" w:rsidP="00946C11">
      <w:pPr>
        <w:ind w:hanging="284"/>
        <w:jc w:val="center"/>
      </w:pPr>
    </w:p>
    <w:p w:rsidR="00FB1B92" w:rsidRDefault="00FB1B92" w:rsidP="00FB1B92">
      <w:pPr>
        <w:spacing w:after="0" w:line="240" w:lineRule="auto"/>
        <w:jc w:val="center"/>
        <w:rPr>
          <w:rFonts w:ascii="Times New Roman" w:eastAsia="Times New Roman" w:hAnsi="Times New Roman" w:cs="Times New Roman"/>
          <w:b/>
          <w:sz w:val="28"/>
          <w:szCs w:val="28"/>
        </w:rPr>
      </w:pPr>
      <w:r w:rsidRPr="00A02F1A">
        <w:rPr>
          <w:rFonts w:ascii="Times New Roman" w:eastAsia="Times New Roman" w:hAnsi="Times New Roman" w:cs="Times New Roman"/>
          <w:b/>
          <w:sz w:val="28"/>
          <w:szCs w:val="28"/>
        </w:rPr>
        <w:t xml:space="preserve">ТОМ </w:t>
      </w:r>
      <w:r>
        <w:rPr>
          <w:rFonts w:ascii="Times New Roman" w:eastAsia="Times New Roman" w:hAnsi="Times New Roman" w:cs="Times New Roman"/>
          <w:b/>
          <w:sz w:val="28"/>
          <w:szCs w:val="28"/>
        </w:rPr>
        <w:t>2</w:t>
      </w:r>
    </w:p>
    <w:p w:rsidR="00FB1B92" w:rsidRPr="00A02F1A" w:rsidRDefault="00FB1B92" w:rsidP="00FB1B92">
      <w:pPr>
        <w:spacing w:after="0" w:line="240" w:lineRule="auto"/>
        <w:jc w:val="center"/>
        <w:rPr>
          <w:rFonts w:ascii="Times New Roman" w:eastAsia="Times New Roman" w:hAnsi="Times New Roman" w:cs="Times New Roman"/>
          <w:b/>
          <w:sz w:val="28"/>
          <w:szCs w:val="28"/>
        </w:rPr>
      </w:pPr>
    </w:p>
    <w:p w:rsidR="00FB1B92" w:rsidRPr="00A02F1A" w:rsidRDefault="00FB1B92" w:rsidP="00FB1B92">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Градостроительные регламенты</w:t>
      </w:r>
    </w:p>
    <w:p w:rsidR="00FB1B92" w:rsidRDefault="00FB1B92" w:rsidP="00FB1B92">
      <w:pPr>
        <w:spacing w:after="0" w:line="240" w:lineRule="auto"/>
        <w:jc w:val="center"/>
        <w:rPr>
          <w:rFonts w:ascii="Times New Roman" w:eastAsia="Times New Roman" w:hAnsi="Times New Roman" w:cs="Times New Roman"/>
          <w:sz w:val="28"/>
          <w:szCs w:val="28"/>
        </w:rPr>
      </w:pPr>
    </w:p>
    <w:p w:rsidR="00FB1B92" w:rsidRDefault="00FB1B92" w:rsidP="00FB1B92">
      <w:pPr>
        <w:spacing w:after="0" w:line="240" w:lineRule="auto"/>
        <w:jc w:val="center"/>
        <w:rPr>
          <w:rFonts w:ascii="Times New Roman" w:eastAsia="Times New Roman" w:hAnsi="Times New Roman" w:cs="Times New Roman"/>
          <w:sz w:val="28"/>
          <w:szCs w:val="28"/>
        </w:rPr>
      </w:pPr>
    </w:p>
    <w:p w:rsidR="00FB1B92" w:rsidRDefault="00FB1B92" w:rsidP="00FB1B9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r w:rsidRPr="001726E9">
        <w:rPr>
          <w:rFonts w:ascii="Times New Roman" w:eastAsia="Times New Roman" w:hAnsi="Times New Roman" w:cs="Times New Roman"/>
          <w:sz w:val="28"/>
          <w:szCs w:val="28"/>
        </w:rPr>
        <w:t>г.</w:t>
      </w:r>
    </w:p>
    <w:p w:rsidR="0027110A" w:rsidRDefault="0027110A" w:rsidP="00FB1B92">
      <w:pPr>
        <w:spacing w:after="0" w:line="240" w:lineRule="auto"/>
        <w:jc w:val="center"/>
        <w:rPr>
          <w:rFonts w:ascii="Times New Roman" w:eastAsia="Times New Roman" w:hAnsi="Times New Roman" w:cs="Times New Roman"/>
          <w:sz w:val="28"/>
          <w:szCs w:val="28"/>
        </w:rPr>
      </w:pPr>
    </w:p>
    <w:p w:rsidR="0027110A" w:rsidRDefault="0027110A" w:rsidP="00FB1B92">
      <w:pPr>
        <w:spacing w:after="0" w:line="240" w:lineRule="auto"/>
        <w:jc w:val="center"/>
        <w:rPr>
          <w:rFonts w:ascii="Times New Roman" w:eastAsia="Times New Roman" w:hAnsi="Times New Roman" w:cs="Times New Roman"/>
          <w:sz w:val="28"/>
          <w:szCs w:val="28"/>
        </w:rPr>
      </w:pPr>
    </w:p>
    <w:p w:rsidR="00B335A5" w:rsidRDefault="00B335A5" w:rsidP="00FB1B92">
      <w:pPr>
        <w:spacing w:after="0" w:line="240" w:lineRule="auto"/>
        <w:jc w:val="center"/>
        <w:rPr>
          <w:rFonts w:ascii="Times New Roman" w:eastAsia="Times New Roman" w:hAnsi="Times New Roman" w:cs="Times New Roman"/>
          <w:sz w:val="28"/>
          <w:szCs w:val="28"/>
        </w:rPr>
      </w:pPr>
    </w:p>
    <w:p w:rsidR="00B335A5" w:rsidRPr="001726E9" w:rsidRDefault="00B335A5" w:rsidP="00FB1B92">
      <w:pPr>
        <w:spacing w:after="0" w:line="240" w:lineRule="auto"/>
        <w:jc w:val="center"/>
        <w:rPr>
          <w:rFonts w:ascii="Times New Roman" w:eastAsia="Times New Roman" w:hAnsi="Times New Roman" w:cs="Times New Roman"/>
          <w:sz w:val="28"/>
          <w:szCs w:val="28"/>
        </w:rPr>
      </w:pPr>
    </w:p>
    <w:p w:rsidR="00FB1B92" w:rsidRDefault="00FB1B92" w:rsidP="00FB1B92">
      <w:pPr>
        <w:spacing w:after="0" w:line="240" w:lineRule="auto"/>
        <w:contextualSpacing/>
        <w:jc w:val="center"/>
        <w:rPr>
          <w:rFonts w:ascii="Times New Roman" w:eastAsia="Times New Roman" w:hAnsi="Times New Roman" w:cs="Times New Roman"/>
          <w:b/>
          <w:sz w:val="28"/>
          <w:szCs w:val="28"/>
          <w:lang w:eastAsia="ru-RU"/>
        </w:rPr>
      </w:pPr>
      <w:r w:rsidRPr="001726E9">
        <w:rPr>
          <w:rFonts w:ascii="Times New Roman" w:eastAsia="Times New Roman" w:hAnsi="Times New Roman" w:cs="Times New Roman"/>
          <w:b/>
          <w:bCs/>
          <w:sz w:val="28"/>
          <w:szCs w:val="28"/>
        </w:rPr>
        <w:lastRenderedPageBreak/>
        <w:t>С</w:t>
      </w:r>
      <w:r w:rsidRPr="001726E9">
        <w:rPr>
          <w:rFonts w:ascii="Times New Roman" w:eastAsia="Times New Roman" w:hAnsi="Times New Roman" w:cs="Times New Roman"/>
          <w:b/>
          <w:sz w:val="28"/>
          <w:szCs w:val="28"/>
          <w:lang w:eastAsia="ru-RU"/>
        </w:rPr>
        <w:t>ОДЕРЖАНИЕ</w:t>
      </w:r>
    </w:p>
    <w:p w:rsidR="00125EE1" w:rsidRDefault="00125EE1" w:rsidP="00FB1B92">
      <w:pPr>
        <w:spacing w:after="0" w:line="240" w:lineRule="auto"/>
        <w:contextualSpacing/>
        <w:jc w:val="center"/>
        <w:rPr>
          <w:rFonts w:ascii="Times New Roman" w:eastAsia="Times New Roman" w:hAnsi="Times New Roman" w:cs="Times New Roman"/>
          <w:b/>
          <w:sz w:val="28"/>
          <w:szCs w:val="28"/>
          <w:lang w:eastAsia="ru-RU"/>
        </w:rPr>
      </w:pPr>
    </w:p>
    <w:p w:rsidR="00125EE1" w:rsidRPr="00125EE1" w:rsidRDefault="00125EE1" w:rsidP="00125EE1">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125EE1">
        <w:rPr>
          <w:rFonts w:ascii="Times New Roman" w:eastAsia="Times New Roman" w:hAnsi="Times New Roman" w:cs="Times New Roman"/>
          <w:b/>
          <w:sz w:val="20"/>
          <w:szCs w:val="20"/>
          <w:lang w:eastAsia="ru-RU"/>
        </w:rPr>
        <w:t>ТОМ 2. ГРАДОСТРОИТЕЛЬНЫЕ РЕГЛАМЕНТЫ</w:t>
      </w:r>
      <w:r>
        <w:rPr>
          <w:rFonts w:ascii="Times New Roman" w:eastAsia="Times New Roman" w:hAnsi="Times New Roman" w:cs="Times New Roman"/>
          <w:b/>
          <w:sz w:val="20"/>
          <w:szCs w:val="20"/>
          <w:lang w:eastAsia="ru-RU"/>
        </w:rPr>
        <w:t>……………………………………………………………2</w:t>
      </w:r>
    </w:p>
    <w:p w:rsidR="00FB1B92" w:rsidRPr="001726E9" w:rsidRDefault="00B335A5" w:rsidP="00AC38B8">
      <w:pPr>
        <w:tabs>
          <w:tab w:val="left" w:pos="9781"/>
        </w:tabs>
        <w:spacing w:after="0" w:line="300" w:lineRule="auto"/>
        <w:ind w:right="-284"/>
        <w:jc w:val="both"/>
        <w:rPr>
          <w:rFonts w:eastAsiaTheme="minorEastAsia"/>
          <w:noProof/>
          <w:lang w:eastAsia="ru-RU"/>
        </w:rPr>
      </w:pPr>
      <w:r>
        <w:t xml:space="preserve">      </w:t>
      </w:r>
      <w:hyperlink w:anchor="_Toc52793681" w:history="1">
        <w:r w:rsidR="00FB1B92" w:rsidRPr="001726E9">
          <w:rPr>
            <w:rFonts w:ascii="Times New Roman" w:eastAsia="Times New Roman" w:hAnsi="Times New Roman" w:cs="Times New Roman"/>
            <w:b/>
            <w:bCs/>
            <w:noProof/>
            <w:kern w:val="32"/>
            <w:sz w:val="20"/>
            <w:szCs w:val="20"/>
            <w:lang w:eastAsia="ru-RU"/>
          </w:rPr>
          <w:t>ЧАСТЬ II. КАРТОГРАФИЧЕСКИЕ ДОКУМЕНТЫ И ТЕРРИТОРИАЛЬНЫЕ ЗОНЫ</w:t>
        </w:r>
        <w:r>
          <w:rPr>
            <w:rFonts w:ascii="Times New Roman" w:eastAsia="Times New Roman" w:hAnsi="Times New Roman" w:cs="Times New Roman"/>
            <w:b/>
            <w:bCs/>
            <w:noProof/>
            <w:kern w:val="32"/>
            <w:sz w:val="20"/>
            <w:szCs w:val="20"/>
            <w:lang w:eastAsia="ru-RU"/>
          </w:rPr>
          <w:t>…………..</w:t>
        </w:r>
        <w:r w:rsidR="009D2010">
          <w:rPr>
            <w:rFonts w:ascii="Times New Roman" w:eastAsia="Times New Roman" w:hAnsi="Times New Roman" w:cs="Times New Roman"/>
            <w:b/>
            <w:bCs/>
            <w:noProof/>
            <w:kern w:val="32"/>
            <w:sz w:val="20"/>
            <w:szCs w:val="20"/>
            <w:lang w:eastAsia="ru-RU"/>
          </w:rPr>
          <w:t xml:space="preserve">… </w:t>
        </w:r>
        <w:r w:rsidR="00AC38B8">
          <w:rPr>
            <w:rFonts w:ascii="Times New Roman" w:eastAsia="Times New Roman" w:hAnsi="Times New Roman" w:cs="Times New Roman"/>
            <w:b/>
            <w:bCs/>
            <w:noProof/>
            <w:kern w:val="32"/>
            <w:sz w:val="20"/>
            <w:szCs w:val="20"/>
            <w:lang w:eastAsia="ru-RU"/>
          </w:rPr>
          <w:t>…</w:t>
        </w:r>
        <w:r w:rsidR="00AC38B8">
          <w:rPr>
            <w:rFonts w:ascii="Times New Roman" w:eastAsia="Times New Roman" w:hAnsi="Times New Roman" w:cs="Times New Roman"/>
            <w:bCs/>
            <w:noProof/>
            <w:webHidden/>
            <w:kern w:val="32"/>
            <w:sz w:val="24"/>
            <w:szCs w:val="24"/>
            <w:lang w:eastAsia="ru-RU"/>
          </w:rPr>
          <w:t>..2</w:t>
        </w:r>
      </w:hyperlink>
    </w:p>
    <w:p w:rsidR="00FB1B92" w:rsidRPr="001726E9" w:rsidRDefault="00125EE1" w:rsidP="009D2010">
      <w:pPr>
        <w:tabs>
          <w:tab w:val="right" w:pos="9781"/>
        </w:tabs>
        <w:spacing w:after="0" w:line="264" w:lineRule="auto"/>
        <w:ind w:left="284"/>
        <w:jc w:val="both"/>
        <w:rPr>
          <w:rFonts w:eastAsiaTheme="minorEastAsia"/>
          <w:noProof/>
          <w:lang w:eastAsia="ru-RU"/>
        </w:rPr>
      </w:pPr>
      <w:hyperlink w:anchor="_Toc52793682" w:history="1">
        <w:r w:rsidR="00FB1B92" w:rsidRPr="001726E9">
          <w:rPr>
            <w:rFonts w:ascii="Times New Roman" w:eastAsia="Times New Roman" w:hAnsi="Times New Roman" w:cs="Times New Roman"/>
            <w:b/>
            <w:bCs/>
            <w:iCs/>
            <w:noProof/>
            <w:sz w:val="20"/>
            <w:szCs w:val="20"/>
            <w:lang w:eastAsia="ru-RU"/>
          </w:rPr>
          <w:t>Глава 10. Карты градостроительного зонирования. Территориальные зоны</w:t>
        </w:r>
        <w:r w:rsidR="009D2010">
          <w:rPr>
            <w:rFonts w:ascii="Times New Roman" w:eastAsia="Times New Roman" w:hAnsi="Times New Roman" w:cs="Times New Roman"/>
            <w:b/>
            <w:bCs/>
            <w:iCs/>
            <w:noProof/>
            <w:sz w:val="20"/>
            <w:szCs w:val="20"/>
            <w:lang w:eastAsia="ru-RU"/>
          </w:rPr>
          <w:t>………………………………</w:t>
        </w:r>
        <w:r w:rsidR="00FB1B92" w:rsidRPr="001726E9">
          <w:rPr>
            <w:rFonts w:ascii="Times New Roman" w:eastAsia="Times New Roman" w:hAnsi="Times New Roman" w:cs="Times New Roman"/>
            <w:iCs/>
            <w:noProof/>
            <w:webHidden/>
            <w:sz w:val="24"/>
            <w:szCs w:val="20"/>
          </w:rPr>
          <w:tab/>
        </w:r>
        <w:r w:rsidR="00AC38B8">
          <w:rPr>
            <w:rFonts w:ascii="Times New Roman" w:eastAsia="Times New Roman" w:hAnsi="Times New Roman" w:cs="Times New Roman"/>
            <w:iCs/>
            <w:noProof/>
            <w:webHidden/>
            <w:sz w:val="24"/>
            <w:szCs w:val="20"/>
          </w:rPr>
          <w:t>2</w:t>
        </w:r>
      </w:hyperlink>
    </w:p>
    <w:p w:rsidR="00FB1B92" w:rsidRPr="001726E9" w:rsidRDefault="00125EE1" w:rsidP="009D2010">
      <w:pPr>
        <w:tabs>
          <w:tab w:val="left" w:pos="1200"/>
          <w:tab w:val="right" w:pos="9781"/>
        </w:tabs>
        <w:spacing w:after="0" w:line="264" w:lineRule="auto"/>
        <w:ind w:left="851" w:hanging="284"/>
        <w:jc w:val="both"/>
        <w:rPr>
          <w:rFonts w:eastAsiaTheme="minorEastAsia"/>
          <w:noProof/>
          <w:lang w:eastAsia="ru-RU"/>
        </w:rPr>
      </w:pPr>
      <w:hyperlink w:anchor="_Toc52793683" w:history="1">
        <w:r w:rsidR="00FB1B92" w:rsidRPr="001726E9">
          <w:rPr>
            <w:rFonts w:ascii="Times New Roman" w:eastAsia="Times New Roman" w:hAnsi="Times New Roman" w:cs="Times New Roman"/>
            <w:b/>
            <w:bCs/>
            <w:i/>
            <w:noProof/>
            <w:sz w:val="20"/>
            <w:szCs w:val="20"/>
            <w:lang w:eastAsia="ru-RU"/>
          </w:rPr>
          <w:t>Статья 33. Карты градостроительного зонирования</w:t>
        </w:r>
        <w:r w:rsidR="009D2010">
          <w:rPr>
            <w:rFonts w:ascii="Times New Roman" w:eastAsia="Times New Roman" w:hAnsi="Times New Roman" w:cs="Times New Roman"/>
            <w:b/>
            <w:bCs/>
            <w:i/>
            <w:noProof/>
            <w:sz w:val="20"/>
            <w:szCs w:val="20"/>
            <w:lang w:eastAsia="ru-RU"/>
          </w:rPr>
          <w:t>………………………………………………………</w:t>
        </w:r>
        <w:r w:rsidR="00FB1B92" w:rsidRPr="001726E9">
          <w:rPr>
            <w:rFonts w:ascii="Times New Roman" w:eastAsia="Times New Roman" w:hAnsi="Times New Roman" w:cs="Times New Roman"/>
            <w:noProof/>
            <w:webHidden/>
            <w:sz w:val="24"/>
            <w:szCs w:val="24"/>
            <w:lang w:eastAsia="ru-RU"/>
          </w:rPr>
          <w:tab/>
        </w:r>
        <w:r w:rsidR="00AC38B8">
          <w:rPr>
            <w:rFonts w:ascii="Times New Roman" w:eastAsia="Times New Roman" w:hAnsi="Times New Roman" w:cs="Times New Roman"/>
            <w:noProof/>
            <w:webHidden/>
            <w:sz w:val="24"/>
            <w:szCs w:val="24"/>
            <w:lang w:eastAsia="ru-RU"/>
          </w:rPr>
          <w:t>..2</w:t>
        </w:r>
      </w:hyperlink>
    </w:p>
    <w:p w:rsidR="00FB1B92" w:rsidRPr="001726E9" w:rsidRDefault="00125EE1" w:rsidP="009D2010">
      <w:pPr>
        <w:tabs>
          <w:tab w:val="left" w:pos="1200"/>
          <w:tab w:val="right" w:pos="9781"/>
        </w:tabs>
        <w:spacing w:after="0" w:line="264" w:lineRule="auto"/>
        <w:ind w:left="851" w:hanging="284"/>
        <w:jc w:val="both"/>
        <w:rPr>
          <w:rFonts w:eastAsiaTheme="minorEastAsia"/>
          <w:noProof/>
          <w:lang w:eastAsia="ru-RU"/>
        </w:rPr>
      </w:pPr>
      <w:hyperlink w:anchor="_Toc52793684" w:history="1">
        <w:r w:rsidR="00FB1B92" w:rsidRPr="001726E9">
          <w:rPr>
            <w:rFonts w:ascii="Times New Roman" w:eastAsia="Times New Roman" w:hAnsi="Times New Roman" w:cs="Times New Roman"/>
            <w:b/>
            <w:bCs/>
            <w:i/>
            <w:noProof/>
            <w:sz w:val="20"/>
            <w:szCs w:val="20"/>
            <w:lang w:eastAsia="ru-RU"/>
          </w:rPr>
          <w:t>Статья 34. Территориальные зоны</w:t>
        </w:r>
        <w:r w:rsidR="009D2010">
          <w:rPr>
            <w:rFonts w:ascii="Times New Roman" w:eastAsia="Times New Roman" w:hAnsi="Times New Roman" w:cs="Times New Roman"/>
            <w:b/>
            <w:bCs/>
            <w:i/>
            <w:noProof/>
            <w:sz w:val="20"/>
            <w:szCs w:val="20"/>
            <w:lang w:eastAsia="ru-RU"/>
          </w:rPr>
          <w:t>……………………………………………………………………………</w:t>
        </w:r>
        <w:r w:rsidR="00FB1B92" w:rsidRPr="001726E9">
          <w:rPr>
            <w:rFonts w:ascii="Times New Roman" w:eastAsia="Times New Roman" w:hAnsi="Times New Roman" w:cs="Times New Roman"/>
            <w:noProof/>
            <w:webHidden/>
            <w:sz w:val="24"/>
            <w:szCs w:val="24"/>
            <w:lang w:eastAsia="ru-RU"/>
          </w:rPr>
          <w:tab/>
        </w:r>
        <w:r w:rsidR="00AC38B8">
          <w:rPr>
            <w:rFonts w:ascii="Times New Roman" w:eastAsia="Times New Roman" w:hAnsi="Times New Roman" w:cs="Times New Roman"/>
            <w:noProof/>
            <w:webHidden/>
            <w:sz w:val="24"/>
            <w:szCs w:val="24"/>
            <w:lang w:eastAsia="ru-RU"/>
          </w:rPr>
          <w:t>..3</w:t>
        </w:r>
      </w:hyperlink>
    </w:p>
    <w:p w:rsidR="00FB1B92" w:rsidRPr="001726E9" w:rsidRDefault="00125EE1" w:rsidP="009D2010">
      <w:pPr>
        <w:tabs>
          <w:tab w:val="left" w:pos="1200"/>
          <w:tab w:val="right" w:pos="9781"/>
        </w:tabs>
        <w:spacing w:after="0" w:line="264" w:lineRule="auto"/>
        <w:ind w:left="851" w:hanging="284"/>
        <w:jc w:val="both"/>
        <w:rPr>
          <w:rFonts w:eastAsiaTheme="minorEastAsia"/>
          <w:noProof/>
          <w:lang w:eastAsia="ru-RU"/>
        </w:rPr>
      </w:pPr>
      <w:hyperlink w:anchor="_Toc52793685" w:history="1">
        <w:r w:rsidR="00FB1B92" w:rsidRPr="001726E9">
          <w:rPr>
            <w:rFonts w:ascii="Times New Roman" w:eastAsia="Times New Roman" w:hAnsi="Times New Roman" w:cs="Times New Roman"/>
            <w:b/>
            <w:bCs/>
            <w:i/>
            <w:noProof/>
            <w:sz w:val="20"/>
            <w:szCs w:val="20"/>
            <w:lang w:eastAsia="ru-RU"/>
          </w:rPr>
          <w:t>Статья 35. Виды и состав территориальных зон сельского поселения</w:t>
        </w:r>
        <w:r w:rsidR="00AB5A05">
          <w:rPr>
            <w:rFonts w:ascii="Times New Roman" w:eastAsia="Times New Roman" w:hAnsi="Times New Roman" w:cs="Times New Roman"/>
            <w:b/>
            <w:bCs/>
            <w:i/>
            <w:noProof/>
            <w:sz w:val="20"/>
            <w:szCs w:val="20"/>
            <w:lang w:eastAsia="ru-RU"/>
          </w:rPr>
          <w:t>………………………….........</w:t>
        </w:r>
        <w:r w:rsidR="00AC38B8">
          <w:rPr>
            <w:rFonts w:ascii="Times New Roman" w:eastAsia="Times New Roman" w:hAnsi="Times New Roman" w:cs="Times New Roman"/>
            <w:b/>
            <w:bCs/>
            <w:i/>
            <w:noProof/>
            <w:sz w:val="20"/>
            <w:szCs w:val="20"/>
            <w:lang w:eastAsia="ru-RU"/>
          </w:rPr>
          <w:t>..</w:t>
        </w:r>
        <w:r w:rsidR="00AB5A05">
          <w:rPr>
            <w:rFonts w:ascii="Times New Roman" w:eastAsia="Times New Roman" w:hAnsi="Times New Roman" w:cs="Times New Roman"/>
            <w:b/>
            <w:bCs/>
            <w:i/>
            <w:noProof/>
            <w:sz w:val="20"/>
            <w:szCs w:val="20"/>
            <w:lang w:eastAsia="ru-RU"/>
          </w:rPr>
          <w:t xml:space="preserve"> </w:t>
        </w:r>
        <w:r>
          <w:rPr>
            <w:rFonts w:ascii="Times New Roman" w:eastAsia="Times New Roman" w:hAnsi="Times New Roman" w:cs="Times New Roman"/>
            <w:noProof/>
            <w:webHidden/>
            <w:sz w:val="24"/>
            <w:szCs w:val="24"/>
            <w:lang w:eastAsia="ru-RU"/>
          </w:rPr>
          <w:t>4</w:t>
        </w:r>
      </w:hyperlink>
    </w:p>
    <w:p w:rsidR="00FB1B92" w:rsidRDefault="00125EE1" w:rsidP="009D2010">
      <w:pPr>
        <w:tabs>
          <w:tab w:val="right" w:pos="9781"/>
        </w:tabs>
        <w:spacing w:after="0" w:line="264" w:lineRule="auto"/>
        <w:ind w:left="284"/>
        <w:jc w:val="both"/>
        <w:rPr>
          <w:rFonts w:ascii="Times New Roman" w:eastAsia="Times New Roman" w:hAnsi="Times New Roman" w:cs="Times New Roman"/>
          <w:iCs/>
          <w:noProof/>
          <w:sz w:val="24"/>
          <w:szCs w:val="20"/>
        </w:rPr>
      </w:pPr>
      <w:hyperlink w:anchor="_Toc52793686" w:history="1">
        <w:r w:rsidR="00FB1B92" w:rsidRPr="001726E9">
          <w:rPr>
            <w:rFonts w:ascii="Times New Roman" w:eastAsia="Times New Roman" w:hAnsi="Times New Roman" w:cs="Times New Roman"/>
            <w:b/>
            <w:bCs/>
            <w:iCs/>
            <w:noProof/>
            <w:kern w:val="32"/>
            <w:sz w:val="20"/>
            <w:szCs w:val="20"/>
            <w:lang w:eastAsia="ru-RU"/>
          </w:rPr>
          <w:t>ЧАСТЬ I</w:t>
        </w:r>
        <w:r w:rsidR="00FB1B92" w:rsidRPr="001726E9">
          <w:rPr>
            <w:rFonts w:ascii="Times New Roman" w:eastAsia="Times New Roman" w:hAnsi="Times New Roman" w:cs="Times New Roman"/>
            <w:b/>
            <w:bCs/>
            <w:iCs/>
            <w:noProof/>
            <w:kern w:val="32"/>
            <w:sz w:val="20"/>
            <w:szCs w:val="20"/>
            <w:lang w:val="en-US" w:eastAsia="ru-RU"/>
          </w:rPr>
          <w:t>II</w:t>
        </w:r>
        <w:r w:rsidR="00FB1B92" w:rsidRPr="001726E9">
          <w:rPr>
            <w:rFonts w:ascii="Times New Roman" w:eastAsia="Times New Roman" w:hAnsi="Times New Roman" w:cs="Times New Roman"/>
            <w:b/>
            <w:bCs/>
            <w:iCs/>
            <w:noProof/>
            <w:kern w:val="32"/>
            <w:sz w:val="20"/>
            <w:szCs w:val="20"/>
            <w:lang w:eastAsia="ru-RU"/>
          </w:rPr>
          <w:t>. ГРАДОСТРОИТЕЛЬНЫЕ РЕГЛАМЕНТЫ</w:t>
        </w:r>
        <w:r w:rsidR="009D2010">
          <w:rPr>
            <w:rFonts w:ascii="Times New Roman" w:eastAsia="Times New Roman" w:hAnsi="Times New Roman" w:cs="Times New Roman"/>
            <w:b/>
            <w:bCs/>
            <w:iCs/>
            <w:noProof/>
            <w:kern w:val="32"/>
            <w:sz w:val="20"/>
            <w:szCs w:val="20"/>
            <w:lang w:eastAsia="ru-RU"/>
          </w:rPr>
          <w:t>………………………………………………………</w:t>
        </w:r>
        <w:r w:rsidR="00FB1B92" w:rsidRPr="001726E9">
          <w:rPr>
            <w:rFonts w:ascii="Times New Roman" w:eastAsia="Times New Roman" w:hAnsi="Times New Roman" w:cs="Times New Roman"/>
            <w:iCs/>
            <w:noProof/>
            <w:webHidden/>
            <w:sz w:val="24"/>
            <w:szCs w:val="20"/>
          </w:rPr>
          <w:tab/>
        </w:r>
        <w:r w:rsidR="00AC38B8">
          <w:rPr>
            <w:rFonts w:ascii="Times New Roman" w:eastAsia="Times New Roman" w:hAnsi="Times New Roman" w:cs="Times New Roman"/>
            <w:iCs/>
            <w:noProof/>
            <w:webHidden/>
            <w:sz w:val="24"/>
            <w:szCs w:val="20"/>
          </w:rPr>
          <w:t>5</w:t>
        </w:r>
      </w:hyperlink>
    </w:p>
    <w:p w:rsidR="00FB1B92" w:rsidRPr="009718C2" w:rsidRDefault="00FB1B92" w:rsidP="00FB1B92">
      <w:pPr>
        <w:tabs>
          <w:tab w:val="right" w:leader="dot" w:pos="10065"/>
        </w:tabs>
        <w:spacing w:after="0" w:line="264" w:lineRule="auto"/>
        <w:ind w:left="284" w:right="792"/>
        <w:jc w:val="both"/>
        <w:rPr>
          <w:rFonts w:ascii="Times New Roman" w:eastAsia="Times New Roman" w:hAnsi="Times New Roman" w:cs="Times New Roman"/>
          <w:b/>
          <w:iCs/>
          <w:noProof/>
          <w:sz w:val="20"/>
          <w:szCs w:val="20"/>
        </w:rPr>
      </w:pPr>
      <w:r w:rsidRPr="009718C2">
        <w:rPr>
          <w:rFonts w:ascii="Times New Roman" w:eastAsia="Times New Roman" w:hAnsi="Times New Roman" w:cs="Times New Roman"/>
          <w:b/>
          <w:iCs/>
          <w:noProof/>
          <w:sz w:val="20"/>
          <w:szCs w:val="20"/>
        </w:rPr>
        <w:t xml:space="preserve">Глава 11. Градостроительные регламенты сельского поселения «Деревня Михеево» </w:t>
      </w:r>
    </w:p>
    <w:p w:rsidR="00FB1B92" w:rsidRPr="009718C2" w:rsidRDefault="00FB1B92" w:rsidP="008354C0">
      <w:pPr>
        <w:tabs>
          <w:tab w:val="right" w:leader="dot" w:pos="9781"/>
        </w:tabs>
        <w:spacing w:after="0" w:line="264" w:lineRule="auto"/>
        <w:ind w:left="284" w:hanging="284"/>
        <w:jc w:val="both"/>
        <w:rPr>
          <w:rFonts w:eastAsiaTheme="minorEastAsia"/>
          <w:b/>
          <w:noProof/>
          <w:sz w:val="20"/>
          <w:szCs w:val="20"/>
          <w:lang w:eastAsia="ru-RU"/>
        </w:rPr>
      </w:pPr>
      <w:r w:rsidRPr="009718C2">
        <w:rPr>
          <w:rFonts w:ascii="Times New Roman" w:eastAsia="Times New Roman" w:hAnsi="Times New Roman" w:cs="Times New Roman"/>
          <w:b/>
          <w:iCs/>
          <w:noProof/>
          <w:sz w:val="20"/>
          <w:szCs w:val="20"/>
        </w:rPr>
        <w:t>Медынского района Калужской  области</w:t>
      </w:r>
      <w:r>
        <w:rPr>
          <w:rFonts w:ascii="Times New Roman" w:eastAsia="Times New Roman" w:hAnsi="Times New Roman" w:cs="Times New Roman"/>
          <w:b/>
          <w:iCs/>
          <w:noProof/>
          <w:sz w:val="20"/>
          <w:szCs w:val="20"/>
        </w:rPr>
        <w:t>……………………………………………………………………</w:t>
      </w:r>
      <w:r w:rsidR="00AC38B8">
        <w:rPr>
          <w:rFonts w:ascii="Times New Roman" w:eastAsia="Times New Roman" w:hAnsi="Times New Roman" w:cs="Times New Roman"/>
          <w:b/>
          <w:iCs/>
          <w:noProof/>
          <w:sz w:val="20"/>
          <w:szCs w:val="20"/>
        </w:rPr>
        <w:t>……</w:t>
      </w:r>
      <w:r w:rsidR="00AC38B8">
        <w:rPr>
          <w:rFonts w:ascii="Times New Roman" w:eastAsia="Times New Roman" w:hAnsi="Times New Roman" w:cs="Times New Roman"/>
          <w:iCs/>
          <w:noProof/>
          <w:sz w:val="24"/>
          <w:szCs w:val="24"/>
        </w:rPr>
        <w:t>.5</w:t>
      </w:r>
    </w:p>
    <w:p w:rsidR="00FB1B92" w:rsidRDefault="00125EE1" w:rsidP="009D2010">
      <w:pPr>
        <w:tabs>
          <w:tab w:val="left" w:pos="1200"/>
          <w:tab w:val="right" w:leader="dot" w:pos="10065"/>
        </w:tabs>
        <w:spacing w:after="0" w:line="264" w:lineRule="auto"/>
        <w:ind w:left="851" w:hanging="284"/>
        <w:jc w:val="both"/>
        <w:rPr>
          <w:rFonts w:ascii="Times New Roman" w:eastAsia="Times New Roman" w:hAnsi="Times New Roman" w:cs="Times New Roman"/>
          <w:noProof/>
          <w:sz w:val="24"/>
          <w:szCs w:val="24"/>
          <w:lang w:eastAsia="ru-RU"/>
        </w:rPr>
      </w:pPr>
      <w:hyperlink w:anchor="_Toc52793687" w:history="1">
        <w:r w:rsidR="00FB1B92" w:rsidRPr="001726E9">
          <w:rPr>
            <w:rFonts w:ascii="Times New Roman" w:eastAsia="Times New Roman" w:hAnsi="Times New Roman" w:cs="Times New Roman"/>
            <w:b/>
            <w:bCs/>
            <w:i/>
            <w:noProof/>
            <w:sz w:val="20"/>
            <w:szCs w:val="20"/>
            <w:lang w:eastAsia="ru-RU"/>
          </w:rPr>
          <w:t>Статья 36. Градостроительные регламенты и их применение</w:t>
        </w:r>
        <w:r w:rsidR="009D2010">
          <w:rPr>
            <w:rFonts w:ascii="Times New Roman" w:eastAsia="Times New Roman" w:hAnsi="Times New Roman" w:cs="Times New Roman"/>
            <w:b/>
            <w:bCs/>
            <w:i/>
            <w:noProof/>
            <w:sz w:val="20"/>
            <w:szCs w:val="20"/>
            <w:lang w:eastAsia="ru-RU"/>
          </w:rPr>
          <w:t>……………………………</w:t>
        </w:r>
        <w:r w:rsidR="009D2010">
          <w:rPr>
            <w:rFonts w:ascii="Times New Roman" w:eastAsia="Times New Roman" w:hAnsi="Times New Roman" w:cs="Times New Roman"/>
            <w:noProof/>
            <w:webHidden/>
            <w:sz w:val="24"/>
            <w:szCs w:val="24"/>
            <w:lang w:eastAsia="ru-RU"/>
          </w:rPr>
          <w:t>…………</w:t>
        </w:r>
        <w:r w:rsidR="00AC38B8">
          <w:rPr>
            <w:rFonts w:ascii="Times New Roman" w:eastAsia="Times New Roman" w:hAnsi="Times New Roman" w:cs="Times New Roman"/>
            <w:noProof/>
            <w:webHidden/>
            <w:sz w:val="24"/>
            <w:szCs w:val="24"/>
            <w:lang w:eastAsia="ru-RU"/>
          </w:rPr>
          <w:t>..5</w:t>
        </w:r>
      </w:hyperlink>
    </w:p>
    <w:p w:rsidR="00FB1B92" w:rsidRPr="002E2508" w:rsidRDefault="00FB1B92" w:rsidP="00FB1B92">
      <w:pPr>
        <w:tabs>
          <w:tab w:val="left" w:pos="1200"/>
          <w:tab w:val="right" w:leader="dot" w:pos="10065"/>
        </w:tabs>
        <w:spacing w:after="0" w:line="264" w:lineRule="auto"/>
        <w:ind w:left="851" w:right="-144" w:hanging="284"/>
        <w:jc w:val="both"/>
        <w:rPr>
          <w:rFonts w:ascii="Times New Roman" w:eastAsia="Times New Roman" w:hAnsi="Times New Roman" w:cs="Times New Roman"/>
          <w:b/>
          <w:i/>
          <w:noProof/>
          <w:sz w:val="20"/>
          <w:szCs w:val="20"/>
          <w:lang w:eastAsia="ru-RU"/>
        </w:rPr>
      </w:pPr>
      <w:r w:rsidRPr="002E2508">
        <w:rPr>
          <w:rFonts w:ascii="Times New Roman" w:eastAsia="Times New Roman" w:hAnsi="Times New Roman" w:cs="Times New Roman"/>
          <w:b/>
          <w:i/>
          <w:noProof/>
          <w:sz w:val="20"/>
          <w:szCs w:val="20"/>
          <w:lang w:eastAsia="ru-RU"/>
        </w:rPr>
        <w:t xml:space="preserve">Статья 37. </w:t>
      </w:r>
      <w:r w:rsidRPr="002E2508">
        <w:rPr>
          <w:rFonts w:ascii="Times New Roman" w:eastAsia="Calibri" w:hAnsi="Times New Roman" w:cs="Times New Roman"/>
          <w:b/>
          <w:i/>
          <w:iCs/>
          <w:sz w:val="20"/>
          <w:szCs w:val="20"/>
        </w:rPr>
        <w:t>Вспомогательные виды разрешенного использования</w:t>
      </w:r>
      <w:r w:rsidR="00AC38B8">
        <w:rPr>
          <w:rFonts w:ascii="Times New Roman" w:eastAsia="Calibri" w:hAnsi="Times New Roman" w:cs="Times New Roman"/>
          <w:b/>
          <w:i/>
          <w:iCs/>
          <w:sz w:val="20"/>
          <w:szCs w:val="20"/>
        </w:rPr>
        <w:t>………………………………………</w:t>
      </w:r>
      <w:r w:rsidR="00AC38B8" w:rsidRPr="00AC38B8">
        <w:rPr>
          <w:rFonts w:ascii="Times New Roman" w:eastAsia="Calibri" w:hAnsi="Times New Roman" w:cs="Times New Roman"/>
          <w:iCs/>
          <w:sz w:val="24"/>
          <w:szCs w:val="24"/>
        </w:rPr>
        <w:t>9</w:t>
      </w:r>
    </w:p>
    <w:p w:rsidR="00FB1B92" w:rsidRPr="009718C2" w:rsidRDefault="00AB5A05" w:rsidP="00B335A5">
      <w:pPr>
        <w:tabs>
          <w:tab w:val="left" w:pos="1200"/>
          <w:tab w:val="right" w:leader="dot" w:pos="10065"/>
        </w:tabs>
        <w:spacing w:after="0" w:line="264" w:lineRule="auto"/>
        <w:ind w:left="567" w:right="-142" w:hanging="141"/>
        <w:jc w:val="both"/>
        <w:rPr>
          <w:rFonts w:ascii="Times New Roman" w:eastAsiaTheme="minorEastAsia" w:hAnsi="Times New Roman" w:cs="Times New Roman"/>
          <w:b/>
          <w:i/>
          <w:noProof/>
          <w:sz w:val="20"/>
          <w:szCs w:val="20"/>
          <w:lang w:eastAsia="ru-RU"/>
        </w:rPr>
      </w:pPr>
      <w:r>
        <w:rPr>
          <w:rFonts w:ascii="Times New Roman" w:eastAsiaTheme="minorEastAsia" w:hAnsi="Times New Roman" w:cs="Times New Roman"/>
          <w:b/>
          <w:i/>
          <w:noProof/>
          <w:sz w:val="20"/>
          <w:szCs w:val="20"/>
          <w:lang w:eastAsia="ru-RU"/>
        </w:rPr>
        <w:t xml:space="preserve">  </w:t>
      </w:r>
      <w:r w:rsidR="00FB1B92" w:rsidRPr="002E2508">
        <w:rPr>
          <w:rFonts w:ascii="Times New Roman" w:eastAsiaTheme="minorEastAsia" w:hAnsi="Times New Roman" w:cs="Times New Roman"/>
          <w:b/>
          <w:i/>
          <w:noProof/>
          <w:sz w:val="20"/>
          <w:szCs w:val="20"/>
          <w:lang w:eastAsia="ru-RU"/>
        </w:rPr>
        <w:t>Статья 3</w:t>
      </w:r>
      <w:r w:rsidR="00FB1B92">
        <w:rPr>
          <w:rFonts w:ascii="Times New Roman" w:eastAsiaTheme="minorEastAsia" w:hAnsi="Times New Roman" w:cs="Times New Roman"/>
          <w:b/>
          <w:i/>
          <w:noProof/>
          <w:sz w:val="20"/>
          <w:szCs w:val="20"/>
          <w:lang w:eastAsia="ru-RU"/>
        </w:rPr>
        <w:t>8</w:t>
      </w:r>
      <w:r w:rsidR="00FB1B92" w:rsidRPr="002E2508">
        <w:rPr>
          <w:rFonts w:ascii="Times New Roman" w:eastAsiaTheme="minorEastAsia" w:hAnsi="Times New Roman" w:cs="Times New Roman"/>
          <w:b/>
          <w:i/>
          <w:noProof/>
          <w:sz w:val="20"/>
          <w:szCs w:val="20"/>
          <w:lang w:eastAsia="ru-RU"/>
        </w:rPr>
        <w:t xml:space="preserve">. Градостроительный </w:t>
      </w:r>
      <w:r w:rsidR="00FB1B92">
        <w:rPr>
          <w:rFonts w:ascii="Times New Roman" w:eastAsiaTheme="minorEastAsia" w:hAnsi="Times New Roman" w:cs="Times New Roman"/>
          <w:b/>
          <w:i/>
          <w:noProof/>
          <w:sz w:val="20"/>
          <w:szCs w:val="20"/>
          <w:lang w:eastAsia="ru-RU"/>
        </w:rPr>
        <w:t xml:space="preserve"> </w:t>
      </w:r>
      <w:r w:rsidR="00FB1B92" w:rsidRPr="002E2508">
        <w:rPr>
          <w:rFonts w:ascii="Times New Roman" w:eastAsiaTheme="minorEastAsia" w:hAnsi="Times New Roman" w:cs="Times New Roman"/>
          <w:b/>
          <w:i/>
          <w:noProof/>
          <w:sz w:val="20"/>
          <w:szCs w:val="20"/>
          <w:lang w:eastAsia="ru-RU"/>
        </w:rPr>
        <w:t xml:space="preserve">регламент </w:t>
      </w:r>
      <w:r w:rsidR="00FB1B92">
        <w:rPr>
          <w:rFonts w:ascii="Times New Roman" w:eastAsiaTheme="minorEastAsia" w:hAnsi="Times New Roman" w:cs="Times New Roman"/>
          <w:b/>
          <w:i/>
          <w:noProof/>
          <w:sz w:val="20"/>
          <w:szCs w:val="20"/>
          <w:lang w:eastAsia="ru-RU"/>
        </w:rPr>
        <w:t xml:space="preserve">  </w:t>
      </w:r>
      <w:r w:rsidR="00FB1B92" w:rsidRPr="002E2508">
        <w:rPr>
          <w:rFonts w:ascii="Times New Roman" w:eastAsiaTheme="minorEastAsia" w:hAnsi="Times New Roman" w:cs="Times New Roman"/>
          <w:b/>
          <w:i/>
          <w:noProof/>
          <w:sz w:val="20"/>
          <w:szCs w:val="20"/>
          <w:lang w:eastAsia="ru-RU"/>
        </w:rPr>
        <w:t>для</w:t>
      </w:r>
      <w:r w:rsidR="00FB1B92">
        <w:rPr>
          <w:rFonts w:ascii="Times New Roman" w:eastAsiaTheme="minorEastAsia" w:hAnsi="Times New Roman" w:cs="Times New Roman"/>
          <w:b/>
          <w:i/>
          <w:noProof/>
          <w:sz w:val="20"/>
          <w:szCs w:val="20"/>
          <w:lang w:eastAsia="ru-RU"/>
        </w:rPr>
        <w:t xml:space="preserve">  </w:t>
      </w:r>
      <w:r w:rsidR="00FB1B92" w:rsidRPr="002E2508">
        <w:rPr>
          <w:rFonts w:ascii="Times New Roman" w:eastAsiaTheme="minorEastAsia" w:hAnsi="Times New Roman" w:cs="Times New Roman"/>
          <w:b/>
          <w:i/>
          <w:noProof/>
          <w:sz w:val="20"/>
          <w:szCs w:val="20"/>
          <w:lang w:eastAsia="ru-RU"/>
        </w:rPr>
        <w:t xml:space="preserve"> зоны застройки</w:t>
      </w:r>
      <w:r w:rsidR="00FB1B92">
        <w:rPr>
          <w:rFonts w:ascii="Times New Roman" w:eastAsiaTheme="minorEastAsia" w:hAnsi="Times New Roman" w:cs="Times New Roman"/>
          <w:b/>
          <w:i/>
          <w:noProof/>
          <w:sz w:val="20"/>
          <w:szCs w:val="20"/>
          <w:lang w:eastAsia="ru-RU"/>
        </w:rPr>
        <w:t xml:space="preserve">  </w:t>
      </w:r>
      <w:r w:rsidR="00FB1B92" w:rsidRPr="002E2508">
        <w:rPr>
          <w:rFonts w:ascii="Times New Roman" w:eastAsiaTheme="minorEastAsia" w:hAnsi="Times New Roman" w:cs="Times New Roman"/>
          <w:b/>
          <w:i/>
          <w:noProof/>
          <w:sz w:val="20"/>
          <w:szCs w:val="20"/>
          <w:lang w:eastAsia="ru-RU"/>
        </w:rPr>
        <w:t xml:space="preserve"> индивидуальными </w:t>
      </w:r>
      <w:r w:rsidR="00FB1B92">
        <w:rPr>
          <w:rFonts w:ascii="Times New Roman" w:eastAsiaTheme="minorEastAsia" w:hAnsi="Times New Roman" w:cs="Times New Roman"/>
          <w:b/>
          <w:i/>
          <w:noProof/>
          <w:sz w:val="20"/>
          <w:szCs w:val="20"/>
          <w:lang w:eastAsia="ru-RU"/>
        </w:rPr>
        <w:t xml:space="preserve">  </w:t>
      </w:r>
      <w:r w:rsidR="00FB1B92" w:rsidRPr="002E2508">
        <w:rPr>
          <w:rFonts w:ascii="Times New Roman" w:eastAsiaTheme="minorEastAsia" w:hAnsi="Times New Roman" w:cs="Times New Roman"/>
          <w:b/>
          <w:i/>
          <w:noProof/>
          <w:sz w:val="20"/>
          <w:szCs w:val="20"/>
          <w:lang w:eastAsia="ru-RU"/>
        </w:rPr>
        <w:t xml:space="preserve">жилыми </w:t>
      </w:r>
      <w:r w:rsidR="00FB1B92">
        <w:rPr>
          <w:rFonts w:ascii="Times New Roman" w:eastAsiaTheme="minorEastAsia" w:hAnsi="Times New Roman" w:cs="Times New Roman"/>
          <w:b/>
          <w:i/>
          <w:noProof/>
          <w:sz w:val="20"/>
          <w:szCs w:val="20"/>
          <w:lang w:eastAsia="ru-RU"/>
        </w:rPr>
        <w:t xml:space="preserve">  </w:t>
      </w:r>
      <w:r w:rsidR="00FB1B92" w:rsidRPr="002E2508">
        <w:rPr>
          <w:rFonts w:ascii="Times New Roman" w:eastAsiaTheme="minorEastAsia" w:hAnsi="Times New Roman" w:cs="Times New Roman"/>
          <w:b/>
          <w:i/>
          <w:noProof/>
          <w:sz w:val="20"/>
          <w:szCs w:val="20"/>
          <w:lang w:eastAsia="ru-RU"/>
        </w:rPr>
        <w:t xml:space="preserve">домами (Ж1) </w:t>
      </w:r>
      <w:r w:rsidR="00FB1B92">
        <w:rPr>
          <w:rFonts w:ascii="Times New Roman" w:eastAsiaTheme="minorEastAsia" w:hAnsi="Times New Roman" w:cs="Times New Roman"/>
          <w:b/>
          <w:i/>
          <w:noProof/>
          <w:sz w:val="20"/>
          <w:szCs w:val="20"/>
          <w:lang w:eastAsia="ru-RU"/>
        </w:rPr>
        <w:t>………………………………</w:t>
      </w:r>
      <w:r w:rsidR="009D2010">
        <w:rPr>
          <w:rFonts w:ascii="Times New Roman" w:eastAsiaTheme="minorEastAsia" w:hAnsi="Times New Roman" w:cs="Times New Roman"/>
          <w:b/>
          <w:i/>
          <w:noProof/>
          <w:sz w:val="20"/>
          <w:szCs w:val="20"/>
          <w:lang w:eastAsia="ru-RU"/>
        </w:rPr>
        <w:t>……………………………………………………</w:t>
      </w:r>
      <w:r w:rsidR="00B335A5">
        <w:rPr>
          <w:rFonts w:ascii="Times New Roman" w:eastAsiaTheme="minorEastAsia" w:hAnsi="Times New Roman" w:cs="Times New Roman"/>
          <w:b/>
          <w:i/>
          <w:noProof/>
          <w:sz w:val="20"/>
          <w:szCs w:val="20"/>
          <w:lang w:eastAsia="ru-RU"/>
        </w:rPr>
        <w:t>….</w:t>
      </w:r>
      <w:r w:rsidR="009D2010">
        <w:rPr>
          <w:rFonts w:ascii="Times New Roman" w:eastAsiaTheme="minorEastAsia" w:hAnsi="Times New Roman" w:cs="Times New Roman"/>
          <w:b/>
          <w:i/>
          <w:noProof/>
          <w:sz w:val="20"/>
          <w:szCs w:val="20"/>
          <w:lang w:eastAsia="ru-RU"/>
        </w:rPr>
        <w:t>……</w:t>
      </w:r>
      <w:r w:rsidR="00B335A5">
        <w:rPr>
          <w:rFonts w:ascii="Times New Roman" w:eastAsiaTheme="minorEastAsia" w:hAnsi="Times New Roman" w:cs="Times New Roman"/>
          <w:b/>
          <w:i/>
          <w:noProof/>
          <w:sz w:val="20"/>
          <w:szCs w:val="20"/>
          <w:lang w:eastAsia="ru-RU"/>
        </w:rPr>
        <w:t>……</w:t>
      </w:r>
      <w:r w:rsidR="008354C0">
        <w:rPr>
          <w:rFonts w:ascii="Times New Roman" w:eastAsiaTheme="minorEastAsia" w:hAnsi="Times New Roman" w:cs="Times New Roman"/>
          <w:b/>
          <w:i/>
          <w:noProof/>
          <w:sz w:val="20"/>
          <w:szCs w:val="20"/>
          <w:lang w:eastAsia="ru-RU"/>
        </w:rPr>
        <w:t>..</w:t>
      </w:r>
      <w:r w:rsidR="00537FB8">
        <w:rPr>
          <w:rFonts w:ascii="Times New Roman" w:eastAsiaTheme="minorEastAsia" w:hAnsi="Times New Roman" w:cs="Times New Roman"/>
          <w:noProof/>
          <w:sz w:val="24"/>
          <w:szCs w:val="24"/>
          <w:lang w:eastAsia="ru-RU"/>
        </w:rPr>
        <w:t>11</w:t>
      </w:r>
    </w:p>
    <w:p w:rsidR="00B43D2E" w:rsidRDefault="008354C0" w:rsidP="00FB1B92">
      <w:pPr>
        <w:pStyle w:val="51"/>
        <w:ind w:right="-144" w:firstLine="0"/>
        <w:jc w:val="center"/>
        <w:outlineLvl w:val="2"/>
        <w:rPr>
          <w:b/>
          <w:i/>
          <w:sz w:val="20"/>
          <w:szCs w:val="20"/>
        </w:rPr>
      </w:pPr>
      <w:r>
        <w:rPr>
          <w:b/>
          <w:i/>
          <w:color w:val="000000"/>
          <w:sz w:val="20"/>
          <w:szCs w:val="20"/>
        </w:rPr>
        <w:t xml:space="preserve">   </w:t>
      </w:r>
      <w:r w:rsidR="00AB5A05">
        <w:rPr>
          <w:b/>
          <w:i/>
          <w:color w:val="000000"/>
          <w:sz w:val="20"/>
          <w:szCs w:val="20"/>
        </w:rPr>
        <w:t xml:space="preserve">     </w:t>
      </w:r>
      <w:r w:rsidR="00FB1B92" w:rsidRPr="00876E5B">
        <w:rPr>
          <w:b/>
          <w:i/>
          <w:color w:val="000000"/>
          <w:sz w:val="20"/>
          <w:szCs w:val="20"/>
        </w:rPr>
        <w:t>Статья 39.</w:t>
      </w:r>
      <w:r w:rsidR="00FB1B92" w:rsidRPr="00876E5B">
        <w:rPr>
          <w:b/>
          <w:i/>
          <w:sz w:val="20"/>
          <w:szCs w:val="20"/>
        </w:rPr>
        <w:t xml:space="preserve"> Градостроительный регламент зоны застройки малоэтажными жилыми домами (Ж2</w:t>
      </w:r>
      <w:r w:rsidR="00FB1B92">
        <w:rPr>
          <w:b/>
          <w:i/>
          <w:sz w:val="20"/>
          <w:szCs w:val="20"/>
        </w:rPr>
        <w:t>)..</w:t>
      </w:r>
    </w:p>
    <w:p w:rsidR="00FB1B92" w:rsidRDefault="00B43D2E" w:rsidP="00FB1B92">
      <w:pPr>
        <w:pStyle w:val="51"/>
        <w:ind w:right="-144" w:firstLine="0"/>
        <w:jc w:val="center"/>
        <w:outlineLvl w:val="2"/>
        <w:rPr>
          <w:b/>
        </w:rPr>
      </w:pPr>
      <w:r>
        <w:rPr>
          <w:b/>
          <w:i/>
          <w:sz w:val="20"/>
          <w:szCs w:val="20"/>
        </w:rPr>
        <w:t>………………………………………………………………………………………………………………………..</w:t>
      </w:r>
      <w:r w:rsidR="00537FB8">
        <w:t>19</w:t>
      </w:r>
    </w:p>
    <w:p w:rsidR="00FB1B92" w:rsidRPr="002B4050" w:rsidRDefault="00FB1B92" w:rsidP="008354C0">
      <w:pPr>
        <w:suppressAutoHyphen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i/>
          <w:sz w:val="20"/>
          <w:szCs w:val="20"/>
          <w:lang w:eastAsia="ru-RU"/>
        </w:rPr>
        <w:t xml:space="preserve">           </w:t>
      </w:r>
      <w:r w:rsidRPr="00964915">
        <w:rPr>
          <w:rFonts w:ascii="Times New Roman" w:eastAsia="Times New Roman" w:hAnsi="Times New Roman" w:cs="Times New Roman"/>
          <w:b/>
          <w:i/>
          <w:sz w:val="20"/>
          <w:szCs w:val="20"/>
          <w:lang w:eastAsia="ru-RU"/>
        </w:rPr>
        <w:t>Статья 40. Градостроительный регламент для</w:t>
      </w:r>
      <w:r w:rsidRPr="00964915">
        <w:rPr>
          <w:rFonts w:ascii="Times New Roman" w:eastAsia="Calibri" w:hAnsi="Times New Roman" w:cs="Times New Roman"/>
          <w:b/>
          <w:i/>
          <w:sz w:val="20"/>
          <w:szCs w:val="20"/>
        </w:rPr>
        <w:t xml:space="preserve"> производственных зон</w:t>
      </w:r>
      <w:r>
        <w:rPr>
          <w:rFonts w:ascii="Times New Roman" w:eastAsia="Calibri" w:hAnsi="Times New Roman" w:cs="Times New Roman"/>
          <w:b/>
          <w:i/>
          <w:sz w:val="20"/>
          <w:szCs w:val="20"/>
        </w:rPr>
        <w:t>………….</w:t>
      </w:r>
      <w:r w:rsidR="00B43D2E">
        <w:rPr>
          <w:rFonts w:ascii="Times New Roman" w:eastAsia="Calibri" w:hAnsi="Times New Roman" w:cs="Times New Roman"/>
          <w:b/>
          <w:i/>
          <w:sz w:val="20"/>
          <w:szCs w:val="20"/>
        </w:rPr>
        <w:t>…………………</w:t>
      </w:r>
      <w:r w:rsidR="00273F9D">
        <w:rPr>
          <w:rFonts w:ascii="Times New Roman" w:eastAsia="Calibri" w:hAnsi="Times New Roman" w:cs="Times New Roman"/>
          <w:b/>
          <w:i/>
          <w:sz w:val="20"/>
          <w:szCs w:val="20"/>
        </w:rPr>
        <w:t>…</w:t>
      </w:r>
      <w:r w:rsidR="00B43D2E">
        <w:rPr>
          <w:rFonts w:ascii="Times New Roman" w:eastAsia="Calibri" w:hAnsi="Times New Roman" w:cs="Times New Roman"/>
          <w:b/>
          <w:i/>
          <w:sz w:val="20"/>
          <w:szCs w:val="20"/>
        </w:rPr>
        <w:t xml:space="preserve"> </w:t>
      </w:r>
      <w:r w:rsidR="00537FB8">
        <w:rPr>
          <w:rFonts w:ascii="Times New Roman" w:eastAsia="Calibri" w:hAnsi="Times New Roman" w:cs="Times New Roman"/>
          <w:sz w:val="24"/>
          <w:szCs w:val="24"/>
        </w:rPr>
        <w:t>34</w:t>
      </w:r>
    </w:p>
    <w:p w:rsidR="00B43D2E" w:rsidRDefault="00FB1B92" w:rsidP="00FB1B92">
      <w:pPr>
        <w:suppressAutoHyphens/>
        <w:spacing w:after="0" w:line="240" w:lineRule="auto"/>
        <w:ind w:right="-144"/>
        <w:jc w:val="both"/>
        <w:rPr>
          <w:rFonts w:ascii="Times New Roman" w:eastAsia="Calibri" w:hAnsi="Times New Roman" w:cs="Times New Roman"/>
          <w:b/>
          <w:i/>
          <w:sz w:val="20"/>
          <w:szCs w:val="20"/>
        </w:rPr>
      </w:pPr>
      <w:r>
        <w:rPr>
          <w:rFonts w:ascii="Times New Roman" w:eastAsia="Calibri" w:hAnsi="Times New Roman" w:cs="Times New Roman"/>
          <w:b/>
          <w:i/>
          <w:sz w:val="24"/>
          <w:szCs w:val="24"/>
        </w:rPr>
        <w:t xml:space="preserve">        </w:t>
      </w:r>
      <w:r w:rsidRPr="008E19EB">
        <w:rPr>
          <w:rFonts w:ascii="Times New Roman" w:eastAsia="Calibri" w:hAnsi="Times New Roman" w:cs="Times New Roman"/>
          <w:b/>
          <w:i/>
          <w:sz w:val="20"/>
          <w:szCs w:val="20"/>
        </w:rPr>
        <w:t xml:space="preserve"> Статья 41.</w:t>
      </w:r>
      <w:r w:rsidRPr="00970CF2">
        <w:t xml:space="preserve"> </w:t>
      </w:r>
      <w:r w:rsidRPr="00970CF2">
        <w:rPr>
          <w:rFonts w:ascii="Times New Roman" w:eastAsia="Calibri" w:hAnsi="Times New Roman" w:cs="Times New Roman"/>
          <w:b/>
          <w:i/>
          <w:sz w:val="20"/>
          <w:szCs w:val="20"/>
        </w:rPr>
        <w:t>Градостроительный регламент зон инженерно-транспортной инфраструктуры (ИТ)</w:t>
      </w:r>
      <w:r>
        <w:rPr>
          <w:rFonts w:ascii="Times New Roman" w:eastAsia="Calibri" w:hAnsi="Times New Roman" w:cs="Times New Roman"/>
          <w:b/>
          <w:i/>
          <w:sz w:val="20"/>
          <w:szCs w:val="20"/>
        </w:rPr>
        <w:t>.</w:t>
      </w:r>
    </w:p>
    <w:p w:rsidR="00FB1B92" w:rsidRPr="008E19EB" w:rsidRDefault="00B43D2E" w:rsidP="008354C0">
      <w:pPr>
        <w:suppressAutoHyphens/>
        <w:spacing w:after="0" w:line="240" w:lineRule="auto"/>
        <w:jc w:val="both"/>
        <w:rPr>
          <w:rFonts w:ascii="Times New Roman" w:eastAsia="Calibri" w:hAnsi="Times New Roman" w:cs="Times New Roman"/>
          <w:b/>
          <w:i/>
          <w:sz w:val="20"/>
          <w:szCs w:val="20"/>
        </w:rPr>
      </w:pPr>
      <w:r>
        <w:rPr>
          <w:rFonts w:ascii="Times New Roman" w:eastAsia="Calibri" w:hAnsi="Times New Roman" w:cs="Times New Roman"/>
          <w:b/>
          <w:i/>
          <w:sz w:val="20"/>
          <w:szCs w:val="20"/>
        </w:rPr>
        <w:t>……………………………………………………………………………………………………………………</w:t>
      </w:r>
      <w:r w:rsidR="00273F9D">
        <w:rPr>
          <w:rFonts w:ascii="Times New Roman" w:eastAsia="Calibri" w:hAnsi="Times New Roman" w:cs="Times New Roman"/>
          <w:b/>
          <w:i/>
          <w:sz w:val="20"/>
          <w:szCs w:val="20"/>
        </w:rPr>
        <w:t>….</w:t>
      </w:r>
      <w:r>
        <w:rPr>
          <w:rFonts w:ascii="Times New Roman" w:eastAsia="Calibri" w:hAnsi="Times New Roman" w:cs="Times New Roman"/>
          <w:b/>
          <w:i/>
          <w:sz w:val="20"/>
          <w:szCs w:val="20"/>
        </w:rPr>
        <w:t>……</w:t>
      </w:r>
      <w:r w:rsidR="008354C0">
        <w:rPr>
          <w:rFonts w:ascii="Times New Roman" w:eastAsia="Calibri" w:hAnsi="Times New Roman" w:cs="Times New Roman"/>
          <w:b/>
          <w:i/>
          <w:sz w:val="20"/>
          <w:szCs w:val="20"/>
        </w:rPr>
        <w:t>.</w:t>
      </w:r>
      <w:r w:rsidR="00537FB8">
        <w:rPr>
          <w:rFonts w:ascii="Times New Roman" w:eastAsia="Calibri" w:hAnsi="Times New Roman" w:cs="Times New Roman"/>
          <w:sz w:val="24"/>
          <w:szCs w:val="24"/>
        </w:rPr>
        <w:t>45</w:t>
      </w:r>
    </w:p>
    <w:p w:rsidR="00FB1B92" w:rsidRPr="008E19EB" w:rsidRDefault="00FB1B92" w:rsidP="008354C0">
      <w:pPr>
        <w:suppressAutoHyphens/>
        <w:spacing w:after="0" w:line="240" w:lineRule="auto"/>
        <w:ind w:left="567"/>
        <w:jc w:val="both"/>
        <w:rPr>
          <w:rFonts w:ascii="Times New Roman" w:eastAsia="Calibri" w:hAnsi="Times New Roman" w:cs="Times New Roman"/>
          <w:b/>
          <w:i/>
          <w:sz w:val="20"/>
          <w:szCs w:val="20"/>
        </w:rPr>
      </w:pPr>
      <w:r w:rsidRPr="008E19EB">
        <w:rPr>
          <w:rFonts w:ascii="Times New Roman" w:eastAsia="Calibri" w:hAnsi="Times New Roman" w:cs="Times New Roman"/>
          <w:b/>
          <w:i/>
          <w:sz w:val="20"/>
          <w:szCs w:val="20"/>
        </w:rPr>
        <w:t xml:space="preserve">Статья 42. </w:t>
      </w:r>
      <w:r w:rsidRPr="00970CF2">
        <w:rPr>
          <w:rFonts w:ascii="Times New Roman" w:eastAsia="Calibri" w:hAnsi="Times New Roman" w:cs="Times New Roman"/>
          <w:b/>
          <w:i/>
          <w:sz w:val="20"/>
          <w:szCs w:val="20"/>
        </w:rPr>
        <w:t>Градостроительный регламент зон сельскохозяйственных угодий в границах населенных пунктов (С1)</w:t>
      </w:r>
      <w:r>
        <w:rPr>
          <w:rFonts w:ascii="Times New Roman" w:eastAsia="Calibri" w:hAnsi="Times New Roman" w:cs="Times New Roman"/>
          <w:b/>
          <w:i/>
          <w:sz w:val="20"/>
          <w:szCs w:val="20"/>
        </w:rPr>
        <w:t>………………………</w:t>
      </w:r>
      <w:r w:rsidR="009D2010">
        <w:rPr>
          <w:rFonts w:ascii="Times New Roman" w:eastAsia="Calibri" w:hAnsi="Times New Roman" w:cs="Times New Roman"/>
          <w:b/>
          <w:i/>
          <w:sz w:val="20"/>
          <w:szCs w:val="20"/>
        </w:rPr>
        <w:t>……………………………………………………</w:t>
      </w:r>
      <w:r w:rsidR="008354C0">
        <w:rPr>
          <w:rFonts w:ascii="Times New Roman" w:eastAsia="Calibri" w:hAnsi="Times New Roman" w:cs="Times New Roman"/>
          <w:b/>
          <w:i/>
          <w:sz w:val="20"/>
          <w:szCs w:val="20"/>
        </w:rPr>
        <w:t>……………………</w:t>
      </w:r>
      <w:r w:rsidR="009D2010">
        <w:rPr>
          <w:rFonts w:ascii="Times New Roman" w:eastAsia="Calibri" w:hAnsi="Times New Roman" w:cs="Times New Roman"/>
          <w:b/>
          <w:i/>
          <w:sz w:val="20"/>
          <w:szCs w:val="20"/>
        </w:rPr>
        <w:t>…</w:t>
      </w:r>
      <w:r w:rsidR="00537FB8">
        <w:rPr>
          <w:rFonts w:ascii="Times New Roman" w:eastAsia="Calibri" w:hAnsi="Times New Roman" w:cs="Times New Roman"/>
          <w:sz w:val="24"/>
          <w:szCs w:val="24"/>
        </w:rPr>
        <w:t>53</w:t>
      </w:r>
    </w:p>
    <w:p w:rsidR="00FB1B92" w:rsidRPr="008E19EB" w:rsidRDefault="00FB1B92" w:rsidP="008354C0">
      <w:pPr>
        <w:spacing w:after="0" w:line="240" w:lineRule="auto"/>
        <w:jc w:val="both"/>
        <w:rPr>
          <w:rFonts w:ascii="Times New Roman" w:eastAsia="Times New Roman" w:hAnsi="Times New Roman" w:cs="Times New Roman"/>
          <w:b/>
          <w:i/>
          <w:iCs/>
          <w:sz w:val="20"/>
          <w:szCs w:val="20"/>
          <w:lang w:eastAsia="ru-RU"/>
        </w:rPr>
      </w:pPr>
      <w:r>
        <w:rPr>
          <w:rFonts w:ascii="Times New Roman" w:eastAsia="Calibri" w:hAnsi="Times New Roman" w:cs="Times New Roman"/>
          <w:b/>
          <w:i/>
          <w:sz w:val="20"/>
          <w:szCs w:val="20"/>
        </w:rPr>
        <w:t xml:space="preserve">          </w:t>
      </w:r>
      <w:r w:rsidRPr="008E19EB">
        <w:rPr>
          <w:rFonts w:ascii="Times New Roman" w:eastAsia="Times New Roman" w:hAnsi="Times New Roman" w:cs="Times New Roman"/>
          <w:b/>
          <w:i/>
          <w:iCs/>
          <w:sz w:val="20"/>
          <w:szCs w:val="20"/>
          <w:lang w:eastAsia="ru-RU"/>
        </w:rPr>
        <w:t>Статья 43. Градостроительный регламент производственных зон сельскохозяйственных предприятий (С2</w:t>
      </w:r>
      <w:r>
        <w:rPr>
          <w:rFonts w:ascii="Times New Roman" w:eastAsia="Times New Roman" w:hAnsi="Times New Roman" w:cs="Times New Roman"/>
          <w:b/>
          <w:i/>
          <w:iCs/>
          <w:sz w:val="20"/>
          <w:szCs w:val="20"/>
          <w:lang w:eastAsia="ru-RU"/>
        </w:rPr>
        <w:t>)…………………………</w:t>
      </w:r>
      <w:r w:rsidR="009D2010">
        <w:rPr>
          <w:rFonts w:ascii="Times New Roman" w:eastAsia="Times New Roman" w:hAnsi="Times New Roman" w:cs="Times New Roman"/>
          <w:b/>
          <w:i/>
          <w:iCs/>
          <w:sz w:val="20"/>
          <w:szCs w:val="20"/>
          <w:lang w:eastAsia="ru-RU"/>
        </w:rPr>
        <w:t>…………………………………………………</w:t>
      </w:r>
      <w:r w:rsidR="008354C0">
        <w:rPr>
          <w:rFonts w:ascii="Times New Roman" w:eastAsia="Times New Roman" w:hAnsi="Times New Roman" w:cs="Times New Roman"/>
          <w:b/>
          <w:i/>
          <w:iCs/>
          <w:sz w:val="20"/>
          <w:szCs w:val="20"/>
          <w:lang w:eastAsia="ru-RU"/>
        </w:rPr>
        <w:t>.....................................</w:t>
      </w:r>
      <w:r w:rsidR="00537FB8">
        <w:rPr>
          <w:rFonts w:ascii="Times New Roman" w:eastAsia="Times New Roman" w:hAnsi="Times New Roman" w:cs="Times New Roman"/>
          <w:b/>
          <w:i/>
          <w:iCs/>
          <w:sz w:val="20"/>
          <w:szCs w:val="20"/>
          <w:lang w:eastAsia="ru-RU"/>
        </w:rPr>
        <w:t>...</w:t>
      </w:r>
      <w:r w:rsidR="008354C0">
        <w:rPr>
          <w:rFonts w:ascii="Times New Roman" w:eastAsia="Times New Roman" w:hAnsi="Times New Roman" w:cs="Times New Roman"/>
          <w:b/>
          <w:i/>
          <w:iCs/>
          <w:sz w:val="20"/>
          <w:szCs w:val="20"/>
          <w:lang w:eastAsia="ru-RU"/>
        </w:rPr>
        <w:t>.</w:t>
      </w:r>
      <w:r w:rsidR="00537FB8">
        <w:rPr>
          <w:rFonts w:ascii="Times New Roman" w:eastAsia="Times New Roman" w:hAnsi="Times New Roman" w:cs="Times New Roman"/>
          <w:iCs/>
          <w:sz w:val="24"/>
          <w:szCs w:val="24"/>
          <w:lang w:eastAsia="ru-RU"/>
        </w:rPr>
        <w:t>57</w:t>
      </w:r>
    </w:p>
    <w:p w:rsidR="00FB1B92" w:rsidRDefault="00FB1B92" w:rsidP="00FB1B92">
      <w:pPr>
        <w:suppressAutoHyphens/>
        <w:spacing w:after="0" w:line="240" w:lineRule="auto"/>
        <w:ind w:left="567" w:right="-144"/>
        <w:jc w:val="both"/>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Статья </w:t>
      </w:r>
      <w:r w:rsidRPr="008E19EB">
        <w:rPr>
          <w:rFonts w:ascii="Times New Roman" w:eastAsia="Calibri" w:hAnsi="Times New Roman" w:cs="Times New Roman"/>
          <w:b/>
          <w:i/>
          <w:sz w:val="20"/>
          <w:szCs w:val="20"/>
        </w:rPr>
        <w:t xml:space="preserve">44. </w:t>
      </w:r>
      <w:r w:rsidRPr="00760A06">
        <w:rPr>
          <w:rFonts w:ascii="Times New Roman" w:eastAsia="Calibri" w:hAnsi="Times New Roman" w:cs="Times New Roman"/>
          <w:b/>
          <w:i/>
          <w:sz w:val="20"/>
          <w:szCs w:val="20"/>
        </w:rPr>
        <w:t>Градостроительный регламент</w:t>
      </w:r>
      <w:r>
        <w:rPr>
          <w:rFonts w:ascii="Times New Roman" w:eastAsia="Calibri" w:hAnsi="Times New Roman" w:cs="Times New Roman"/>
          <w:b/>
          <w:i/>
          <w:sz w:val="20"/>
          <w:szCs w:val="20"/>
        </w:rPr>
        <w:t xml:space="preserve"> для рекре</w:t>
      </w:r>
      <w:r w:rsidR="009D2010">
        <w:rPr>
          <w:rFonts w:ascii="Times New Roman" w:eastAsia="Calibri" w:hAnsi="Times New Roman" w:cs="Times New Roman"/>
          <w:b/>
          <w:i/>
          <w:sz w:val="20"/>
          <w:szCs w:val="20"/>
        </w:rPr>
        <w:t>ационной зоны (Р1)…………………………</w:t>
      </w:r>
      <w:r w:rsidR="00537FB8">
        <w:rPr>
          <w:rFonts w:ascii="Times New Roman" w:eastAsia="Calibri" w:hAnsi="Times New Roman" w:cs="Times New Roman"/>
          <w:sz w:val="24"/>
          <w:szCs w:val="24"/>
        </w:rPr>
        <w:t>..66</w:t>
      </w:r>
    </w:p>
    <w:p w:rsidR="00FB1B92" w:rsidRPr="00077775" w:rsidRDefault="00FB1B92" w:rsidP="00FB1B92">
      <w:pPr>
        <w:suppressAutoHyphens/>
        <w:spacing w:after="0" w:line="240" w:lineRule="auto"/>
        <w:ind w:left="567" w:right="-144"/>
        <w:jc w:val="both"/>
        <w:rPr>
          <w:rFonts w:ascii="Times New Roman" w:eastAsia="Calibri" w:hAnsi="Times New Roman" w:cs="Times New Roman"/>
          <w:sz w:val="24"/>
          <w:szCs w:val="24"/>
        </w:rPr>
      </w:pPr>
      <w:r>
        <w:rPr>
          <w:rFonts w:ascii="Times New Roman" w:eastAsia="Calibri" w:hAnsi="Times New Roman" w:cs="Times New Roman"/>
          <w:b/>
          <w:i/>
          <w:sz w:val="20"/>
          <w:szCs w:val="20"/>
        </w:rPr>
        <w:t>Статья 45. Градостроительный регламент для зоны ра</w:t>
      </w:r>
      <w:r w:rsidR="009D2010">
        <w:rPr>
          <w:rFonts w:ascii="Times New Roman" w:eastAsia="Calibri" w:hAnsi="Times New Roman" w:cs="Times New Roman"/>
          <w:b/>
          <w:i/>
          <w:sz w:val="20"/>
          <w:szCs w:val="20"/>
        </w:rPr>
        <w:t>змещения кладбищ (СН1)………………</w:t>
      </w:r>
      <w:r w:rsidR="00537FB8">
        <w:rPr>
          <w:rFonts w:ascii="Times New Roman" w:eastAsia="Calibri" w:hAnsi="Times New Roman" w:cs="Times New Roman"/>
          <w:b/>
          <w:i/>
          <w:sz w:val="20"/>
          <w:szCs w:val="20"/>
        </w:rPr>
        <w:t>.</w:t>
      </w:r>
      <w:r w:rsidR="009D2010">
        <w:rPr>
          <w:rFonts w:ascii="Times New Roman" w:eastAsia="Calibri" w:hAnsi="Times New Roman" w:cs="Times New Roman"/>
          <w:b/>
          <w:i/>
          <w:sz w:val="20"/>
          <w:szCs w:val="20"/>
        </w:rPr>
        <w:t xml:space="preserve"> </w:t>
      </w:r>
      <w:r w:rsidR="00537FB8">
        <w:rPr>
          <w:rFonts w:ascii="Times New Roman" w:eastAsia="Calibri" w:hAnsi="Times New Roman" w:cs="Times New Roman"/>
          <w:sz w:val="24"/>
          <w:szCs w:val="24"/>
        </w:rPr>
        <w:t>.76</w:t>
      </w:r>
    </w:p>
    <w:p w:rsidR="00FB1B92" w:rsidRDefault="00FB1B92" w:rsidP="00FB1B92">
      <w:pPr>
        <w:pStyle w:val="51"/>
        <w:ind w:right="-144" w:firstLine="0"/>
        <w:jc w:val="left"/>
        <w:outlineLvl w:val="2"/>
        <w:rPr>
          <w:b/>
          <w:i/>
          <w:sz w:val="20"/>
          <w:szCs w:val="20"/>
        </w:rPr>
      </w:pPr>
      <w:r>
        <w:rPr>
          <w:b/>
          <w:i/>
          <w:sz w:val="20"/>
          <w:szCs w:val="20"/>
        </w:rPr>
        <w:t xml:space="preserve">           </w:t>
      </w:r>
      <w:r w:rsidRPr="000D54B1">
        <w:rPr>
          <w:b/>
          <w:i/>
          <w:sz w:val="20"/>
          <w:szCs w:val="20"/>
        </w:rPr>
        <w:t xml:space="preserve">Статья 46. </w:t>
      </w:r>
      <w:r>
        <w:rPr>
          <w:b/>
          <w:i/>
          <w:sz w:val="20"/>
          <w:szCs w:val="20"/>
        </w:rPr>
        <w:t>Земли, на которые действие градостроительных р</w:t>
      </w:r>
      <w:r w:rsidR="009D2010">
        <w:rPr>
          <w:b/>
          <w:i/>
          <w:sz w:val="20"/>
          <w:szCs w:val="20"/>
        </w:rPr>
        <w:t xml:space="preserve">егламентов не распространяется. </w:t>
      </w:r>
      <w:r w:rsidR="00537FB8">
        <w:t>..80</w:t>
      </w:r>
    </w:p>
    <w:p w:rsidR="00FB1B92" w:rsidRPr="000D54B1" w:rsidRDefault="00FB1B92" w:rsidP="009D2010">
      <w:pPr>
        <w:pStyle w:val="51"/>
        <w:tabs>
          <w:tab w:val="left" w:pos="9781"/>
        </w:tabs>
        <w:ind w:right="-144" w:firstLine="0"/>
        <w:jc w:val="left"/>
        <w:outlineLvl w:val="2"/>
        <w:rPr>
          <w:b/>
          <w:i/>
          <w:sz w:val="20"/>
          <w:szCs w:val="20"/>
        </w:rPr>
      </w:pPr>
      <w:r>
        <w:rPr>
          <w:b/>
          <w:i/>
          <w:sz w:val="20"/>
          <w:szCs w:val="20"/>
        </w:rPr>
        <w:t xml:space="preserve">           Статья 47. </w:t>
      </w:r>
      <w:r w:rsidRPr="00077775">
        <w:rPr>
          <w:b/>
          <w:i/>
          <w:sz w:val="20"/>
          <w:szCs w:val="20"/>
        </w:rPr>
        <w:t>Земли, для которых градостроительные регламенты не устанавливаются</w:t>
      </w:r>
      <w:r w:rsidR="009D2010">
        <w:rPr>
          <w:b/>
          <w:i/>
          <w:sz w:val="20"/>
          <w:szCs w:val="20"/>
        </w:rPr>
        <w:t>……………</w:t>
      </w:r>
      <w:r w:rsidR="00537FB8">
        <w:t>..80</w:t>
      </w:r>
      <w:r>
        <w:rPr>
          <w:b/>
          <w:i/>
          <w:sz w:val="20"/>
          <w:szCs w:val="20"/>
        </w:rPr>
        <w:t xml:space="preserve"> </w:t>
      </w:r>
    </w:p>
    <w:p w:rsidR="00FB1B92" w:rsidRPr="001726E9" w:rsidRDefault="00125EE1" w:rsidP="00537FB8">
      <w:pPr>
        <w:tabs>
          <w:tab w:val="right" w:leader="dot" w:pos="9781"/>
        </w:tabs>
        <w:spacing w:after="0" w:line="264" w:lineRule="auto"/>
        <w:ind w:left="284"/>
        <w:jc w:val="both"/>
        <w:rPr>
          <w:rFonts w:eastAsiaTheme="minorEastAsia"/>
          <w:noProof/>
          <w:lang w:eastAsia="ru-RU"/>
        </w:rPr>
      </w:pPr>
      <w:hyperlink w:anchor="_Toc52793688" w:history="1">
        <w:r w:rsidR="00FB1B92" w:rsidRPr="001726E9">
          <w:rPr>
            <w:rFonts w:ascii="Times New Roman" w:eastAsia="Times New Roman" w:hAnsi="Times New Roman" w:cs="Times New Roman"/>
            <w:b/>
            <w:bCs/>
            <w:iCs/>
            <w:noProof/>
            <w:sz w:val="20"/>
            <w:szCs w:val="20"/>
            <w:lang w:eastAsia="ru-RU"/>
          </w:rPr>
          <w:t>Глава 1</w:t>
        </w:r>
        <w:r w:rsidR="00FB1B92">
          <w:rPr>
            <w:rFonts w:ascii="Times New Roman" w:eastAsia="Times New Roman" w:hAnsi="Times New Roman" w:cs="Times New Roman"/>
            <w:b/>
            <w:bCs/>
            <w:iCs/>
            <w:noProof/>
            <w:sz w:val="20"/>
            <w:szCs w:val="20"/>
            <w:lang w:eastAsia="ru-RU"/>
          </w:rPr>
          <w:t>2</w:t>
        </w:r>
        <w:r w:rsidR="00FB1B92" w:rsidRPr="001726E9">
          <w:rPr>
            <w:rFonts w:ascii="Times New Roman" w:eastAsia="Times New Roman" w:hAnsi="Times New Roman" w:cs="Times New Roman"/>
            <w:b/>
            <w:bCs/>
            <w:iCs/>
            <w:noProof/>
            <w:sz w:val="20"/>
            <w:szCs w:val="20"/>
            <w:lang w:eastAsia="ru-RU"/>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FB1B92">
          <w:rPr>
            <w:rFonts w:ascii="Times New Roman" w:eastAsia="Times New Roman" w:hAnsi="Times New Roman" w:cs="Times New Roman"/>
            <w:iCs/>
            <w:noProof/>
            <w:webHidden/>
            <w:sz w:val="24"/>
            <w:szCs w:val="20"/>
          </w:rPr>
          <w:t>…...</w:t>
        </w:r>
      </w:hyperlink>
      <w:r w:rsidR="00273F9D">
        <w:rPr>
          <w:rFonts w:ascii="Times New Roman" w:eastAsia="Times New Roman" w:hAnsi="Times New Roman" w:cs="Times New Roman"/>
          <w:iCs/>
          <w:noProof/>
          <w:sz w:val="24"/>
          <w:szCs w:val="20"/>
        </w:rPr>
        <w:t>....................</w:t>
      </w:r>
      <w:r w:rsidR="00537FB8">
        <w:rPr>
          <w:rFonts w:ascii="Times New Roman" w:eastAsia="Times New Roman" w:hAnsi="Times New Roman" w:cs="Times New Roman"/>
          <w:iCs/>
          <w:noProof/>
          <w:sz w:val="24"/>
          <w:szCs w:val="20"/>
        </w:rPr>
        <w:t>.............................................................................................................81</w:t>
      </w:r>
    </w:p>
    <w:p w:rsidR="00FB1B92" w:rsidRPr="001726E9" w:rsidRDefault="00125EE1" w:rsidP="00273F9D">
      <w:pPr>
        <w:tabs>
          <w:tab w:val="left" w:pos="1200"/>
          <w:tab w:val="right" w:leader="dot" w:pos="9781"/>
        </w:tabs>
        <w:spacing w:after="0" w:line="264" w:lineRule="auto"/>
        <w:ind w:left="851" w:right="283" w:hanging="284"/>
        <w:jc w:val="both"/>
        <w:rPr>
          <w:rFonts w:eastAsiaTheme="minorEastAsia"/>
          <w:noProof/>
          <w:lang w:eastAsia="ru-RU"/>
        </w:rPr>
      </w:pPr>
      <w:hyperlink w:anchor="_Toc52793689" w:history="1">
        <w:r w:rsidR="00FB1B92" w:rsidRPr="001726E9">
          <w:rPr>
            <w:rFonts w:ascii="Times New Roman" w:eastAsia="Times New Roman" w:hAnsi="Times New Roman" w:cs="Times New Roman"/>
            <w:b/>
            <w:bCs/>
            <w:i/>
            <w:noProof/>
            <w:sz w:val="20"/>
            <w:szCs w:val="20"/>
            <w:lang w:eastAsia="ru-RU"/>
          </w:rPr>
          <w:t xml:space="preserve">Статья </w:t>
        </w:r>
        <w:r w:rsidR="00FB1B92">
          <w:rPr>
            <w:rFonts w:ascii="Times New Roman" w:eastAsia="Times New Roman" w:hAnsi="Times New Roman" w:cs="Times New Roman"/>
            <w:b/>
            <w:bCs/>
            <w:i/>
            <w:noProof/>
            <w:sz w:val="20"/>
            <w:szCs w:val="20"/>
            <w:lang w:eastAsia="ru-RU"/>
          </w:rPr>
          <w:t>48</w:t>
        </w:r>
        <w:r w:rsidR="00FB1B92" w:rsidRPr="001726E9">
          <w:rPr>
            <w:rFonts w:ascii="Times New Roman" w:eastAsia="Times New Roman" w:hAnsi="Times New Roman" w:cs="Times New Roman"/>
            <w:b/>
            <w:bCs/>
            <w:i/>
            <w:noProof/>
            <w:sz w:val="20"/>
            <w:szCs w:val="20"/>
            <w:lang w:eastAsia="ru-RU"/>
          </w:rPr>
          <w:t>. Ограничения использования земельных участков и объектов капитального строительства на территории зон размещения объектов историко-культурного наследия</w:t>
        </w:r>
        <w:r w:rsidR="00FB1B92" w:rsidRPr="001726E9">
          <w:rPr>
            <w:rFonts w:ascii="Times New Roman" w:eastAsia="Times New Roman" w:hAnsi="Times New Roman" w:cs="Times New Roman"/>
            <w:noProof/>
            <w:webHidden/>
            <w:sz w:val="24"/>
            <w:szCs w:val="24"/>
            <w:lang w:eastAsia="ru-RU"/>
          </w:rPr>
          <w:tab/>
        </w:r>
        <w:r w:rsidR="00FB1B92">
          <w:rPr>
            <w:rFonts w:ascii="Times New Roman" w:eastAsia="Times New Roman" w:hAnsi="Times New Roman" w:cs="Times New Roman"/>
            <w:noProof/>
            <w:webHidden/>
            <w:sz w:val="24"/>
            <w:szCs w:val="24"/>
            <w:lang w:eastAsia="ru-RU"/>
          </w:rPr>
          <w:t>..…</w:t>
        </w:r>
        <w:r w:rsidR="00537FB8">
          <w:rPr>
            <w:rFonts w:ascii="Times New Roman" w:eastAsia="Times New Roman" w:hAnsi="Times New Roman" w:cs="Times New Roman"/>
            <w:noProof/>
            <w:webHidden/>
            <w:sz w:val="24"/>
            <w:szCs w:val="24"/>
            <w:lang w:eastAsia="ru-RU"/>
          </w:rPr>
          <w:t>81</w:t>
        </w:r>
      </w:hyperlink>
    </w:p>
    <w:p w:rsidR="00FB1B92" w:rsidRPr="001726E9" w:rsidRDefault="00125EE1" w:rsidP="009D2010">
      <w:pPr>
        <w:tabs>
          <w:tab w:val="left" w:pos="1200"/>
          <w:tab w:val="right" w:leader="dot" w:pos="9781"/>
        </w:tabs>
        <w:spacing w:after="0" w:line="264" w:lineRule="auto"/>
        <w:ind w:left="851" w:right="792" w:hanging="284"/>
        <w:jc w:val="both"/>
        <w:rPr>
          <w:rFonts w:eastAsiaTheme="minorEastAsia"/>
          <w:noProof/>
          <w:lang w:eastAsia="ru-RU"/>
        </w:rPr>
      </w:pPr>
      <w:hyperlink w:anchor="_Toc52793690" w:history="1">
        <w:r w:rsidR="00FB1B92" w:rsidRPr="001726E9">
          <w:rPr>
            <w:rFonts w:ascii="Times New Roman" w:eastAsia="Times New Roman" w:hAnsi="Times New Roman" w:cs="Times New Roman"/>
            <w:b/>
            <w:bCs/>
            <w:i/>
            <w:noProof/>
            <w:sz w:val="20"/>
            <w:szCs w:val="20"/>
            <w:lang w:eastAsia="ru-RU"/>
          </w:rPr>
          <w:t xml:space="preserve">Статья </w:t>
        </w:r>
        <w:r w:rsidR="00FB1B92">
          <w:rPr>
            <w:rFonts w:ascii="Times New Roman" w:eastAsia="Times New Roman" w:hAnsi="Times New Roman" w:cs="Times New Roman"/>
            <w:b/>
            <w:bCs/>
            <w:i/>
            <w:noProof/>
            <w:sz w:val="20"/>
            <w:szCs w:val="20"/>
            <w:lang w:eastAsia="ru-RU"/>
          </w:rPr>
          <w:t>49</w:t>
        </w:r>
        <w:r w:rsidR="00FB1B92" w:rsidRPr="001726E9">
          <w:rPr>
            <w:rFonts w:ascii="Times New Roman" w:eastAsia="Times New Roman" w:hAnsi="Times New Roman" w:cs="Times New Roman"/>
            <w:b/>
            <w:bCs/>
            <w:i/>
            <w:noProof/>
            <w:sz w:val="20"/>
            <w:szCs w:val="20"/>
            <w:lang w:eastAsia="ru-RU"/>
          </w:rPr>
          <w:t>. Ограничения использования земельных участков и объектов капитального строительства на территории санитарно-защитных зон</w:t>
        </w:r>
        <w:r w:rsidR="00FB1B92" w:rsidRPr="001726E9">
          <w:rPr>
            <w:rFonts w:ascii="Times New Roman" w:eastAsia="Times New Roman" w:hAnsi="Times New Roman" w:cs="Times New Roman"/>
            <w:noProof/>
            <w:webHidden/>
            <w:sz w:val="24"/>
            <w:szCs w:val="24"/>
            <w:lang w:eastAsia="ru-RU"/>
          </w:rPr>
          <w:tab/>
        </w:r>
        <w:r w:rsidR="00537FB8">
          <w:rPr>
            <w:rFonts w:ascii="Times New Roman" w:eastAsia="Times New Roman" w:hAnsi="Times New Roman" w:cs="Times New Roman"/>
            <w:noProof/>
            <w:webHidden/>
            <w:sz w:val="24"/>
            <w:szCs w:val="24"/>
            <w:lang w:eastAsia="ru-RU"/>
          </w:rPr>
          <w:t>85</w:t>
        </w:r>
      </w:hyperlink>
    </w:p>
    <w:p w:rsidR="00FB1B92" w:rsidRPr="001726E9" w:rsidRDefault="00125EE1" w:rsidP="009D2010">
      <w:pPr>
        <w:tabs>
          <w:tab w:val="left" w:pos="1200"/>
          <w:tab w:val="right" w:leader="dot" w:pos="9781"/>
        </w:tabs>
        <w:spacing w:after="0" w:line="264" w:lineRule="auto"/>
        <w:ind w:left="851" w:right="792" w:hanging="284"/>
        <w:jc w:val="both"/>
        <w:rPr>
          <w:rFonts w:eastAsiaTheme="minorEastAsia"/>
          <w:noProof/>
          <w:lang w:eastAsia="ru-RU"/>
        </w:rPr>
      </w:pPr>
      <w:hyperlink w:anchor="_Toc52793691" w:history="1">
        <w:r w:rsidR="00FB1B92" w:rsidRPr="001726E9">
          <w:rPr>
            <w:rFonts w:ascii="Times New Roman" w:eastAsia="Times New Roman" w:hAnsi="Times New Roman" w:cs="Times New Roman"/>
            <w:b/>
            <w:bCs/>
            <w:i/>
            <w:noProof/>
            <w:sz w:val="20"/>
            <w:szCs w:val="20"/>
            <w:lang w:eastAsia="ru-RU"/>
          </w:rPr>
          <w:t xml:space="preserve">Статья </w:t>
        </w:r>
        <w:r w:rsidR="00FB1B92">
          <w:rPr>
            <w:rFonts w:ascii="Times New Roman" w:eastAsia="Times New Roman" w:hAnsi="Times New Roman" w:cs="Times New Roman"/>
            <w:b/>
            <w:bCs/>
            <w:i/>
            <w:noProof/>
            <w:sz w:val="20"/>
            <w:szCs w:val="20"/>
            <w:lang w:eastAsia="ru-RU"/>
          </w:rPr>
          <w:t>50</w:t>
        </w:r>
        <w:r w:rsidR="00FB1B92" w:rsidRPr="001726E9">
          <w:rPr>
            <w:rFonts w:ascii="Times New Roman" w:eastAsia="Times New Roman" w:hAnsi="Times New Roman" w:cs="Times New Roman"/>
            <w:b/>
            <w:bCs/>
            <w:i/>
            <w:noProof/>
            <w:sz w:val="20"/>
            <w:szCs w:val="20"/>
            <w:lang w:eastAsia="ru-RU"/>
          </w:rPr>
          <w:t>. Ограничения использования земельных участков и объектов капитального строительства на территории водоохранных зон, прибрежной защитной полосы и береговой полосы, зон подтопления</w:t>
        </w:r>
        <w:r w:rsidR="00FB1B92" w:rsidRPr="001726E9">
          <w:rPr>
            <w:rFonts w:ascii="Times New Roman" w:eastAsia="Times New Roman" w:hAnsi="Times New Roman" w:cs="Times New Roman"/>
            <w:noProof/>
            <w:webHidden/>
            <w:sz w:val="24"/>
            <w:szCs w:val="24"/>
            <w:lang w:eastAsia="ru-RU"/>
          </w:rPr>
          <w:tab/>
        </w:r>
        <w:r w:rsidR="00537FB8">
          <w:rPr>
            <w:rFonts w:ascii="Times New Roman" w:eastAsia="Times New Roman" w:hAnsi="Times New Roman" w:cs="Times New Roman"/>
            <w:noProof/>
            <w:webHidden/>
            <w:sz w:val="24"/>
            <w:szCs w:val="24"/>
            <w:lang w:eastAsia="ru-RU"/>
          </w:rPr>
          <w:t>88</w:t>
        </w:r>
      </w:hyperlink>
    </w:p>
    <w:p w:rsidR="00FB1B92" w:rsidRPr="001726E9" w:rsidRDefault="00125EE1" w:rsidP="009D2010">
      <w:pPr>
        <w:tabs>
          <w:tab w:val="left" w:pos="1200"/>
          <w:tab w:val="right" w:leader="dot" w:pos="9781"/>
        </w:tabs>
        <w:spacing w:after="0" w:line="264" w:lineRule="auto"/>
        <w:ind w:left="851" w:right="792" w:hanging="284"/>
        <w:jc w:val="both"/>
        <w:rPr>
          <w:rFonts w:eastAsiaTheme="minorEastAsia"/>
          <w:noProof/>
          <w:lang w:eastAsia="ru-RU"/>
        </w:rPr>
      </w:pPr>
      <w:hyperlink w:anchor="_Toc52793692" w:history="1">
        <w:r w:rsidR="00FB1B92" w:rsidRPr="001726E9">
          <w:rPr>
            <w:rFonts w:ascii="Times New Roman" w:eastAsia="Times New Roman" w:hAnsi="Times New Roman" w:cs="Times New Roman"/>
            <w:b/>
            <w:bCs/>
            <w:i/>
            <w:noProof/>
            <w:sz w:val="20"/>
            <w:szCs w:val="20"/>
            <w:lang w:eastAsia="ru-RU"/>
          </w:rPr>
          <w:t xml:space="preserve">Статья </w:t>
        </w:r>
        <w:r w:rsidR="00FB1B92">
          <w:rPr>
            <w:rFonts w:ascii="Times New Roman" w:eastAsia="Times New Roman" w:hAnsi="Times New Roman" w:cs="Times New Roman"/>
            <w:b/>
            <w:bCs/>
            <w:i/>
            <w:noProof/>
            <w:sz w:val="20"/>
            <w:szCs w:val="20"/>
            <w:lang w:eastAsia="ru-RU"/>
          </w:rPr>
          <w:t>51</w:t>
        </w:r>
        <w:r w:rsidR="00FB1B92" w:rsidRPr="001726E9">
          <w:rPr>
            <w:rFonts w:ascii="Times New Roman" w:eastAsia="Times New Roman" w:hAnsi="Times New Roman" w:cs="Times New Roman"/>
            <w:b/>
            <w:bCs/>
            <w:i/>
            <w:noProof/>
            <w:sz w:val="20"/>
            <w:szCs w:val="20"/>
            <w:lang w:eastAsia="ru-RU"/>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r w:rsidR="00FB1B92" w:rsidRPr="001726E9">
          <w:rPr>
            <w:rFonts w:ascii="Times New Roman" w:eastAsia="Times New Roman" w:hAnsi="Times New Roman" w:cs="Times New Roman"/>
            <w:noProof/>
            <w:webHidden/>
            <w:sz w:val="24"/>
            <w:szCs w:val="24"/>
            <w:lang w:eastAsia="ru-RU"/>
          </w:rPr>
          <w:tab/>
        </w:r>
        <w:r w:rsidR="00FB1B92" w:rsidRPr="001726E9">
          <w:rPr>
            <w:rFonts w:ascii="Times New Roman" w:eastAsia="Times New Roman" w:hAnsi="Times New Roman" w:cs="Times New Roman"/>
            <w:noProof/>
            <w:webHidden/>
            <w:sz w:val="24"/>
            <w:szCs w:val="24"/>
            <w:lang w:eastAsia="ru-RU"/>
          </w:rPr>
          <w:fldChar w:fldCharType="begin"/>
        </w:r>
        <w:r w:rsidR="00FB1B92" w:rsidRPr="001726E9">
          <w:rPr>
            <w:rFonts w:ascii="Times New Roman" w:eastAsia="Times New Roman" w:hAnsi="Times New Roman" w:cs="Times New Roman"/>
            <w:noProof/>
            <w:webHidden/>
            <w:sz w:val="24"/>
            <w:szCs w:val="24"/>
            <w:lang w:eastAsia="ru-RU"/>
          </w:rPr>
          <w:instrText xml:space="preserve"> PAGEREF _Toc52793692 \h </w:instrText>
        </w:r>
        <w:r w:rsidR="00FB1B92" w:rsidRPr="001726E9">
          <w:rPr>
            <w:rFonts w:ascii="Times New Roman" w:eastAsia="Times New Roman" w:hAnsi="Times New Roman" w:cs="Times New Roman"/>
            <w:noProof/>
            <w:webHidden/>
            <w:sz w:val="24"/>
            <w:szCs w:val="24"/>
            <w:lang w:eastAsia="ru-RU"/>
          </w:rPr>
        </w:r>
        <w:r w:rsidR="00FB1B92" w:rsidRPr="001726E9">
          <w:rPr>
            <w:rFonts w:ascii="Times New Roman" w:eastAsia="Times New Roman" w:hAnsi="Times New Roman" w:cs="Times New Roman"/>
            <w:noProof/>
            <w:webHidden/>
            <w:sz w:val="24"/>
            <w:szCs w:val="24"/>
            <w:lang w:eastAsia="ru-RU"/>
          </w:rPr>
          <w:fldChar w:fldCharType="separate"/>
        </w:r>
        <w:r w:rsidR="007348A0">
          <w:rPr>
            <w:rFonts w:ascii="Times New Roman" w:eastAsia="Times New Roman" w:hAnsi="Times New Roman" w:cs="Times New Roman"/>
            <w:noProof/>
            <w:webHidden/>
            <w:sz w:val="24"/>
            <w:szCs w:val="24"/>
            <w:lang w:eastAsia="ru-RU"/>
          </w:rPr>
          <w:t>91</w:t>
        </w:r>
        <w:r w:rsidR="00FB1B92" w:rsidRPr="001726E9">
          <w:rPr>
            <w:rFonts w:ascii="Times New Roman" w:eastAsia="Times New Roman" w:hAnsi="Times New Roman" w:cs="Times New Roman"/>
            <w:noProof/>
            <w:webHidden/>
            <w:sz w:val="24"/>
            <w:szCs w:val="24"/>
            <w:lang w:eastAsia="ru-RU"/>
          </w:rPr>
          <w:fldChar w:fldCharType="end"/>
        </w:r>
      </w:hyperlink>
    </w:p>
    <w:p w:rsidR="00FB1B92" w:rsidRPr="001726E9" w:rsidRDefault="00125EE1" w:rsidP="009D2010">
      <w:pPr>
        <w:tabs>
          <w:tab w:val="left" w:pos="1200"/>
          <w:tab w:val="right" w:leader="dot" w:pos="9781"/>
        </w:tabs>
        <w:spacing w:after="0" w:line="264" w:lineRule="auto"/>
        <w:ind w:left="851" w:right="792" w:hanging="284"/>
        <w:jc w:val="both"/>
        <w:rPr>
          <w:rFonts w:eastAsiaTheme="minorEastAsia"/>
          <w:noProof/>
          <w:lang w:eastAsia="ru-RU"/>
        </w:rPr>
      </w:pPr>
      <w:hyperlink w:anchor="_Toc52793693" w:history="1">
        <w:r w:rsidR="00FB1B92" w:rsidRPr="001726E9">
          <w:rPr>
            <w:rFonts w:ascii="Times New Roman" w:eastAsia="Times New Roman" w:hAnsi="Times New Roman" w:cs="Times New Roman"/>
            <w:b/>
            <w:bCs/>
            <w:i/>
            <w:noProof/>
            <w:sz w:val="20"/>
            <w:szCs w:val="20"/>
            <w:lang w:eastAsia="ru-RU"/>
          </w:rPr>
          <w:t xml:space="preserve">Статья </w:t>
        </w:r>
        <w:r w:rsidR="00FB1B92">
          <w:rPr>
            <w:rFonts w:ascii="Times New Roman" w:eastAsia="Times New Roman" w:hAnsi="Times New Roman" w:cs="Times New Roman"/>
            <w:b/>
            <w:bCs/>
            <w:i/>
            <w:noProof/>
            <w:sz w:val="20"/>
            <w:szCs w:val="20"/>
            <w:lang w:eastAsia="ru-RU"/>
          </w:rPr>
          <w:t>52</w:t>
        </w:r>
        <w:r w:rsidR="00FB1B92" w:rsidRPr="001726E9">
          <w:rPr>
            <w:rFonts w:ascii="Times New Roman" w:eastAsia="Times New Roman" w:hAnsi="Times New Roman" w:cs="Times New Roman"/>
            <w:b/>
            <w:bCs/>
            <w:i/>
            <w:noProof/>
            <w:sz w:val="20"/>
            <w:szCs w:val="20"/>
            <w:lang w:eastAsia="ru-RU"/>
          </w:rPr>
          <w:t>. Ограничения использования земельных участков и объектов капитального строительства на территории охранных зон объектов и сетей инженерной инфраструктуры</w:t>
        </w:r>
        <w:r w:rsidR="00FB1B92" w:rsidRPr="001726E9">
          <w:rPr>
            <w:rFonts w:ascii="Times New Roman" w:eastAsia="Times New Roman" w:hAnsi="Times New Roman" w:cs="Times New Roman"/>
            <w:noProof/>
            <w:webHidden/>
            <w:sz w:val="24"/>
            <w:szCs w:val="24"/>
            <w:lang w:eastAsia="ru-RU"/>
          </w:rPr>
          <w:tab/>
        </w:r>
        <w:r w:rsidR="00537FB8">
          <w:rPr>
            <w:rFonts w:ascii="Times New Roman" w:eastAsia="Times New Roman" w:hAnsi="Times New Roman" w:cs="Times New Roman"/>
            <w:noProof/>
            <w:webHidden/>
            <w:sz w:val="24"/>
            <w:szCs w:val="24"/>
            <w:lang w:eastAsia="ru-RU"/>
          </w:rPr>
          <w:t>94</w:t>
        </w:r>
      </w:hyperlink>
    </w:p>
    <w:p w:rsidR="00FB1B92" w:rsidRDefault="00125EE1" w:rsidP="009D2010">
      <w:pPr>
        <w:tabs>
          <w:tab w:val="left" w:pos="1200"/>
          <w:tab w:val="right" w:leader="dot" w:pos="9781"/>
        </w:tabs>
        <w:spacing w:after="0" w:line="264" w:lineRule="auto"/>
        <w:ind w:left="851" w:right="792" w:hanging="284"/>
        <w:jc w:val="both"/>
        <w:rPr>
          <w:rFonts w:ascii="Times New Roman" w:eastAsia="Times New Roman" w:hAnsi="Times New Roman" w:cs="Times New Roman"/>
          <w:noProof/>
          <w:sz w:val="24"/>
          <w:szCs w:val="24"/>
          <w:lang w:eastAsia="ru-RU"/>
        </w:rPr>
      </w:pPr>
      <w:hyperlink w:anchor="_Toc52793694" w:history="1">
        <w:r w:rsidR="00FB1B92" w:rsidRPr="001726E9">
          <w:rPr>
            <w:rFonts w:ascii="Times New Roman" w:eastAsia="Times New Roman" w:hAnsi="Times New Roman" w:cs="Times New Roman"/>
            <w:b/>
            <w:bCs/>
            <w:i/>
            <w:noProof/>
            <w:sz w:val="20"/>
            <w:szCs w:val="20"/>
            <w:lang w:eastAsia="ru-RU"/>
          </w:rPr>
          <w:t xml:space="preserve">Статья </w:t>
        </w:r>
        <w:r w:rsidR="00FB1B92">
          <w:rPr>
            <w:rFonts w:ascii="Times New Roman" w:eastAsia="Times New Roman" w:hAnsi="Times New Roman" w:cs="Times New Roman"/>
            <w:b/>
            <w:bCs/>
            <w:i/>
            <w:noProof/>
            <w:sz w:val="20"/>
            <w:szCs w:val="20"/>
            <w:lang w:eastAsia="ru-RU"/>
          </w:rPr>
          <w:t>53</w:t>
        </w:r>
        <w:r w:rsidR="00FB1B92" w:rsidRPr="001726E9">
          <w:rPr>
            <w:rFonts w:ascii="Times New Roman" w:eastAsia="Times New Roman" w:hAnsi="Times New Roman" w:cs="Times New Roman"/>
            <w:b/>
            <w:bCs/>
            <w:i/>
            <w:noProof/>
            <w:sz w:val="20"/>
            <w:szCs w:val="20"/>
            <w:lang w:eastAsia="ru-RU"/>
          </w:rPr>
          <w:t>. Ограничения использования земельных участков и объектов капитального строительства на территории охранных зон объектов и сетей транспортной инфраструктуры</w:t>
        </w:r>
        <w:r w:rsidR="00FB1B92" w:rsidRPr="001726E9">
          <w:rPr>
            <w:rFonts w:ascii="Times New Roman" w:eastAsia="Times New Roman" w:hAnsi="Times New Roman" w:cs="Times New Roman"/>
            <w:noProof/>
            <w:webHidden/>
            <w:sz w:val="24"/>
            <w:szCs w:val="24"/>
            <w:lang w:eastAsia="ru-RU"/>
          </w:rPr>
          <w:tab/>
        </w:r>
        <w:r w:rsidR="00537FB8">
          <w:rPr>
            <w:rFonts w:ascii="Times New Roman" w:eastAsia="Times New Roman" w:hAnsi="Times New Roman" w:cs="Times New Roman"/>
            <w:noProof/>
            <w:webHidden/>
            <w:sz w:val="24"/>
            <w:szCs w:val="24"/>
            <w:lang w:eastAsia="ru-RU"/>
          </w:rPr>
          <w:t>10</w:t>
        </w:r>
        <w:r w:rsidR="00704601">
          <w:rPr>
            <w:rFonts w:ascii="Times New Roman" w:eastAsia="Times New Roman" w:hAnsi="Times New Roman" w:cs="Times New Roman"/>
            <w:noProof/>
            <w:webHidden/>
            <w:sz w:val="24"/>
            <w:szCs w:val="24"/>
            <w:lang w:eastAsia="ru-RU"/>
          </w:rPr>
          <w:t>1</w:t>
        </w:r>
        <w:bookmarkStart w:id="0" w:name="_GoBack"/>
        <w:bookmarkEnd w:id="0"/>
      </w:hyperlink>
    </w:p>
    <w:p w:rsidR="00FB1B92" w:rsidRDefault="00125EE1" w:rsidP="009D2010">
      <w:pPr>
        <w:tabs>
          <w:tab w:val="left" w:pos="1200"/>
          <w:tab w:val="right" w:leader="dot" w:pos="9781"/>
        </w:tabs>
        <w:spacing w:after="0" w:line="264" w:lineRule="auto"/>
        <w:ind w:left="851" w:right="792" w:hanging="284"/>
        <w:jc w:val="both"/>
        <w:rPr>
          <w:rFonts w:ascii="Times New Roman" w:eastAsia="Times New Roman" w:hAnsi="Times New Roman" w:cs="Times New Roman"/>
          <w:noProof/>
          <w:sz w:val="24"/>
          <w:szCs w:val="24"/>
          <w:lang w:eastAsia="ru-RU"/>
        </w:rPr>
      </w:pPr>
      <w:hyperlink w:anchor="_Toc52793694" w:history="1">
        <w:r w:rsidR="00FB1B92">
          <w:rPr>
            <w:rFonts w:ascii="Times New Roman" w:eastAsia="Times New Roman" w:hAnsi="Times New Roman" w:cs="Times New Roman"/>
            <w:b/>
            <w:bCs/>
            <w:i/>
            <w:noProof/>
            <w:sz w:val="20"/>
            <w:szCs w:val="20"/>
            <w:lang w:eastAsia="ru-RU"/>
          </w:rPr>
          <w:t>Статья 54</w:t>
        </w:r>
        <w:r w:rsidR="00FB1B92" w:rsidRPr="001726E9">
          <w:rPr>
            <w:rFonts w:ascii="Times New Roman" w:eastAsia="Times New Roman" w:hAnsi="Times New Roman" w:cs="Times New Roman"/>
            <w:b/>
            <w:bCs/>
            <w:i/>
            <w:noProof/>
            <w:sz w:val="20"/>
            <w:szCs w:val="20"/>
            <w:lang w:eastAsia="ru-RU"/>
          </w:rPr>
          <w:t>. Ограничения использования земельных участков и объектов капи</w:t>
        </w:r>
        <w:r w:rsidR="00FB1B92">
          <w:rPr>
            <w:rFonts w:ascii="Times New Roman" w:eastAsia="Times New Roman" w:hAnsi="Times New Roman" w:cs="Times New Roman"/>
            <w:b/>
            <w:bCs/>
            <w:i/>
            <w:noProof/>
            <w:sz w:val="20"/>
            <w:szCs w:val="20"/>
            <w:lang w:eastAsia="ru-RU"/>
          </w:rPr>
          <w:t>тального строительства на особо охраняемых природных территориях</w:t>
        </w:r>
        <w:r w:rsidR="00FB1B92" w:rsidRPr="001726E9">
          <w:rPr>
            <w:rFonts w:ascii="Times New Roman" w:eastAsia="Times New Roman" w:hAnsi="Times New Roman" w:cs="Times New Roman"/>
            <w:noProof/>
            <w:webHidden/>
            <w:sz w:val="24"/>
            <w:szCs w:val="24"/>
            <w:lang w:eastAsia="ru-RU"/>
          </w:rPr>
          <w:tab/>
        </w:r>
        <w:r w:rsidR="00FB1B92">
          <w:rPr>
            <w:rFonts w:ascii="Times New Roman" w:eastAsia="Times New Roman" w:hAnsi="Times New Roman" w:cs="Times New Roman"/>
            <w:noProof/>
            <w:webHidden/>
            <w:sz w:val="24"/>
            <w:szCs w:val="24"/>
            <w:lang w:eastAsia="ru-RU"/>
          </w:rPr>
          <w:t>1</w:t>
        </w:r>
        <w:r w:rsidR="00537FB8">
          <w:rPr>
            <w:rFonts w:ascii="Times New Roman" w:eastAsia="Times New Roman" w:hAnsi="Times New Roman" w:cs="Times New Roman"/>
            <w:noProof/>
            <w:webHidden/>
            <w:sz w:val="24"/>
            <w:szCs w:val="24"/>
            <w:lang w:eastAsia="ru-RU"/>
          </w:rPr>
          <w:t>03</w:t>
        </w:r>
      </w:hyperlink>
    </w:p>
    <w:p w:rsidR="008354C0" w:rsidRDefault="008354C0" w:rsidP="009D2010">
      <w:pPr>
        <w:tabs>
          <w:tab w:val="left" w:pos="1200"/>
          <w:tab w:val="right" w:leader="dot" w:pos="9781"/>
        </w:tabs>
        <w:spacing w:after="0" w:line="264" w:lineRule="auto"/>
        <w:ind w:left="851" w:right="792" w:hanging="284"/>
        <w:jc w:val="both"/>
        <w:rPr>
          <w:rFonts w:ascii="Times New Roman" w:eastAsia="Times New Roman" w:hAnsi="Times New Roman" w:cs="Times New Roman"/>
          <w:noProof/>
          <w:sz w:val="24"/>
          <w:szCs w:val="24"/>
          <w:lang w:eastAsia="ru-RU"/>
        </w:rPr>
      </w:pPr>
    </w:p>
    <w:p w:rsidR="007348A0" w:rsidRDefault="007348A0" w:rsidP="008354C0">
      <w:pPr>
        <w:spacing w:after="0" w:line="240" w:lineRule="auto"/>
        <w:ind w:left="567"/>
        <w:jc w:val="center"/>
        <w:outlineLvl w:val="0"/>
        <w:rPr>
          <w:rFonts w:ascii="Times New Roman" w:eastAsia="Times New Roman" w:hAnsi="Times New Roman" w:cs="Times New Roman"/>
          <w:b/>
          <w:bCs/>
          <w:kern w:val="32"/>
          <w:sz w:val="24"/>
          <w:szCs w:val="24"/>
          <w:lang w:eastAsia="ru-RU"/>
        </w:rPr>
      </w:pPr>
      <w:bookmarkStart w:id="1" w:name="_Toc52793681"/>
    </w:p>
    <w:p w:rsidR="007348A0" w:rsidRDefault="00125EE1" w:rsidP="008354C0">
      <w:pPr>
        <w:spacing w:after="0" w:line="240" w:lineRule="auto"/>
        <w:ind w:left="567"/>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ТОМ 2. ГРАДОСТРОИТЕЛЬНЫЕ РЕГЛАМЕНТЫ</w:t>
      </w:r>
    </w:p>
    <w:p w:rsidR="00125EE1" w:rsidRDefault="00125EE1" w:rsidP="008354C0">
      <w:pPr>
        <w:spacing w:after="0" w:line="240" w:lineRule="auto"/>
        <w:ind w:left="567"/>
        <w:jc w:val="center"/>
        <w:outlineLvl w:val="0"/>
        <w:rPr>
          <w:rFonts w:ascii="Times New Roman" w:eastAsia="Times New Roman" w:hAnsi="Times New Roman" w:cs="Times New Roman"/>
          <w:b/>
          <w:bCs/>
          <w:kern w:val="32"/>
          <w:sz w:val="24"/>
          <w:szCs w:val="24"/>
          <w:lang w:eastAsia="ru-RU"/>
        </w:rPr>
      </w:pPr>
    </w:p>
    <w:p w:rsidR="008354C0" w:rsidRDefault="002D65AD" w:rsidP="008354C0">
      <w:pPr>
        <w:spacing w:after="0" w:line="240" w:lineRule="auto"/>
        <w:ind w:left="567"/>
        <w:jc w:val="center"/>
        <w:outlineLvl w:val="0"/>
        <w:rPr>
          <w:rFonts w:ascii="Times New Roman" w:eastAsia="Times New Roman" w:hAnsi="Times New Roman" w:cs="Times New Roman"/>
          <w:b/>
          <w:bCs/>
          <w:kern w:val="32"/>
          <w:sz w:val="24"/>
          <w:szCs w:val="24"/>
          <w:lang w:eastAsia="ru-RU"/>
        </w:rPr>
      </w:pPr>
      <w:r w:rsidRPr="002D65AD">
        <w:rPr>
          <w:rFonts w:ascii="Times New Roman" w:eastAsia="Times New Roman" w:hAnsi="Times New Roman" w:cs="Times New Roman"/>
          <w:b/>
          <w:bCs/>
          <w:kern w:val="32"/>
          <w:sz w:val="24"/>
          <w:szCs w:val="24"/>
          <w:lang w:eastAsia="ru-RU"/>
        </w:rPr>
        <w:t>ЧАСТЬ II.</w:t>
      </w:r>
      <w:bookmarkStart w:id="2" w:name="_Toc107645136"/>
      <w:bookmarkStart w:id="3" w:name="_Toc157238808"/>
      <w:r w:rsidRPr="002D65AD">
        <w:rPr>
          <w:rFonts w:ascii="Times New Roman" w:eastAsia="Times New Roman" w:hAnsi="Times New Roman" w:cs="Times New Roman"/>
          <w:b/>
          <w:bCs/>
          <w:kern w:val="32"/>
          <w:sz w:val="24"/>
          <w:szCs w:val="24"/>
          <w:lang w:eastAsia="ru-RU"/>
        </w:rPr>
        <w:t xml:space="preserve"> КАРТОГРАФИЧЕСКИЕ ДОКУМЕНТЫ И </w:t>
      </w:r>
      <w:bookmarkEnd w:id="2"/>
      <w:bookmarkEnd w:id="3"/>
    </w:p>
    <w:p w:rsidR="002D65AD" w:rsidRPr="002D65AD" w:rsidRDefault="002D65AD" w:rsidP="008354C0">
      <w:pPr>
        <w:spacing w:after="0" w:line="240" w:lineRule="auto"/>
        <w:ind w:left="567"/>
        <w:jc w:val="center"/>
        <w:outlineLvl w:val="0"/>
        <w:rPr>
          <w:rFonts w:ascii="Times New Roman" w:eastAsia="Times New Roman" w:hAnsi="Times New Roman" w:cs="Times New Roman"/>
          <w:b/>
          <w:bCs/>
          <w:kern w:val="32"/>
          <w:sz w:val="24"/>
          <w:szCs w:val="24"/>
          <w:lang w:eastAsia="ru-RU"/>
        </w:rPr>
      </w:pPr>
      <w:r w:rsidRPr="002D65AD">
        <w:rPr>
          <w:rFonts w:ascii="Times New Roman" w:eastAsia="Times New Roman" w:hAnsi="Times New Roman" w:cs="Times New Roman"/>
          <w:b/>
          <w:bCs/>
          <w:kern w:val="32"/>
          <w:sz w:val="24"/>
          <w:szCs w:val="24"/>
          <w:lang w:eastAsia="ru-RU"/>
        </w:rPr>
        <w:t>ТЕРРИТОРИАЛЬНЫЕ ЗОНЫ</w:t>
      </w:r>
      <w:bookmarkEnd w:id="1"/>
      <w:r w:rsidRPr="002D65AD">
        <w:rPr>
          <w:rFonts w:ascii="Times New Roman" w:eastAsia="Times New Roman" w:hAnsi="Times New Roman" w:cs="Times New Roman"/>
          <w:b/>
          <w:bCs/>
          <w:kern w:val="32"/>
          <w:sz w:val="24"/>
          <w:szCs w:val="24"/>
          <w:lang w:eastAsia="ru-RU"/>
        </w:rPr>
        <w:cr/>
      </w:r>
      <w:bookmarkStart w:id="4" w:name="_Toc107645137"/>
      <w:bookmarkStart w:id="5" w:name="_Toc157238809"/>
      <w:bookmarkStart w:id="6" w:name="_Toc279394812"/>
    </w:p>
    <w:p w:rsidR="002D65AD" w:rsidRPr="002D65AD" w:rsidRDefault="002D65AD" w:rsidP="002D65AD">
      <w:pPr>
        <w:spacing w:after="0" w:line="240" w:lineRule="auto"/>
        <w:ind w:firstLine="567"/>
        <w:jc w:val="both"/>
        <w:outlineLvl w:val="1"/>
        <w:rPr>
          <w:rFonts w:ascii="Times New Roman" w:eastAsia="Times New Roman" w:hAnsi="Times New Roman" w:cs="Times New Roman"/>
          <w:b/>
          <w:sz w:val="24"/>
          <w:szCs w:val="24"/>
          <w:lang w:eastAsia="ru-RU"/>
        </w:rPr>
      </w:pPr>
      <w:bookmarkStart w:id="7" w:name="_Toc52793682"/>
      <w:r w:rsidRPr="002D65AD">
        <w:rPr>
          <w:rFonts w:ascii="Times New Roman" w:eastAsia="Times New Roman" w:hAnsi="Times New Roman" w:cs="Times New Roman"/>
          <w:b/>
          <w:sz w:val="24"/>
          <w:szCs w:val="24"/>
          <w:lang w:eastAsia="ru-RU"/>
        </w:rPr>
        <w:t>Глава 10. Карты градостроительного зонирования. Территориальные зоны</w:t>
      </w:r>
      <w:bookmarkEnd w:id="7"/>
    </w:p>
    <w:p w:rsidR="002D65AD" w:rsidRPr="002D65AD" w:rsidRDefault="002D65AD" w:rsidP="002D65AD">
      <w:pPr>
        <w:spacing w:after="0" w:line="240" w:lineRule="auto"/>
        <w:ind w:firstLine="567"/>
        <w:jc w:val="both"/>
        <w:outlineLvl w:val="1"/>
        <w:rPr>
          <w:rFonts w:ascii="Times New Roman" w:eastAsia="Times New Roman" w:hAnsi="Times New Roman" w:cs="Times New Roman"/>
          <w:b/>
          <w:sz w:val="24"/>
          <w:szCs w:val="24"/>
          <w:lang w:eastAsia="ru-RU"/>
        </w:rPr>
      </w:pPr>
    </w:p>
    <w:p w:rsidR="002D65AD" w:rsidRPr="002D65AD" w:rsidRDefault="002D65AD" w:rsidP="002D65AD">
      <w:pPr>
        <w:spacing w:after="0" w:line="240" w:lineRule="auto"/>
        <w:ind w:firstLine="567"/>
        <w:jc w:val="both"/>
        <w:outlineLvl w:val="2"/>
        <w:rPr>
          <w:rFonts w:ascii="Times New Roman" w:eastAsia="Times New Roman" w:hAnsi="Times New Roman" w:cs="Times New Roman"/>
          <w:b/>
          <w:i/>
          <w:sz w:val="24"/>
          <w:szCs w:val="24"/>
          <w:lang w:eastAsia="ru-RU"/>
        </w:rPr>
      </w:pPr>
      <w:bookmarkStart w:id="8" w:name="_Toc52793683"/>
      <w:bookmarkStart w:id="9" w:name="_Toc107645090"/>
      <w:bookmarkStart w:id="10" w:name="_Toc157238762"/>
      <w:bookmarkStart w:id="11" w:name="_Toc276135115"/>
      <w:bookmarkStart w:id="12" w:name="_Toc278877715"/>
      <w:bookmarkStart w:id="13" w:name="_Toc278877904"/>
      <w:bookmarkStart w:id="14" w:name="_Toc278878000"/>
      <w:bookmarkStart w:id="15" w:name="_Toc278878196"/>
      <w:bookmarkStart w:id="16" w:name="_Toc278878978"/>
      <w:bookmarkStart w:id="17" w:name="_Toc279146469"/>
      <w:bookmarkStart w:id="18" w:name="_Toc279156607"/>
      <w:bookmarkStart w:id="19" w:name="_Toc279394725"/>
      <w:r w:rsidRPr="002D65AD">
        <w:rPr>
          <w:rFonts w:ascii="Times New Roman" w:eastAsia="Times New Roman" w:hAnsi="Times New Roman" w:cs="Times New Roman"/>
          <w:b/>
          <w:i/>
          <w:sz w:val="24"/>
          <w:szCs w:val="24"/>
          <w:lang w:eastAsia="ru-RU"/>
        </w:rPr>
        <w:t>Статья 33. Карты градостроительного зонирования.</w:t>
      </w:r>
      <w:bookmarkEnd w:id="8"/>
    </w:p>
    <w:p w:rsidR="002D65AD" w:rsidRPr="002D65AD" w:rsidRDefault="002D65AD" w:rsidP="006A7CF4">
      <w:pPr>
        <w:numPr>
          <w:ilvl w:val="0"/>
          <w:numId w:val="1"/>
        </w:numPr>
        <w:tabs>
          <w:tab w:val="left" w:pos="567"/>
        </w:tabs>
        <w:spacing w:after="0" w:line="240" w:lineRule="auto"/>
        <w:ind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Картографическая часть материалов Правил представлена:</w:t>
      </w:r>
    </w:p>
    <w:p w:rsidR="002D65AD" w:rsidRPr="002D65AD" w:rsidRDefault="002D65AD" w:rsidP="002D65AD">
      <w:pPr>
        <w:tabs>
          <w:tab w:val="left" w:pos="567"/>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 картой градостроительного зонирования и зон с особыми условиям использования территории масштаба 1:10000, на которой отображаются границы территориальных зон с их кодовыми обозначениями, а также границы зон с особыми условиями использования территории (ЗОУИТ). Данная карта является неотъемлемой частью настоящих Правил.</w:t>
      </w:r>
    </w:p>
    <w:p w:rsidR="002D65AD" w:rsidRPr="002D65AD" w:rsidRDefault="002D65AD" w:rsidP="006A7CF4">
      <w:pPr>
        <w:numPr>
          <w:ilvl w:val="0"/>
          <w:numId w:val="1"/>
        </w:numPr>
        <w:tabs>
          <w:tab w:val="left" w:pos="567"/>
          <w:tab w:val="left" w:pos="851"/>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Правила землепользования и застройки сельского поселения «Деревня Михеево» Медынского муниципального района выполнены в системе координат МСК-40.</w:t>
      </w:r>
    </w:p>
    <w:p w:rsidR="002D65AD" w:rsidRPr="002D65AD" w:rsidRDefault="002D65AD" w:rsidP="006A7CF4">
      <w:pPr>
        <w:numPr>
          <w:ilvl w:val="0"/>
          <w:numId w:val="1"/>
        </w:numPr>
        <w:tabs>
          <w:tab w:val="left" w:pos="567"/>
          <w:tab w:val="left" w:pos="851"/>
        </w:tabs>
        <w:spacing w:after="0" w:line="240" w:lineRule="auto"/>
        <w:ind w:hanging="503"/>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На карте градостроительного зонирования и зон с особыми условиям использования территории сельского поселения устанавливаются:</w:t>
      </w:r>
    </w:p>
    <w:p w:rsidR="002D65AD" w:rsidRPr="002D65AD" w:rsidRDefault="002D65AD" w:rsidP="002D65AD">
      <w:pPr>
        <w:tabs>
          <w:tab w:val="left" w:pos="567"/>
          <w:tab w:val="left" w:pos="851"/>
        </w:tabs>
        <w:spacing w:after="0" w:line="240" w:lineRule="auto"/>
        <w:ind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3.1.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D65AD" w:rsidRPr="002D65AD" w:rsidRDefault="002D65AD" w:rsidP="006A7CF4">
      <w:pPr>
        <w:numPr>
          <w:ilvl w:val="1"/>
          <w:numId w:val="2"/>
        </w:numPr>
        <w:tabs>
          <w:tab w:val="num" w:pos="0"/>
          <w:tab w:val="left" w:pos="567"/>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принятые в соответствии с законодательством об охране объектов культурного наследия решения, проектов зон охраны объектов культурного наследия, иных документов в части установления границ таких зон. </w:t>
      </w:r>
    </w:p>
    <w:p w:rsidR="002D65AD" w:rsidRPr="002D65AD" w:rsidRDefault="002D65AD" w:rsidP="002D65AD">
      <w:pPr>
        <w:tabs>
          <w:tab w:val="left" w:pos="567"/>
        </w:tabs>
        <w:spacing w:after="0" w:line="240" w:lineRule="auto"/>
        <w:ind w:firstLine="567"/>
        <w:jc w:val="both"/>
        <w:rPr>
          <w:rFonts w:ascii="Times New Roman" w:eastAsia="Times New Roman" w:hAnsi="Times New Roman" w:cs="Times New Roman"/>
          <w:sz w:val="24"/>
          <w:szCs w:val="20"/>
        </w:rPr>
      </w:pPr>
      <w:r w:rsidRPr="002D65AD">
        <w:rPr>
          <w:rFonts w:ascii="Times New Roman" w:eastAsia="Times New Roman" w:hAnsi="Times New Roman" w:cs="Times New Roman"/>
          <w:sz w:val="24"/>
          <w:szCs w:val="20"/>
        </w:rPr>
        <w:t>В пределах границ зон охраны объектов культурного наследия градостроительные регламенты, применяются с учетом ограничений по условиям охраны объектов культурного наследия.</w:t>
      </w:r>
    </w:p>
    <w:p w:rsidR="002D65AD" w:rsidRPr="002D65AD" w:rsidRDefault="002D65AD" w:rsidP="006A7CF4">
      <w:pPr>
        <w:numPr>
          <w:ilvl w:val="1"/>
          <w:numId w:val="2"/>
        </w:numPr>
        <w:tabs>
          <w:tab w:val="num" w:pos="0"/>
          <w:tab w:val="left" w:pos="567"/>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2D65AD" w:rsidRPr="002D65AD" w:rsidRDefault="002D65AD" w:rsidP="006A7CF4">
      <w:pPr>
        <w:numPr>
          <w:ilvl w:val="1"/>
          <w:numId w:val="2"/>
        </w:numPr>
        <w:tabs>
          <w:tab w:val="num" w:pos="0"/>
          <w:tab w:val="left" w:pos="567"/>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shd w:val="clear" w:color="auto" w:fill="FFFFFF"/>
          <w:lang w:eastAsia="ru-RU"/>
        </w:rPr>
        <w:t>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2D65AD" w:rsidRPr="002D65AD" w:rsidRDefault="002D65AD" w:rsidP="002D65AD">
      <w:pPr>
        <w:tabs>
          <w:tab w:val="left" w:pos="567"/>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4.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rsidR="002D65AD" w:rsidRPr="002D65AD" w:rsidRDefault="002D65AD" w:rsidP="002D65AD">
      <w:pPr>
        <w:suppressAutoHyphens/>
        <w:spacing w:after="0" w:line="240" w:lineRule="auto"/>
        <w:jc w:val="both"/>
        <w:rPr>
          <w:rFonts w:ascii="Times New Roman" w:eastAsia="Calibri" w:hAnsi="Times New Roman" w:cs="Times New Roman"/>
          <w:sz w:val="24"/>
          <w:szCs w:val="24"/>
        </w:rPr>
      </w:pPr>
      <w:r w:rsidRPr="002D65AD">
        <w:rPr>
          <w:rFonts w:ascii="Times New Roman" w:eastAsia="Times New Roman" w:hAnsi="Times New Roman" w:cs="Times New Roman"/>
          <w:sz w:val="24"/>
          <w:szCs w:val="24"/>
          <w:lang w:eastAsia="ru-RU"/>
        </w:rPr>
        <w:t xml:space="preserve">           5. </w:t>
      </w:r>
      <w:r w:rsidRPr="002D65AD">
        <w:rPr>
          <w:rFonts w:ascii="Times New Roman" w:eastAsia="Calibri" w:hAnsi="Times New Roman" w:cs="Times New Roman"/>
          <w:sz w:val="24"/>
          <w:szCs w:val="24"/>
        </w:rPr>
        <w:t>В соответствии с положениями части 25.1 статьи 25 настоящих Правил, в рамках настоящих Правил зоны с особыми условиями использования территории подразделяются на три вида: установленные, планируемые к установлению, ориентировочные.</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На карте градостроительного зонирования отображаются только границы установленных и планируемых к установлению зон с особыми условиями использования территории. </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Границы ориентировочных зон с особыми условиями использования территории на карте градостроительного зонирования не отображаются, поскольку они не имеют юридической силы в части ограничения использования земельных участков и объектов капитального строительства. Ориентировочные границы этих зон могут отображаться на </w:t>
      </w:r>
      <w:r w:rsidRPr="002D65AD">
        <w:rPr>
          <w:rFonts w:ascii="Times New Roman" w:eastAsia="Calibri" w:hAnsi="Times New Roman" w:cs="Times New Roman"/>
          <w:sz w:val="24"/>
          <w:szCs w:val="24"/>
        </w:rPr>
        <w:lastRenderedPageBreak/>
        <w:t>картах генерального плана поселения, входящих в состав материалов по обоснованию генерального плана.</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Отображение на карте градостроительного зонирования планируемых к установлению зон с особыми условиями использования территории носит информационно-справочный характер. Правообладатели земельных участков, которые полностью или частично расположены в границах планируемых к установлению зон с особыми условиями территории имеют право в судебном порядке оспорить действие ограничений, установленных для таких зон.</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2. Земельные участки и объекты капитального строительства, которые полностью или частично расположены в границах, установленных или планируемых к установлению зон с особыми условиями использования территории, чьи характеристики не соответствуют ограничениям использования земельных участков и объектов капитального строительства, действующим в границах указанных зон, являются несоответствующими настоящим Правилам.</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3. Помимо границ зон с особыми условиями использования территории на указанной карте могут отображаться границы особо охраняемых природных территорий, территорий 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8"/>
          <w:szCs w:val="28"/>
        </w:rPr>
      </w:pPr>
    </w:p>
    <w:p w:rsidR="002D65AD" w:rsidRPr="002D65AD" w:rsidRDefault="002D65AD" w:rsidP="002D65AD">
      <w:pPr>
        <w:spacing w:after="0" w:line="240" w:lineRule="auto"/>
        <w:ind w:firstLine="567"/>
        <w:jc w:val="both"/>
        <w:outlineLvl w:val="2"/>
        <w:rPr>
          <w:rFonts w:ascii="Times New Roman" w:eastAsia="Times New Roman" w:hAnsi="Times New Roman" w:cs="Times New Roman"/>
          <w:b/>
          <w:i/>
          <w:sz w:val="24"/>
          <w:szCs w:val="24"/>
          <w:lang w:eastAsia="ru-RU"/>
        </w:rPr>
      </w:pPr>
      <w:bookmarkStart w:id="20" w:name="_Toc52793684"/>
      <w:r w:rsidRPr="002D65AD">
        <w:rPr>
          <w:rFonts w:ascii="Times New Roman" w:eastAsia="Times New Roman" w:hAnsi="Times New Roman" w:cs="Times New Roman"/>
          <w:b/>
          <w:i/>
          <w:sz w:val="24"/>
          <w:szCs w:val="24"/>
          <w:lang w:eastAsia="ru-RU"/>
        </w:rPr>
        <w:t>Статья 34. Территориальные зоны</w:t>
      </w:r>
      <w:bookmarkEnd w:id="20"/>
    </w:p>
    <w:p w:rsidR="002D65AD" w:rsidRPr="002D65AD" w:rsidRDefault="002D65AD" w:rsidP="006A7CF4">
      <w:pPr>
        <w:numPr>
          <w:ilvl w:val="0"/>
          <w:numId w:val="3"/>
        </w:numPr>
        <w:tabs>
          <w:tab w:val="left" w:pos="851"/>
        </w:tabs>
        <w:spacing w:after="0" w:line="240" w:lineRule="auto"/>
        <w:ind w:hanging="36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D65AD" w:rsidRPr="002D65AD" w:rsidRDefault="002D65AD" w:rsidP="006A7CF4">
      <w:pPr>
        <w:numPr>
          <w:ilvl w:val="0"/>
          <w:numId w:val="3"/>
        </w:numPr>
        <w:tabs>
          <w:tab w:val="left" w:pos="851"/>
        </w:tabs>
        <w:spacing w:after="0" w:line="240" w:lineRule="auto"/>
        <w:ind w:hanging="36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Границы территориальных зон на карте градостроительного зонирования установлены по: </w:t>
      </w:r>
    </w:p>
    <w:p w:rsidR="002D65AD" w:rsidRPr="002D65AD" w:rsidRDefault="002D65AD" w:rsidP="006A7CF4">
      <w:pPr>
        <w:numPr>
          <w:ilvl w:val="1"/>
          <w:numId w:val="4"/>
        </w:numPr>
        <w:tabs>
          <w:tab w:val="num" w:pos="0"/>
          <w:tab w:val="left" w:pos="993"/>
        </w:tabs>
        <w:spacing w:after="0" w:line="240" w:lineRule="auto"/>
        <w:ind w:hanging="36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линиям магистралей, улиц, проездов, разделяющих транспортные потоки противоположных направлений;</w:t>
      </w:r>
    </w:p>
    <w:p w:rsidR="002D65AD" w:rsidRPr="002D65AD" w:rsidRDefault="002D65AD" w:rsidP="006A7CF4">
      <w:pPr>
        <w:numPr>
          <w:ilvl w:val="1"/>
          <w:numId w:val="4"/>
        </w:numPr>
        <w:tabs>
          <w:tab w:val="num" w:pos="0"/>
          <w:tab w:val="left" w:pos="993"/>
        </w:tabs>
        <w:spacing w:after="0" w:line="240" w:lineRule="auto"/>
        <w:ind w:hanging="36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красным линиям;</w:t>
      </w:r>
    </w:p>
    <w:p w:rsidR="002D65AD" w:rsidRPr="002D65AD" w:rsidRDefault="002D65AD" w:rsidP="006A7CF4">
      <w:pPr>
        <w:numPr>
          <w:ilvl w:val="1"/>
          <w:numId w:val="4"/>
        </w:numPr>
        <w:tabs>
          <w:tab w:val="num" w:pos="0"/>
          <w:tab w:val="left" w:pos="993"/>
        </w:tabs>
        <w:spacing w:after="0" w:line="240" w:lineRule="auto"/>
        <w:ind w:hanging="36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границам земельных участков;</w:t>
      </w:r>
    </w:p>
    <w:p w:rsidR="002D65AD" w:rsidRPr="002D65AD" w:rsidRDefault="002D65AD" w:rsidP="006A7CF4">
      <w:pPr>
        <w:numPr>
          <w:ilvl w:val="1"/>
          <w:numId w:val="4"/>
        </w:numPr>
        <w:tabs>
          <w:tab w:val="num" w:pos="0"/>
          <w:tab w:val="left" w:pos="993"/>
        </w:tabs>
        <w:spacing w:after="0" w:line="240" w:lineRule="auto"/>
        <w:ind w:hanging="36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границам полос отвода линейных объектов;</w:t>
      </w:r>
    </w:p>
    <w:p w:rsidR="002D65AD" w:rsidRPr="002D65AD" w:rsidRDefault="002D65AD" w:rsidP="006A7CF4">
      <w:pPr>
        <w:numPr>
          <w:ilvl w:val="1"/>
          <w:numId w:val="4"/>
        </w:numPr>
        <w:tabs>
          <w:tab w:val="num" w:pos="0"/>
          <w:tab w:val="left" w:pos="993"/>
        </w:tabs>
        <w:spacing w:after="0" w:line="240" w:lineRule="auto"/>
        <w:ind w:hanging="36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границам населенных пунктов;</w:t>
      </w:r>
    </w:p>
    <w:p w:rsidR="002D65AD" w:rsidRPr="002D65AD" w:rsidRDefault="002D65AD" w:rsidP="006A7CF4">
      <w:pPr>
        <w:numPr>
          <w:ilvl w:val="1"/>
          <w:numId w:val="4"/>
        </w:numPr>
        <w:tabs>
          <w:tab w:val="num" w:pos="0"/>
          <w:tab w:val="left" w:pos="993"/>
        </w:tabs>
        <w:spacing w:after="0" w:line="240" w:lineRule="auto"/>
        <w:ind w:hanging="36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естественным границам природных объектов;</w:t>
      </w:r>
    </w:p>
    <w:p w:rsidR="002D65AD" w:rsidRPr="002D65AD" w:rsidRDefault="002D65AD" w:rsidP="006A7CF4">
      <w:pPr>
        <w:numPr>
          <w:ilvl w:val="1"/>
          <w:numId w:val="4"/>
        </w:numPr>
        <w:tabs>
          <w:tab w:val="num" w:pos="0"/>
          <w:tab w:val="left" w:pos="993"/>
        </w:tabs>
        <w:spacing w:after="0" w:line="240" w:lineRule="auto"/>
        <w:ind w:hanging="36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иным границам.</w:t>
      </w:r>
    </w:p>
    <w:p w:rsidR="002D65AD" w:rsidRPr="002D65AD" w:rsidRDefault="00EB6EE6" w:rsidP="00EB6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65AD" w:rsidRPr="002D65AD">
        <w:rPr>
          <w:rFonts w:ascii="Times New Roman" w:eastAsia="Times New Roman" w:hAnsi="Times New Roman" w:cs="Times New Roman"/>
          <w:sz w:val="24"/>
          <w:szCs w:val="24"/>
          <w:lang w:eastAsia="ru-RU"/>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РФ, могут не совпадать с границами территориальных зон.</w:t>
      </w:r>
    </w:p>
    <w:p w:rsidR="002D65AD" w:rsidRPr="002D65AD" w:rsidRDefault="00EB6EE6" w:rsidP="00EB6EE6">
      <w:pPr>
        <w:spacing w:after="0" w:line="240" w:lineRule="auto"/>
        <w:ind w:hanging="3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65AD" w:rsidRPr="002D65AD">
        <w:rPr>
          <w:rFonts w:ascii="Times New Roman" w:eastAsia="Times New Roman" w:hAnsi="Times New Roman" w:cs="Times New Roman"/>
          <w:sz w:val="24"/>
          <w:szCs w:val="24"/>
          <w:lang w:eastAsia="ru-RU"/>
        </w:rPr>
        <w:t>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2D65AD" w:rsidRPr="002D65AD" w:rsidRDefault="002D65AD" w:rsidP="006A7CF4">
      <w:pPr>
        <w:numPr>
          <w:ilvl w:val="0"/>
          <w:numId w:val="5"/>
        </w:numPr>
        <w:tabs>
          <w:tab w:val="left" w:pos="851"/>
        </w:tabs>
        <w:spacing w:after="0" w:line="240" w:lineRule="auto"/>
        <w:ind w:hanging="36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производятся с учетом установленных границ территориальных зон; </w:t>
      </w:r>
    </w:p>
    <w:p w:rsidR="002D65AD" w:rsidRPr="002D65AD" w:rsidRDefault="002D65AD" w:rsidP="006A7CF4">
      <w:pPr>
        <w:numPr>
          <w:ilvl w:val="0"/>
          <w:numId w:val="5"/>
        </w:numPr>
        <w:tabs>
          <w:tab w:val="left" w:pos="851"/>
        </w:tabs>
        <w:spacing w:after="0" w:line="240" w:lineRule="auto"/>
        <w:ind w:hanging="36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являются основанием для внесения изменений в настоящие Правила в части изменения ранее установленных границ территориальных зон.</w:t>
      </w:r>
    </w:p>
    <w:p w:rsidR="002D65AD" w:rsidRDefault="002D65AD" w:rsidP="006A7CF4">
      <w:pPr>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К земельным участкам, иным объектам недвижимости, расположенным в двух или более зонах (территориальных, охранных, ограничения использования территории и др.), выделенных на карте градостроительного зонирования и карте ограничений использования территории, применяются все градостроительные регламенты и ограничения, приписанные к этим зонам по каждой карте.</w:t>
      </w:r>
    </w:p>
    <w:p w:rsidR="00125EE1" w:rsidRDefault="00125EE1" w:rsidP="00125EE1">
      <w:pPr>
        <w:tabs>
          <w:tab w:val="left" w:pos="851"/>
        </w:tabs>
        <w:spacing w:after="0" w:line="240" w:lineRule="auto"/>
        <w:ind w:left="567"/>
        <w:jc w:val="both"/>
        <w:rPr>
          <w:rFonts w:ascii="Times New Roman" w:eastAsia="Times New Roman" w:hAnsi="Times New Roman" w:cs="Times New Roman"/>
          <w:sz w:val="24"/>
          <w:szCs w:val="24"/>
          <w:lang w:eastAsia="ru-RU"/>
        </w:rPr>
      </w:pPr>
    </w:p>
    <w:p w:rsidR="00EB6EE6" w:rsidRPr="002D65AD" w:rsidRDefault="00EB6EE6" w:rsidP="00EB6EE6">
      <w:pPr>
        <w:tabs>
          <w:tab w:val="left" w:pos="851"/>
        </w:tabs>
        <w:spacing w:after="0" w:line="240" w:lineRule="auto"/>
        <w:ind w:left="567"/>
        <w:jc w:val="both"/>
        <w:rPr>
          <w:rFonts w:ascii="Times New Roman" w:eastAsia="Times New Roman" w:hAnsi="Times New Roman" w:cs="Times New Roman"/>
          <w:sz w:val="24"/>
          <w:szCs w:val="24"/>
          <w:lang w:eastAsia="ru-RU"/>
        </w:rPr>
      </w:pPr>
    </w:p>
    <w:p w:rsidR="002D65AD" w:rsidRPr="002D65AD" w:rsidRDefault="002D65AD" w:rsidP="002D65AD">
      <w:pPr>
        <w:spacing w:after="0" w:line="240" w:lineRule="auto"/>
        <w:ind w:firstLine="567"/>
        <w:jc w:val="both"/>
        <w:outlineLvl w:val="2"/>
        <w:rPr>
          <w:rFonts w:ascii="Times New Roman" w:eastAsia="Times New Roman" w:hAnsi="Times New Roman" w:cs="Times New Roman"/>
          <w:b/>
          <w:i/>
          <w:sz w:val="24"/>
          <w:szCs w:val="24"/>
          <w:lang w:eastAsia="ru-RU"/>
        </w:rPr>
      </w:pPr>
      <w:bookmarkStart w:id="21" w:name="_Toc52793685"/>
      <w:r w:rsidRPr="002D65AD">
        <w:rPr>
          <w:rFonts w:ascii="Times New Roman" w:eastAsia="Times New Roman" w:hAnsi="Times New Roman" w:cs="Times New Roman"/>
          <w:b/>
          <w:i/>
          <w:sz w:val="24"/>
          <w:szCs w:val="24"/>
          <w:lang w:eastAsia="ru-RU"/>
        </w:rPr>
        <w:lastRenderedPageBreak/>
        <w:t>Статья 35. Виды и состав территориальных зон сельского поселения</w:t>
      </w:r>
      <w:bookmarkEnd w:id="21"/>
      <w:r w:rsidRPr="002D65AD">
        <w:rPr>
          <w:rFonts w:ascii="Times New Roman" w:eastAsia="Times New Roman" w:hAnsi="Times New Roman" w:cs="Times New Roman"/>
          <w:b/>
          <w:i/>
          <w:sz w:val="24"/>
          <w:szCs w:val="24"/>
          <w:lang w:eastAsia="ru-RU"/>
        </w:rPr>
        <w:t xml:space="preserve"> </w:t>
      </w:r>
    </w:p>
    <w:p w:rsidR="002D65AD" w:rsidRPr="002D65AD" w:rsidRDefault="002D65AD" w:rsidP="006A7CF4">
      <w:pPr>
        <w:numPr>
          <w:ilvl w:val="0"/>
          <w:numId w:val="6"/>
        </w:numPr>
        <w:tabs>
          <w:tab w:val="left" w:pos="851"/>
        </w:tabs>
        <w:spacing w:after="0" w:line="240" w:lineRule="auto"/>
        <w:ind w:left="284"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соответствии со ст. 34 настоящих Правил на территории сельского поселения выделены территориальные зоны:</w:t>
      </w:r>
    </w:p>
    <w:p w:rsidR="002D65AD" w:rsidRPr="002D65AD" w:rsidRDefault="002D65AD" w:rsidP="006A7CF4">
      <w:pPr>
        <w:numPr>
          <w:ilvl w:val="0"/>
          <w:numId w:val="37"/>
        </w:numPr>
        <w:shd w:val="clear" w:color="auto" w:fill="FFFFFF"/>
        <w:spacing w:after="0" w:line="240" w:lineRule="auto"/>
        <w:contextualSpacing/>
        <w:jc w:val="both"/>
        <w:rPr>
          <w:rFonts w:ascii="Times New Roman" w:eastAsia="Times New Roman" w:hAnsi="Times New Roman" w:cs="Times New Roman"/>
          <w:color w:val="1A1A1A"/>
          <w:sz w:val="24"/>
          <w:szCs w:val="24"/>
          <w:lang w:eastAsia="ru-RU"/>
        </w:rPr>
      </w:pPr>
      <w:r w:rsidRPr="002D65AD">
        <w:rPr>
          <w:rFonts w:ascii="Times New Roman" w:eastAsia="Times New Roman" w:hAnsi="Times New Roman" w:cs="Times New Roman"/>
          <w:color w:val="1A1A1A"/>
          <w:sz w:val="24"/>
          <w:szCs w:val="24"/>
          <w:lang w:eastAsia="ru-RU"/>
        </w:rPr>
        <w:t>Зона застройки индивидуальными жилыми домами (Ж1)</w:t>
      </w:r>
    </w:p>
    <w:p w:rsidR="002D65AD" w:rsidRPr="002D65AD" w:rsidRDefault="002D65AD" w:rsidP="006A7CF4">
      <w:pPr>
        <w:numPr>
          <w:ilvl w:val="0"/>
          <w:numId w:val="37"/>
        </w:numPr>
        <w:shd w:val="clear" w:color="auto" w:fill="FFFFFF"/>
        <w:spacing w:after="0" w:line="240" w:lineRule="auto"/>
        <w:contextualSpacing/>
        <w:jc w:val="both"/>
        <w:rPr>
          <w:rFonts w:ascii="Times New Roman" w:eastAsia="Times New Roman" w:hAnsi="Times New Roman" w:cs="Times New Roman"/>
          <w:color w:val="1A1A1A"/>
          <w:sz w:val="24"/>
          <w:szCs w:val="24"/>
          <w:lang w:eastAsia="ru-RU"/>
        </w:rPr>
      </w:pPr>
      <w:r w:rsidRPr="002D65AD">
        <w:rPr>
          <w:rFonts w:ascii="Times New Roman" w:eastAsia="Times New Roman" w:hAnsi="Times New Roman" w:cs="Times New Roman"/>
          <w:color w:val="1A1A1A"/>
          <w:sz w:val="24"/>
          <w:szCs w:val="24"/>
          <w:lang w:eastAsia="ru-RU"/>
        </w:rPr>
        <w:t>Зона застройки малоэтажными жилыми домами  (Ж2)</w:t>
      </w:r>
    </w:p>
    <w:p w:rsidR="002D65AD" w:rsidRPr="002D65AD" w:rsidRDefault="002D65AD" w:rsidP="002D65AD">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sidRPr="002D65AD">
        <w:rPr>
          <w:rFonts w:ascii="Times New Roman" w:eastAsia="Times New Roman" w:hAnsi="Times New Roman" w:cs="Times New Roman"/>
          <w:color w:val="1A1A1A"/>
          <w:sz w:val="24"/>
          <w:szCs w:val="24"/>
          <w:lang w:eastAsia="ru-RU"/>
        </w:rPr>
        <w:t xml:space="preserve">3)  </w:t>
      </w:r>
      <w:r w:rsidRPr="002D65AD">
        <w:rPr>
          <w:rFonts w:ascii="Times New Roman" w:hAnsi="Times New Roman" w:cs="Times New Roman"/>
          <w:sz w:val="24"/>
          <w:szCs w:val="24"/>
        </w:rPr>
        <w:t xml:space="preserve">Производственная и коммунально-складская зона </w:t>
      </w:r>
      <w:r w:rsidRPr="002D65AD">
        <w:rPr>
          <w:rFonts w:ascii="Times New Roman" w:eastAsia="Times New Roman" w:hAnsi="Times New Roman" w:cs="Times New Roman"/>
          <w:color w:val="1A1A1A"/>
          <w:sz w:val="24"/>
          <w:szCs w:val="24"/>
          <w:lang w:eastAsia="ru-RU"/>
        </w:rPr>
        <w:t>(П1)</w:t>
      </w:r>
    </w:p>
    <w:p w:rsidR="002D65AD" w:rsidRPr="002D65AD" w:rsidRDefault="002D65AD" w:rsidP="002D65AD">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sidRPr="002D65AD">
        <w:rPr>
          <w:rFonts w:ascii="Times New Roman" w:hAnsi="Times New Roman" w:cs="Times New Roman"/>
          <w:sz w:val="24"/>
          <w:szCs w:val="24"/>
        </w:rPr>
        <w:t>4</w:t>
      </w:r>
      <w:r w:rsidRPr="002D65AD">
        <w:rPr>
          <w:sz w:val="24"/>
          <w:szCs w:val="24"/>
        </w:rPr>
        <w:t xml:space="preserve">)  </w:t>
      </w:r>
      <w:r w:rsidRPr="002D65AD">
        <w:rPr>
          <w:rFonts w:ascii="Times New Roman" w:hAnsi="Times New Roman" w:cs="Times New Roman"/>
          <w:sz w:val="24"/>
          <w:szCs w:val="24"/>
        </w:rPr>
        <w:t>Зона обслуживания авиадеревни «Михеево» (П2)</w:t>
      </w:r>
    </w:p>
    <w:p w:rsidR="002D65AD" w:rsidRPr="002D65AD" w:rsidRDefault="002D65AD" w:rsidP="002D65AD">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sidRPr="002D65AD">
        <w:rPr>
          <w:rFonts w:ascii="Times New Roman" w:eastAsia="Times New Roman" w:hAnsi="Times New Roman" w:cs="Times New Roman"/>
          <w:color w:val="1A1A1A"/>
          <w:sz w:val="24"/>
          <w:szCs w:val="24"/>
          <w:lang w:eastAsia="ru-RU"/>
        </w:rPr>
        <w:t>5)  Зона инженерно-транспортной инфраструктуры (ИТ)</w:t>
      </w:r>
    </w:p>
    <w:p w:rsidR="002D65AD" w:rsidRPr="002D65AD" w:rsidRDefault="002D65AD" w:rsidP="002D65AD">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sidRPr="002D65AD">
        <w:rPr>
          <w:rFonts w:ascii="Times New Roman" w:eastAsia="Times New Roman" w:hAnsi="Times New Roman" w:cs="Times New Roman"/>
          <w:color w:val="1A1A1A"/>
          <w:sz w:val="24"/>
          <w:szCs w:val="24"/>
          <w:lang w:eastAsia="ru-RU"/>
        </w:rPr>
        <w:t>6)  Зона сельскохозяйственных угодий в границах населённых пунктов (С1)</w:t>
      </w:r>
    </w:p>
    <w:p w:rsidR="002D65AD" w:rsidRPr="002D65AD" w:rsidRDefault="002D65AD" w:rsidP="002D65AD">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sidRPr="002D65AD">
        <w:rPr>
          <w:rFonts w:ascii="Times New Roman" w:eastAsia="Times New Roman" w:hAnsi="Times New Roman" w:cs="Times New Roman"/>
          <w:color w:val="1A1A1A"/>
          <w:sz w:val="24"/>
          <w:szCs w:val="24"/>
          <w:lang w:eastAsia="ru-RU"/>
        </w:rPr>
        <w:t>7)  Производственная зона сельскохозяйственных предприятий (С2)</w:t>
      </w:r>
    </w:p>
    <w:p w:rsidR="002D65AD" w:rsidRPr="002D65AD" w:rsidRDefault="002D65AD" w:rsidP="002D65AD">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sidRPr="002D65AD">
        <w:rPr>
          <w:rFonts w:ascii="Times New Roman" w:eastAsia="Times New Roman" w:hAnsi="Times New Roman" w:cs="Times New Roman"/>
          <w:color w:val="1A1A1A"/>
          <w:sz w:val="24"/>
          <w:szCs w:val="24"/>
          <w:lang w:eastAsia="ru-RU"/>
        </w:rPr>
        <w:t>8)  Зона рекреационных объектов (Р1)</w:t>
      </w:r>
    </w:p>
    <w:p w:rsidR="002D65AD" w:rsidRPr="002D65AD" w:rsidRDefault="002D65AD" w:rsidP="002D65AD">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sidRPr="002D65AD">
        <w:rPr>
          <w:rFonts w:ascii="Times New Roman" w:eastAsia="Times New Roman" w:hAnsi="Times New Roman" w:cs="Times New Roman"/>
          <w:color w:val="1A1A1A"/>
          <w:sz w:val="24"/>
          <w:szCs w:val="24"/>
          <w:lang w:eastAsia="ru-RU"/>
        </w:rPr>
        <w:t>9)  Зона размещения кладбищ (СН1).</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Использование для обозначения вида территориальной зоны его наименования или индекса в рамках настоящих Правил является равнозначным.</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2. Для идентификации установленных территориальных зон используется номер и наименование территориальной зоны. Наименование установленной территориальной зоны состоит из наименования вида территориальной зоны, включающего индекс вида территориальной зоны, заключенный в круглые скобки, и номера установленной территориальной зоны.</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Индекс территориальной зоны совпадает с индексом вида территориальной зоны. В отношении территориальных зон использование терминов «индекс территориальной зоны» и «индекс вида территориальной зоны» в рамках настоящих Правил является равнозначным. Для всех территориальных зон, имеющих одинаковый индекс, действует общий градостроительный регламент.</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На карте градостроительного зонирования установлены границы территориальных зон в соответствие с п.1 настоящей статьи.</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3. Границы установленных территориальных зон могут состоять из одного или более контуров границ. </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Контуры границ территориальных зон, которые на карте градостроительного зонирования имеют одинаковый индекс и номер территориальной зоны, относятся к одной многоконтурной территориальной зоне.</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12"/>
          <w:szCs w:val="12"/>
        </w:rPr>
      </w:pPr>
      <w:r w:rsidRPr="002D65AD">
        <w:rPr>
          <w:rFonts w:ascii="Times New Roman" w:eastAsia="Calibri" w:hAnsi="Times New Roman" w:cs="Times New Roman"/>
          <w:sz w:val="24"/>
          <w:szCs w:val="24"/>
        </w:rPr>
        <w:t>4. Помимо территориальных зон, для которых в обязательном порядке устанавливаются границы и градостроительные регламенты, на карте градостроительного зонирования также показаны   земли, для которых градостроительные регламенты не устанавливаются (п.4 ст.36 настоящих Правил) и земли, на которые действие  градостроительных  регламентов не распространяется (п.3 ст.36 настоящих Правил).</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12"/>
          <w:szCs w:val="12"/>
        </w:rPr>
      </w:pPr>
    </w:p>
    <w:p w:rsidR="002D65AD" w:rsidRPr="002D65AD" w:rsidRDefault="002D65AD" w:rsidP="002D65AD">
      <w:pPr>
        <w:suppressAutoHyphens/>
        <w:spacing w:after="6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Земли и территории, указанные настоящем пункте, и расположенные в границах особо охраняемых природных территорий, не являются территориальными зонами, сведения о границах этих земель и территорий не подготавливаются и в Единый государственный реестр недвижимости не вносятся.</w:t>
      </w:r>
    </w:p>
    <w:p w:rsidR="002D65AD" w:rsidRPr="002D65AD" w:rsidRDefault="002D65AD" w:rsidP="002D65AD">
      <w:pPr>
        <w:suppressAutoHyphens/>
        <w:spacing w:after="6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5. Обязательным приложением к настоящим Правилам являются сведения о границах установленных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2D65AD" w:rsidRPr="002D65AD" w:rsidRDefault="002D65AD" w:rsidP="002D65AD">
      <w:pPr>
        <w:suppressAutoHyphens/>
        <w:spacing w:after="6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 Сведения о границах территориальных зон представлены в виде:</w:t>
      </w:r>
    </w:p>
    <w:p w:rsidR="002D65AD" w:rsidRPr="002D65AD" w:rsidRDefault="002D65AD" w:rsidP="002D65AD">
      <w:pPr>
        <w:suppressAutoHyphens/>
        <w:spacing w:after="6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1) электронного документа в формате PDF, содержащего сведения о границах всех установленных настоящими Правилами территориальных зон поселения в соответствии с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w:t>
      </w:r>
      <w:r w:rsidRPr="002D65AD">
        <w:rPr>
          <w:rFonts w:ascii="Times New Roman" w:eastAsia="Calibri" w:hAnsi="Times New Roman" w:cs="Times New Roman"/>
          <w:color w:val="000000"/>
          <w:sz w:val="24"/>
          <w:szCs w:val="24"/>
        </w:rPr>
        <w:lastRenderedPageBreak/>
        <w:t>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утвержденной Приказом Федеральной   службы     государственной     регистрации, кадастра и картографии от 26.07.2022 № П/0292;</w:t>
      </w:r>
    </w:p>
    <w:p w:rsidR="002D65AD" w:rsidRPr="002D65AD" w:rsidRDefault="002D65AD" w:rsidP="002D65AD">
      <w:pPr>
        <w:suppressAutoHyphens/>
        <w:spacing w:after="6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 в виде электронных документов в формате XML, необходимых для внесения сведений о границах территориальных зон в Единый государственный реестр недвижимости.</w:t>
      </w:r>
    </w:p>
    <w:p w:rsidR="002D65AD" w:rsidRPr="002D65AD" w:rsidRDefault="002D65AD" w:rsidP="002D65AD">
      <w:pPr>
        <w:suppressAutoHyphens/>
        <w:spacing w:after="60" w:line="240" w:lineRule="auto"/>
        <w:ind w:firstLine="720"/>
        <w:jc w:val="both"/>
        <w:rPr>
          <w:rFonts w:ascii="Times New Roman" w:eastAsia="Calibri" w:hAnsi="Times New Roman" w:cs="Times New Roman"/>
          <w:color w:val="000000"/>
          <w:sz w:val="24"/>
          <w:szCs w:val="24"/>
        </w:rPr>
      </w:pPr>
    </w:p>
    <w:p w:rsidR="002D65AD" w:rsidRPr="002D65AD" w:rsidRDefault="002D65AD" w:rsidP="002D65AD">
      <w:pPr>
        <w:spacing w:after="0" w:line="240" w:lineRule="auto"/>
        <w:ind w:firstLine="567"/>
        <w:jc w:val="both"/>
        <w:outlineLvl w:val="1"/>
        <w:rPr>
          <w:rFonts w:ascii="Times New Roman" w:eastAsia="Times New Roman" w:hAnsi="Times New Roman" w:cs="Times New Roman"/>
          <w:b/>
          <w:sz w:val="24"/>
          <w:szCs w:val="24"/>
          <w:lang w:eastAsia="ru-RU"/>
        </w:rPr>
      </w:pPr>
      <w:bookmarkStart w:id="22" w:name="_Toc52793686"/>
      <w:r w:rsidRPr="002D65AD">
        <w:rPr>
          <w:rFonts w:ascii="Times New Roman" w:eastAsia="Times New Roman" w:hAnsi="Times New Roman" w:cs="Times New Roman"/>
          <w:b/>
          <w:bCs/>
          <w:kern w:val="32"/>
          <w:sz w:val="24"/>
          <w:szCs w:val="24"/>
          <w:lang w:eastAsia="ru-RU"/>
        </w:rPr>
        <w:t>ЧАСТЬ I</w:t>
      </w:r>
      <w:r w:rsidRPr="002D65AD">
        <w:rPr>
          <w:rFonts w:ascii="Times New Roman" w:eastAsia="Times New Roman" w:hAnsi="Times New Roman" w:cs="Times New Roman"/>
          <w:b/>
          <w:bCs/>
          <w:kern w:val="32"/>
          <w:sz w:val="24"/>
          <w:szCs w:val="24"/>
          <w:lang w:val="en-US" w:eastAsia="ru-RU"/>
        </w:rPr>
        <w:t>II</w:t>
      </w:r>
      <w:r w:rsidRPr="002D65AD">
        <w:rPr>
          <w:rFonts w:ascii="Times New Roman" w:eastAsia="Times New Roman" w:hAnsi="Times New Roman" w:cs="Times New Roman"/>
          <w:b/>
          <w:bCs/>
          <w:kern w:val="32"/>
          <w:sz w:val="24"/>
          <w:szCs w:val="24"/>
          <w:lang w:eastAsia="ru-RU"/>
        </w:rPr>
        <w:t>. ГРАДОСТРОИТЕЛЬНЫЕ РЕГЛАМЕНТЫ</w:t>
      </w:r>
      <w:bookmarkEnd w:id="22"/>
      <w:r w:rsidRPr="002D65AD">
        <w:rPr>
          <w:rFonts w:ascii="Times New Roman" w:eastAsia="Times New Roman" w:hAnsi="Times New Roman" w:cs="Times New Roman"/>
          <w:b/>
          <w:bCs/>
          <w:kern w:val="32"/>
          <w:sz w:val="24"/>
          <w:szCs w:val="24"/>
          <w:lang w:eastAsia="ru-RU"/>
        </w:rPr>
        <w:t xml:space="preserve"> </w:t>
      </w:r>
    </w:p>
    <w:p w:rsidR="002D65AD" w:rsidRPr="002D65AD" w:rsidRDefault="002D65AD" w:rsidP="002D65AD">
      <w:pPr>
        <w:spacing w:after="0" w:line="240" w:lineRule="auto"/>
        <w:ind w:firstLine="567"/>
        <w:jc w:val="both"/>
        <w:rPr>
          <w:rFonts w:ascii="Times New Roman" w:eastAsia="Times New Roman" w:hAnsi="Times New Roman" w:cs="Times New Roman"/>
          <w:sz w:val="24"/>
          <w:szCs w:val="20"/>
          <w:lang w:eastAsia="ru-RU"/>
        </w:rPr>
      </w:pPr>
      <w:bookmarkStart w:id="23" w:name="_Toc276135116"/>
      <w:bookmarkStart w:id="24" w:name="_Toc278877716"/>
      <w:bookmarkStart w:id="25" w:name="_Toc278877905"/>
      <w:bookmarkStart w:id="26" w:name="_Toc278878001"/>
      <w:bookmarkStart w:id="27" w:name="_Toc278878197"/>
      <w:bookmarkStart w:id="28" w:name="_Toc278878979"/>
      <w:bookmarkStart w:id="29" w:name="_Toc279146470"/>
      <w:bookmarkStart w:id="30" w:name="_Toc279156608"/>
      <w:bookmarkStart w:id="31" w:name="_Toc279394726"/>
    </w:p>
    <w:p w:rsidR="002D65AD" w:rsidRPr="002D65AD" w:rsidRDefault="00C50095" w:rsidP="002D65AD">
      <w:pPr>
        <w:suppressAutoHyphens/>
        <w:spacing w:after="0" w:line="240" w:lineRule="auto"/>
        <w:jc w:val="center"/>
        <w:rPr>
          <w:rFonts w:ascii="Times New Roman" w:hAnsi="Times New Roman" w:cs="Times New Roman"/>
          <w:b/>
          <w:iCs/>
          <w:sz w:val="24"/>
          <w:szCs w:val="24"/>
        </w:rPr>
      </w:pPr>
      <w:bookmarkStart w:id="32" w:name="_Toc52793687"/>
      <w:r>
        <w:rPr>
          <w:rFonts w:ascii="Times New Roman" w:eastAsia="Calibri" w:hAnsi="Times New Roman" w:cs="Times New Roman"/>
          <w:b/>
          <w:sz w:val="24"/>
          <w:szCs w:val="24"/>
        </w:rPr>
        <w:t xml:space="preserve">      </w:t>
      </w:r>
      <w:r w:rsidR="002D65AD" w:rsidRPr="002D65AD">
        <w:rPr>
          <w:rFonts w:ascii="Times New Roman" w:eastAsia="Calibri" w:hAnsi="Times New Roman" w:cs="Times New Roman"/>
          <w:b/>
          <w:sz w:val="24"/>
          <w:szCs w:val="24"/>
        </w:rPr>
        <w:t xml:space="preserve">Глава 11. Градостроительные регламенты </w:t>
      </w:r>
      <w:r w:rsidR="002D65AD" w:rsidRPr="002D65AD">
        <w:rPr>
          <w:rFonts w:ascii="Times New Roman" w:hAnsi="Times New Roman" w:cs="Times New Roman"/>
          <w:b/>
          <w:iCs/>
          <w:sz w:val="24"/>
          <w:szCs w:val="24"/>
        </w:rPr>
        <w:t xml:space="preserve">сельского поселения «Деревня Михеево» </w:t>
      </w:r>
    </w:p>
    <w:p w:rsidR="002D65AD" w:rsidRPr="002D65AD" w:rsidRDefault="002D65AD" w:rsidP="002D65AD">
      <w:pPr>
        <w:suppressAutoHyphens/>
        <w:spacing w:after="0" w:line="240" w:lineRule="auto"/>
        <w:jc w:val="center"/>
        <w:rPr>
          <w:rFonts w:ascii="Times New Roman" w:hAnsi="Times New Roman" w:cs="Times New Roman"/>
          <w:b/>
          <w:iCs/>
          <w:sz w:val="24"/>
          <w:szCs w:val="24"/>
        </w:rPr>
      </w:pPr>
      <w:r w:rsidRPr="002D65AD">
        <w:rPr>
          <w:rFonts w:ascii="Times New Roman" w:hAnsi="Times New Roman" w:cs="Times New Roman"/>
          <w:b/>
          <w:iCs/>
          <w:sz w:val="24"/>
          <w:szCs w:val="24"/>
        </w:rPr>
        <w:t xml:space="preserve">Медынского района Калужской  области </w:t>
      </w:r>
    </w:p>
    <w:p w:rsidR="002D65AD" w:rsidRPr="002D65AD" w:rsidRDefault="002D65AD" w:rsidP="002D65AD">
      <w:pPr>
        <w:spacing w:after="0" w:line="240" w:lineRule="auto"/>
        <w:ind w:firstLine="567"/>
        <w:jc w:val="both"/>
        <w:outlineLvl w:val="2"/>
        <w:rPr>
          <w:rFonts w:ascii="Times New Roman" w:eastAsia="Times New Roman" w:hAnsi="Times New Roman" w:cs="Times New Roman"/>
          <w:b/>
          <w:i/>
          <w:sz w:val="24"/>
          <w:szCs w:val="24"/>
          <w:lang w:eastAsia="ru-RU"/>
        </w:rPr>
      </w:pPr>
    </w:p>
    <w:p w:rsidR="002D65AD" w:rsidRPr="002D65AD" w:rsidRDefault="002D65AD" w:rsidP="002D65AD">
      <w:pPr>
        <w:spacing w:after="0" w:line="240" w:lineRule="auto"/>
        <w:ind w:firstLine="567"/>
        <w:jc w:val="both"/>
        <w:outlineLvl w:val="2"/>
        <w:rPr>
          <w:rFonts w:ascii="Times New Roman" w:eastAsia="Times New Roman" w:hAnsi="Times New Roman" w:cs="Times New Roman"/>
          <w:b/>
          <w:i/>
          <w:sz w:val="24"/>
          <w:szCs w:val="24"/>
          <w:lang w:eastAsia="ru-RU"/>
        </w:rPr>
      </w:pPr>
      <w:r w:rsidRPr="002D65AD">
        <w:rPr>
          <w:rFonts w:ascii="Times New Roman" w:eastAsia="Times New Roman" w:hAnsi="Times New Roman" w:cs="Times New Roman"/>
          <w:b/>
          <w:i/>
          <w:sz w:val="24"/>
          <w:szCs w:val="24"/>
          <w:lang w:eastAsia="ru-RU"/>
        </w:rPr>
        <w:t>Статья 36. Градостроительные регламенты и их применение</w:t>
      </w:r>
      <w:bookmarkEnd w:id="23"/>
      <w:bookmarkEnd w:id="24"/>
      <w:bookmarkEnd w:id="25"/>
      <w:bookmarkEnd w:id="26"/>
      <w:bookmarkEnd w:id="27"/>
      <w:bookmarkEnd w:id="28"/>
      <w:bookmarkEnd w:id="29"/>
      <w:bookmarkEnd w:id="30"/>
      <w:bookmarkEnd w:id="31"/>
      <w:bookmarkEnd w:id="32"/>
    </w:p>
    <w:p w:rsidR="002D65AD" w:rsidRPr="002D65AD" w:rsidRDefault="002D65AD" w:rsidP="007348A0">
      <w:pPr>
        <w:numPr>
          <w:ilvl w:val="0"/>
          <w:numId w:val="7"/>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Решения по землепользованию и застройке принимаются в соответствии с утвержденной градостроительной документацией о градостроительном планировании развития и застройки территории сельского поселения на основе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D65AD" w:rsidRPr="002D65AD" w:rsidRDefault="002D65AD" w:rsidP="007348A0">
      <w:pPr>
        <w:numPr>
          <w:ilvl w:val="0"/>
          <w:numId w:val="7"/>
        </w:numPr>
        <w:tabs>
          <w:tab w:val="left" w:pos="851"/>
        </w:tabs>
        <w:spacing w:after="0" w:line="240" w:lineRule="auto"/>
        <w:ind w:hanging="361"/>
        <w:jc w:val="both"/>
        <w:rPr>
          <w:rFonts w:ascii="Times New Roman" w:eastAsia="Times New Roman" w:hAnsi="Times New Roman" w:cs="Times New Roman"/>
          <w:sz w:val="24"/>
          <w:szCs w:val="24"/>
          <w:lang w:eastAsia="ru-RU"/>
        </w:rPr>
      </w:pPr>
      <w:bookmarkStart w:id="33" w:name="p868"/>
      <w:bookmarkEnd w:id="33"/>
      <w:r w:rsidRPr="002D65AD">
        <w:rPr>
          <w:rFonts w:ascii="Times New Roman" w:eastAsia="Times New Roman" w:hAnsi="Times New Roman" w:cs="Times New Roman"/>
          <w:sz w:val="24"/>
          <w:szCs w:val="24"/>
          <w:lang w:eastAsia="ru-RU"/>
        </w:rPr>
        <w:t>Градостроительные регламенты устанавливаются с учетом:</w:t>
      </w:r>
    </w:p>
    <w:p w:rsidR="002D65AD" w:rsidRPr="002D65AD" w:rsidRDefault="002D65AD" w:rsidP="007348A0">
      <w:pPr>
        <w:numPr>
          <w:ilvl w:val="1"/>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bookmarkStart w:id="34" w:name="p869"/>
      <w:bookmarkEnd w:id="34"/>
      <w:r w:rsidRPr="002D65AD">
        <w:rPr>
          <w:rFonts w:ascii="Times New Roman" w:eastAsia="Times New Roman" w:hAnsi="Times New Roman" w:cs="Times New Roman"/>
          <w:sz w:val="24"/>
          <w:szCs w:val="24"/>
          <w:lang w:eastAsia="ru-RU"/>
        </w:rPr>
        <w:t>фактического использования земельных участков и объектов капитального строительства в границах территориальной зоны;</w:t>
      </w:r>
    </w:p>
    <w:p w:rsidR="002D65AD" w:rsidRPr="002D65AD" w:rsidRDefault="002D65AD" w:rsidP="007348A0">
      <w:pPr>
        <w:numPr>
          <w:ilvl w:val="1"/>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bookmarkStart w:id="35" w:name="p870"/>
      <w:bookmarkEnd w:id="35"/>
      <w:r w:rsidRPr="002D65AD">
        <w:rPr>
          <w:rFonts w:ascii="Times New Roman" w:eastAsia="Times New Roman" w:hAnsi="Times New Roman" w:cs="Times New Roman"/>
          <w:sz w:val="24"/>
          <w:szCs w:val="24"/>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D65AD" w:rsidRPr="002D65AD" w:rsidRDefault="002D65AD" w:rsidP="007348A0">
      <w:pPr>
        <w:numPr>
          <w:ilvl w:val="1"/>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bookmarkStart w:id="36" w:name="p871"/>
      <w:bookmarkEnd w:id="36"/>
      <w:r w:rsidRPr="002D65AD">
        <w:rPr>
          <w:rFonts w:ascii="Times New Roman" w:eastAsia="Times New Roman" w:hAnsi="Times New Roman" w:cs="Times New Roman"/>
          <w:sz w:val="24"/>
          <w:szCs w:val="24"/>
          <w:lang w:eastAsia="ru-RU"/>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D65AD" w:rsidRPr="002D65AD" w:rsidRDefault="002D65AD" w:rsidP="007348A0">
      <w:pPr>
        <w:numPr>
          <w:ilvl w:val="1"/>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bookmarkStart w:id="37" w:name="p872"/>
      <w:bookmarkEnd w:id="37"/>
      <w:r w:rsidRPr="002D65AD">
        <w:rPr>
          <w:rFonts w:ascii="Times New Roman" w:eastAsia="Times New Roman" w:hAnsi="Times New Roman" w:cs="Times New Roman"/>
          <w:sz w:val="24"/>
          <w:szCs w:val="24"/>
          <w:lang w:eastAsia="ru-RU"/>
        </w:rPr>
        <w:t>видов территориальных зон;</w:t>
      </w:r>
    </w:p>
    <w:p w:rsidR="002D65AD" w:rsidRPr="002D65AD" w:rsidRDefault="002D65AD" w:rsidP="007348A0">
      <w:pPr>
        <w:numPr>
          <w:ilvl w:val="1"/>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bookmarkStart w:id="38" w:name="p873"/>
      <w:bookmarkEnd w:id="38"/>
      <w:r w:rsidRPr="002D65AD">
        <w:rPr>
          <w:rFonts w:ascii="Times New Roman" w:eastAsia="Times New Roman" w:hAnsi="Times New Roman" w:cs="Times New Roman"/>
          <w:sz w:val="24"/>
          <w:szCs w:val="24"/>
          <w:lang w:eastAsia="ru-RU"/>
        </w:rPr>
        <w:t>требований охраны объектов культурного наследия, а также особо охраняемых природных территорий, иных природных объектов.</w:t>
      </w:r>
    </w:p>
    <w:p w:rsidR="002D65AD" w:rsidRPr="002D65AD" w:rsidRDefault="002D65AD" w:rsidP="007348A0">
      <w:pPr>
        <w:numPr>
          <w:ilvl w:val="0"/>
          <w:numId w:val="7"/>
        </w:numPr>
        <w:tabs>
          <w:tab w:val="left" w:pos="851"/>
        </w:tabs>
        <w:spacing w:after="0" w:line="240" w:lineRule="auto"/>
        <w:ind w:left="0" w:firstLine="709"/>
        <w:jc w:val="both"/>
        <w:rPr>
          <w:rFonts w:ascii="Times New Roman" w:eastAsia="Times New Roman" w:hAnsi="Times New Roman" w:cs="Times New Roman"/>
          <w:sz w:val="24"/>
          <w:szCs w:val="24"/>
          <w:lang w:eastAsia="ru-RU"/>
        </w:rPr>
      </w:pPr>
      <w:bookmarkStart w:id="39" w:name="p874"/>
      <w:bookmarkEnd w:id="39"/>
      <w:r w:rsidRPr="002D65AD">
        <w:rPr>
          <w:rFonts w:ascii="Times New Roman" w:eastAsia="Times New Roman" w:hAnsi="Times New Roman" w:cs="Times New Roman"/>
          <w:sz w:val="24"/>
          <w:szCs w:val="24"/>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D65AD" w:rsidRPr="002D65AD" w:rsidRDefault="002D65AD" w:rsidP="007348A0">
      <w:pPr>
        <w:tabs>
          <w:tab w:val="decimal" w:pos="0"/>
        </w:tabs>
        <w:spacing w:after="0" w:line="240" w:lineRule="auto"/>
        <w:ind w:firstLine="709"/>
        <w:jc w:val="both"/>
        <w:rPr>
          <w:rFonts w:ascii="Times New Roman" w:eastAsia="Times New Roman" w:hAnsi="Times New Roman" w:cs="Times New Roman"/>
          <w:sz w:val="24"/>
          <w:szCs w:val="20"/>
          <w:lang w:eastAsia="ru-RU"/>
        </w:rPr>
      </w:pPr>
      <w:r w:rsidRPr="002D65AD">
        <w:rPr>
          <w:rFonts w:ascii="Times New Roman" w:eastAsia="Times New Roman" w:hAnsi="Times New Roman" w:cs="Times New Roman"/>
          <w:sz w:val="24"/>
          <w:szCs w:val="20"/>
          <w:lang w:eastAsia="ru-RU"/>
        </w:rPr>
        <w:t>Исключения составляют следующие объекты недвижимости, на которые не распространяются градостроительные регламенты (</w:t>
      </w:r>
      <w:r w:rsidRPr="002D65AD">
        <w:rPr>
          <w:rFonts w:ascii="Times New Roman" w:eastAsia="Times New Roman" w:hAnsi="Times New Roman" w:cs="Times New Roman"/>
          <w:sz w:val="24"/>
          <w:szCs w:val="24"/>
        </w:rPr>
        <w:t xml:space="preserve">ст.36 </w:t>
      </w:r>
      <w:r w:rsidRPr="002D65AD">
        <w:rPr>
          <w:rFonts w:ascii="Times New Roman" w:eastAsia="Times New Roman" w:hAnsi="Times New Roman" w:cs="Times New Roman"/>
          <w:iCs/>
          <w:sz w:val="24"/>
          <w:szCs w:val="24"/>
        </w:rPr>
        <w:t>Градостроительного Кодекса Российской Федерации)</w:t>
      </w:r>
      <w:r w:rsidRPr="002D65AD">
        <w:rPr>
          <w:rFonts w:ascii="Times New Roman" w:eastAsia="Times New Roman" w:hAnsi="Times New Roman" w:cs="Times New Roman"/>
          <w:sz w:val="24"/>
          <w:szCs w:val="20"/>
          <w:lang w:eastAsia="ru-RU"/>
        </w:rPr>
        <w:t>:</w:t>
      </w:r>
    </w:p>
    <w:p w:rsidR="002D65AD" w:rsidRPr="002D65AD" w:rsidRDefault="002D65AD" w:rsidP="007348A0">
      <w:pPr>
        <w:numPr>
          <w:ilvl w:val="1"/>
          <w:numId w:val="9"/>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rsidR="002D65AD" w:rsidRPr="002D65AD" w:rsidRDefault="002D65AD" w:rsidP="007348A0">
      <w:pPr>
        <w:numPr>
          <w:ilvl w:val="1"/>
          <w:numId w:val="9"/>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границах территорий общего пользования;</w:t>
      </w:r>
    </w:p>
    <w:p w:rsidR="002D65AD" w:rsidRPr="002D65AD" w:rsidRDefault="002D65AD" w:rsidP="007348A0">
      <w:pPr>
        <w:numPr>
          <w:ilvl w:val="1"/>
          <w:numId w:val="9"/>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предназначенные для размещения линейных объектов и (или) занятые линейными объектами;</w:t>
      </w:r>
    </w:p>
    <w:p w:rsidR="002D65AD" w:rsidRPr="002D65AD" w:rsidRDefault="002D65AD" w:rsidP="007348A0">
      <w:pPr>
        <w:numPr>
          <w:ilvl w:val="1"/>
          <w:numId w:val="9"/>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предоставленные для добычи полезных ископаемых. </w:t>
      </w:r>
    </w:p>
    <w:p w:rsidR="002D65AD" w:rsidRPr="002D65AD" w:rsidRDefault="002D65AD" w:rsidP="007348A0">
      <w:pPr>
        <w:numPr>
          <w:ilvl w:val="0"/>
          <w:numId w:val="7"/>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r w:rsidRPr="002D65AD">
        <w:rPr>
          <w:rFonts w:ascii="Times New Roman" w:eastAsia="Calibri" w:hAnsi="Times New Roman" w:cs="Times New Roman"/>
          <w:sz w:val="24"/>
          <w:szCs w:val="24"/>
          <w:lang w:eastAsia="ru-RU"/>
        </w:rPr>
        <w:t>и территорий опережающего социально-экономического</w:t>
      </w:r>
      <w:r w:rsidRPr="002D65AD">
        <w:rPr>
          <w:rFonts w:ascii="Times New Roman" w:eastAsia="Times New Roman" w:hAnsi="Times New Roman" w:cs="Times New Roman"/>
          <w:sz w:val="24"/>
          <w:szCs w:val="24"/>
          <w:lang w:eastAsia="ru-RU"/>
        </w:rPr>
        <w:t>.</w:t>
      </w:r>
    </w:p>
    <w:p w:rsidR="002D65AD" w:rsidRPr="002D65AD" w:rsidRDefault="002D65AD" w:rsidP="007348A0">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Calibri" w:hAnsi="Times New Roman" w:cs="Times New Roman"/>
          <w:sz w:val="24"/>
          <w:szCs w:val="24"/>
          <w:lang w:eastAsia="ru-RU"/>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 Правила землепользования и застройки, устанавливающие градостроительные регламенты применительно к таким земельным участкам, включенным в границы населенных пунктов из земель лесного фонда, могут быть утверждены не ранее чем по истечении одного года со дня включения указанных земельных участков в границы населенных пунктов.</w:t>
      </w:r>
    </w:p>
    <w:p w:rsidR="002D65AD" w:rsidRPr="002D65AD" w:rsidRDefault="002D65AD" w:rsidP="007348A0">
      <w:pPr>
        <w:numPr>
          <w:ilvl w:val="0"/>
          <w:numId w:val="7"/>
        </w:numPr>
        <w:tabs>
          <w:tab w:val="left" w:pos="851"/>
        </w:tabs>
        <w:spacing w:after="0" w:line="240" w:lineRule="auto"/>
        <w:ind w:left="0" w:firstLine="709"/>
        <w:jc w:val="both"/>
        <w:rPr>
          <w:rFonts w:ascii="Times New Roman" w:eastAsia="Times New Roman" w:hAnsi="Times New Roman" w:cs="Times New Roman"/>
          <w:i/>
          <w:sz w:val="24"/>
          <w:szCs w:val="24"/>
          <w:lang w:eastAsia="ru-RU"/>
        </w:rPr>
      </w:pPr>
      <w:r w:rsidRPr="002D65AD">
        <w:rPr>
          <w:rFonts w:ascii="Times New Roman" w:hAnsi="Times New Roman" w:cs="Times New Roman"/>
          <w:sz w:val="24"/>
          <w:szCs w:val="24"/>
          <w:shd w:val="clear" w:color="auto" w:fill="FFFFFF"/>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10" w:history="1">
        <w:r w:rsidRPr="002D65AD">
          <w:rPr>
            <w:rFonts w:ascii="Times New Roman" w:hAnsi="Times New Roman" w:cs="Times New Roman"/>
            <w:sz w:val="24"/>
            <w:szCs w:val="24"/>
            <w:shd w:val="clear" w:color="auto" w:fill="FFFFFF"/>
          </w:rPr>
          <w:t>законами</w:t>
        </w:r>
      </w:hyperlink>
      <w:r w:rsidRPr="002D65AD">
        <w:rPr>
          <w:rFonts w:ascii="Times New Roman" w:hAnsi="Times New Roman" w:cs="Times New Roman"/>
          <w:sz w:val="24"/>
          <w:szCs w:val="24"/>
          <w:shd w:val="clear" w:color="auto" w:fill="FFFFFF"/>
        </w:rPr>
        <w:t>.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 w:anchor="dst100581" w:history="1">
        <w:r w:rsidRPr="002D65AD">
          <w:rPr>
            <w:rFonts w:ascii="Times New Roman" w:hAnsi="Times New Roman" w:cs="Times New Roman"/>
            <w:sz w:val="24"/>
            <w:szCs w:val="24"/>
            <w:shd w:val="clear" w:color="auto" w:fill="FFFFFF"/>
          </w:rPr>
          <w:t>регламентом</w:t>
        </w:r>
      </w:hyperlink>
      <w:r w:rsidRPr="002D65AD">
        <w:rPr>
          <w:rFonts w:ascii="Times New Roman" w:hAnsi="Times New Roman" w:cs="Times New Roman"/>
          <w:sz w:val="24"/>
          <w:szCs w:val="24"/>
          <w:shd w:val="clear" w:color="auto" w:fill="FFFFFF"/>
        </w:rPr>
        <w:t>, положением об особо охраняемой природной территории в соответствии с лесным </w:t>
      </w:r>
      <w:hyperlink r:id="rId12" w:history="1">
        <w:r w:rsidRPr="002D65AD">
          <w:rPr>
            <w:rFonts w:ascii="Times New Roman" w:hAnsi="Times New Roman" w:cs="Times New Roman"/>
            <w:sz w:val="24"/>
            <w:szCs w:val="24"/>
            <w:shd w:val="clear" w:color="auto" w:fill="FFFFFF"/>
          </w:rPr>
          <w:t>законодательством</w:t>
        </w:r>
      </w:hyperlink>
      <w:r w:rsidRPr="002D65AD">
        <w:rPr>
          <w:rFonts w:ascii="Times New Roman" w:hAnsi="Times New Roman" w:cs="Times New Roman"/>
          <w:sz w:val="24"/>
          <w:szCs w:val="24"/>
          <w:shd w:val="clear" w:color="auto" w:fill="FFFFFF"/>
        </w:rPr>
        <w:t>, </w:t>
      </w:r>
      <w:hyperlink r:id="rId13" w:history="1">
        <w:r w:rsidRPr="002D65AD">
          <w:rPr>
            <w:rFonts w:ascii="Times New Roman" w:hAnsi="Times New Roman" w:cs="Times New Roman"/>
            <w:sz w:val="24"/>
            <w:szCs w:val="24"/>
            <w:shd w:val="clear" w:color="auto" w:fill="FFFFFF"/>
          </w:rPr>
          <w:t>законодательством</w:t>
        </w:r>
      </w:hyperlink>
      <w:r w:rsidRPr="002D65AD">
        <w:rPr>
          <w:rFonts w:ascii="Times New Roman" w:hAnsi="Times New Roman" w:cs="Times New Roman"/>
          <w:sz w:val="24"/>
          <w:szCs w:val="24"/>
          <w:shd w:val="clear" w:color="auto" w:fill="FFFFFF"/>
        </w:rPr>
        <w:t> об особо охраняемых природных территориях.</w:t>
      </w:r>
    </w:p>
    <w:p w:rsidR="002D65AD" w:rsidRPr="002D65AD" w:rsidRDefault="002D65AD" w:rsidP="007348A0">
      <w:pPr>
        <w:numPr>
          <w:ilvl w:val="0"/>
          <w:numId w:val="7"/>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shd w:val="clear" w:color="auto" w:fill="FFFFFF"/>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D65AD" w:rsidRPr="002D65AD" w:rsidRDefault="002D65AD" w:rsidP="007348A0">
      <w:pPr>
        <w:numPr>
          <w:ilvl w:val="0"/>
          <w:numId w:val="7"/>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shd w:val="clear" w:color="auto" w:fill="FFFFFF"/>
        </w:rPr>
        <w:t xml:space="preserve">Реконструкция указанных в части </w:t>
      </w:r>
      <w:hyperlink r:id="rId14" w:anchor="dst100592" w:history="1">
        <w:r w:rsidRPr="002D65AD">
          <w:rPr>
            <w:rFonts w:ascii="Times New Roman" w:eastAsia="Times New Roman" w:hAnsi="Times New Roman" w:cs="Times New Roman"/>
            <w:sz w:val="24"/>
            <w:szCs w:val="24"/>
            <w:shd w:val="clear" w:color="auto" w:fill="FFFFFF"/>
          </w:rPr>
          <w:t>6</w:t>
        </w:r>
      </w:hyperlink>
      <w:r w:rsidRPr="002D65AD">
        <w:rPr>
          <w:rFonts w:ascii="Times New Roman" w:eastAsia="Times New Roman" w:hAnsi="Times New Roman" w:cs="Times New Roman"/>
          <w:sz w:val="24"/>
          <w:szCs w:val="24"/>
          <w:shd w:val="clear" w:color="auto" w:fill="FFFFFF"/>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D65AD" w:rsidRPr="002D65AD" w:rsidRDefault="002D65AD" w:rsidP="007348A0">
      <w:pPr>
        <w:numPr>
          <w:ilvl w:val="0"/>
          <w:numId w:val="7"/>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shd w:val="clear" w:color="auto" w:fill="FFFFFF"/>
        </w:rPr>
        <w:t>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2D65AD">
        <w:rPr>
          <w:rFonts w:ascii="Arial" w:eastAsia="Times New Roman" w:hAnsi="Arial" w:cs="Arial"/>
          <w:sz w:val="26"/>
          <w:szCs w:val="26"/>
          <w:shd w:val="clear" w:color="auto" w:fill="FFFFFF"/>
        </w:rPr>
        <w:t>.</w:t>
      </w:r>
    </w:p>
    <w:p w:rsidR="002D65AD" w:rsidRPr="002D65AD" w:rsidRDefault="002D65AD" w:rsidP="00C50095">
      <w:pPr>
        <w:numPr>
          <w:ilvl w:val="0"/>
          <w:numId w:val="7"/>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виды разрешенного использования земельных участков и объектов капитального строительства;</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shd w:val="clear" w:color="auto" w:fill="FFFFFF"/>
          <w:lang w:eastAsia="ru-RU"/>
        </w:rPr>
        <w:t>- расчетные показатели минимального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D65AD" w:rsidRPr="002D65AD" w:rsidRDefault="002D65AD" w:rsidP="007348A0">
      <w:pPr>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Для каждого земельного участка, иного объекта недвижимости, расположенного в границах сельского поселения, разрешенным считается такое использование, которое соответствует:</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градостроительным регламентам  настоящих Правил;</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ограничениям по условиям охраны объектов культурного наследия  в случаях, когда земельный участок, иной объект недвижимости расположен в зоне охраны объектов культурного наследия;</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 </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D65AD" w:rsidRPr="002D65AD" w:rsidRDefault="002D65AD" w:rsidP="007348A0">
      <w:pPr>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Градостроительный регламент в части видов разрешенного использования земельных участков и объектов капитального строительства включает:</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перечень основных видов разрешенного использования земельных участков и объектов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перечень неосновных и сопутствующих видов разрешенного использования земельных участков и объектов капитального строительства, которые по отношению к основным видам разрешенного использования являются вспомогательными (при отсутствии на земельном участке основного вида использования сопутствующий вид использования не считается разрешенным);</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перечень видов использования земельных участков и объектов капитального строительства, которые могут быть разрешены при выполнении определенных условий (условно разрешенные), для которых необходимо получение специальных согласований с проведением общественный слушаний.</w:t>
      </w:r>
    </w:p>
    <w:p w:rsidR="002D65AD" w:rsidRPr="002D65AD" w:rsidRDefault="002D65AD" w:rsidP="002D65AD">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D65AD" w:rsidRPr="002D65AD" w:rsidRDefault="002D65AD" w:rsidP="002D65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0" w:name="dst100608"/>
      <w:bookmarkEnd w:id="40"/>
      <w:r w:rsidRPr="002D65AD">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2D65AD" w:rsidRPr="002D65AD" w:rsidRDefault="002D65AD" w:rsidP="002D65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1" w:name="dst100609"/>
      <w:bookmarkEnd w:id="41"/>
      <w:r w:rsidRPr="002D65AD">
        <w:rPr>
          <w:rFonts w:ascii="Times New Roman" w:eastAsia="Times New Roman" w:hAnsi="Times New Roman" w:cs="Times New Roman"/>
          <w:sz w:val="24"/>
          <w:szCs w:val="24"/>
          <w:lang w:eastAsia="ru-RU"/>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D65AD" w:rsidRPr="002D65AD" w:rsidRDefault="002D65AD" w:rsidP="002D65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2" w:name="dst100610"/>
      <w:bookmarkEnd w:id="42"/>
      <w:r w:rsidRPr="002D65AD">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2D65AD" w:rsidRPr="002D65AD" w:rsidRDefault="002D65AD" w:rsidP="00C50095">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3" w:name="dst100611"/>
      <w:bookmarkEnd w:id="43"/>
      <w:r w:rsidRPr="002D65AD">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D65AD" w:rsidRPr="002D65AD" w:rsidRDefault="002D65AD" w:rsidP="00C50095">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shd w:val="clear" w:color="auto" w:fill="FFFFFF"/>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D65AD" w:rsidRPr="002D65AD" w:rsidRDefault="00C50095" w:rsidP="00C50095">
      <w:pPr>
        <w:numPr>
          <w:ilvl w:val="0"/>
          <w:numId w:val="7"/>
        </w:numPr>
        <w:tabs>
          <w:tab w:val="left" w:pos="709"/>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65AD" w:rsidRPr="002D65AD">
        <w:rPr>
          <w:rFonts w:ascii="Times New Roman" w:eastAsia="Times New Roman" w:hAnsi="Times New Roman" w:cs="Times New Roman"/>
          <w:sz w:val="24"/>
          <w:szCs w:val="24"/>
          <w:lang w:eastAsia="ru-RU"/>
        </w:rPr>
        <w:t>В пределах зон, выделенных по основным видам разрешенного использования земельных участков и объектов капитального строительства, устанавливаются несколько подзон с различными предельными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D65AD" w:rsidRPr="002D65AD" w:rsidRDefault="00C50095" w:rsidP="00C50095">
      <w:pPr>
        <w:tabs>
          <w:tab w:val="decimal" w:pos="0"/>
          <w:tab w:val="left" w:pos="709"/>
        </w:tabs>
        <w:spacing w:after="0" w:line="240" w:lineRule="auto"/>
        <w:ind w:firstLine="14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2D65AD" w:rsidRPr="002D65AD">
        <w:rPr>
          <w:rFonts w:ascii="Times New Roman" w:eastAsia="Times New Roman" w:hAnsi="Times New Roman" w:cs="Times New Roman"/>
          <w:sz w:val="24"/>
          <w:szCs w:val="20"/>
          <w:lang w:eastAsia="ru-RU"/>
        </w:rPr>
        <w:t>Сочетания указанных параметров и их предельные значения устанавливаются индивидуально, применительно к каждой территориальной зоне.</w:t>
      </w:r>
    </w:p>
    <w:p w:rsidR="002D65AD" w:rsidRPr="002D65AD" w:rsidRDefault="002D65AD" w:rsidP="003654DE">
      <w:pPr>
        <w:numPr>
          <w:ilvl w:val="0"/>
          <w:numId w:val="7"/>
        </w:numPr>
        <w:tabs>
          <w:tab w:val="left" w:pos="567"/>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Дополнительное зонирование осуществляется в составе документации о планировке территории населенного пункта и утверждается в установленном порядке.</w:t>
      </w:r>
    </w:p>
    <w:p w:rsidR="002D65AD" w:rsidRPr="002D65AD" w:rsidRDefault="002D65AD" w:rsidP="003654DE">
      <w:pPr>
        <w:numPr>
          <w:ilvl w:val="0"/>
          <w:numId w:val="7"/>
        </w:numPr>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r w:rsidR="003654DE">
        <w:rPr>
          <w:rFonts w:ascii="Times New Roman" w:eastAsia="Times New Roman" w:hAnsi="Times New Roman" w:cs="Times New Roman"/>
          <w:sz w:val="24"/>
          <w:szCs w:val="24"/>
          <w:lang w:eastAsia="ru-RU"/>
        </w:rPr>
        <w:t>.</w:t>
      </w:r>
    </w:p>
    <w:p w:rsidR="002D65AD" w:rsidRPr="002D65AD" w:rsidRDefault="00C50095" w:rsidP="003654DE">
      <w:pPr>
        <w:numPr>
          <w:ilvl w:val="0"/>
          <w:numId w:val="7"/>
        </w:numPr>
        <w:tabs>
          <w:tab w:val="left" w:pos="142"/>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65AD" w:rsidRPr="002D65AD">
        <w:rPr>
          <w:rFonts w:ascii="Times New Roman" w:eastAsia="Times New Roman" w:hAnsi="Times New Roman" w:cs="Times New Roman"/>
          <w:sz w:val="24"/>
          <w:szCs w:val="24"/>
          <w:lang w:eastAsia="ru-RU"/>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основной вид/виды использования недвижимости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2D65AD" w:rsidRPr="002D65AD" w:rsidRDefault="00C50095" w:rsidP="00C50095">
      <w:pPr>
        <w:tabs>
          <w:tab w:val="left" w:pos="709"/>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2D65AD" w:rsidRPr="002D65AD">
        <w:rPr>
          <w:rFonts w:ascii="Times New Roman" w:eastAsia="Times New Roman" w:hAnsi="Times New Roman" w:cs="Times New Roman"/>
          <w:sz w:val="24"/>
          <w:szCs w:val="20"/>
        </w:rPr>
        <w:t xml:space="preserve">Порядок действий по реализации указанного права устанавливается действующим законодательством РФ и Калужской области, настоящими Правилами, иными нормативными правовыми актами </w:t>
      </w:r>
      <w:r w:rsidR="002D65AD" w:rsidRPr="002D65AD">
        <w:rPr>
          <w:rFonts w:ascii="Times New Roman" w:eastAsia="Times New Roman" w:hAnsi="Times New Roman" w:cs="Times New Roman"/>
          <w:sz w:val="24"/>
          <w:szCs w:val="24"/>
        </w:rPr>
        <w:t>сельского поселения</w:t>
      </w:r>
      <w:r w:rsidR="002D65AD" w:rsidRPr="002D65AD">
        <w:rPr>
          <w:rFonts w:ascii="Times New Roman" w:eastAsia="Times New Roman" w:hAnsi="Times New Roman" w:cs="Times New Roman"/>
          <w:sz w:val="24"/>
          <w:szCs w:val="20"/>
        </w:rPr>
        <w:t xml:space="preserve">. </w:t>
      </w:r>
    </w:p>
    <w:p w:rsidR="002D65AD" w:rsidRPr="002D65AD" w:rsidRDefault="002D65AD" w:rsidP="00C50095">
      <w:pPr>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D65AD" w:rsidRPr="002D65AD" w:rsidRDefault="002D65AD" w:rsidP="00C50095">
      <w:pPr>
        <w:tabs>
          <w:tab w:val="left" w:pos="709"/>
        </w:tabs>
        <w:spacing w:after="0" w:line="240" w:lineRule="auto"/>
        <w:ind w:firstLine="567"/>
        <w:jc w:val="both"/>
        <w:rPr>
          <w:rFonts w:ascii="Times New Roman" w:eastAsia="Times New Roman" w:hAnsi="Times New Roman" w:cs="Times New Roman"/>
          <w:sz w:val="24"/>
          <w:szCs w:val="20"/>
        </w:rPr>
      </w:pPr>
      <w:r w:rsidRPr="002D65AD">
        <w:rPr>
          <w:rFonts w:ascii="Times New Roman" w:eastAsia="Times New Roman" w:hAnsi="Times New Roman" w:cs="Times New Roman"/>
          <w:sz w:val="24"/>
          <w:szCs w:val="20"/>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и для которых применяются вспомогательные виды разрешенного использования.</w:t>
      </w:r>
    </w:p>
    <w:p w:rsidR="002D65AD" w:rsidRPr="002D65AD" w:rsidRDefault="002D65AD" w:rsidP="002D65AD">
      <w:pPr>
        <w:tabs>
          <w:tab w:val="left" w:pos="709"/>
        </w:tabs>
        <w:spacing w:after="0" w:line="240" w:lineRule="auto"/>
        <w:ind w:firstLine="567"/>
        <w:jc w:val="both"/>
        <w:rPr>
          <w:rFonts w:ascii="Times New Roman" w:eastAsia="Times New Roman" w:hAnsi="Times New Roman" w:cs="Times New Roman"/>
          <w:sz w:val="24"/>
          <w:szCs w:val="20"/>
        </w:rPr>
      </w:pPr>
    </w:p>
    <w:p w:rsidR="002D65AD" w:rsidRPr="002D65AD" w:rsidRDefault="002D65AD" w:rsidP="002D65AD">
      <w:pPr>
        <w:suppressAutoHyphens/>
        <w:spacing w:after="0" w:line="240" w:lineRule="auto"/>
        <w:ind w:firstLine="720"/>
        <w:outlineLvl w:val="2"/>
        <w:rPr>
          <w:rFonts w:ascii="Times New Roman" w:eastAsia="Calibri" w:hAnsi="Times New Roman" w:cs="Times New Roman"/>
          <w:b/>
          <w:i/>
          <w:sz w:val="24"/>
          <w:szCs w:val="24"/>
        </w:rPr>
      </w:pPr>
      <w:r w:rsidRPr="002D65AD">
        <w:rPr>
          <w:rFonts w:ascii="Times New Roman" w:eastAsia="Times New Roman" w:hAnsi="Times New Roman" w:cs="Times New Roman"/>
          <w:b/>
          <w:i/>
          <w:sz w:val="24"/>
          <w:szCs w:val="24"/>
        </w:rPr>
        <w:lastRenderedPageBreak/>
        <w:t>Статья 37.</w:t>
      </w:r>
      <w:bookmarkStart w:id="44" w:name="_Toc76118360"/>
      <w:bookmarkStart w:id="45" w:name="_Toc94267503"/>
      <w:bookmarkStart w:id="46" w:name="_Toc94267719"/>
      <w:bookmarkStart w:id="47" w:name="_Toc95486360"/>
      <w:bookmarkStart w:id="48" w:name="_Toc95826989"/>
      <w:bookmarkStart w:id="49" w:name="_Toc99544124"/>
      <w:bookmarkStart w:id="50" w:name="_Toc161755217"/>
      <w:r w:rsidRPr="002D65AD">
        <w:rPr>
          <w:rFonts w:ascii="Times New Roman" w:eastAsia="Calibri" w:hAnsi="Times New Roman" w:cs="Times New Roman"/>
          <w:b/>
          <w:i/>
          <w:sz w:val="24"/>
          <w:szCs w:val="24"/>
        </w:rPr>
        <w:t xml:space="preserve"> </w:t>
      </w:r>
      <w:bookmarkStart w:id="51" w:name="sub_103103"/>
      <w:r w:rsidRPr="002D65AD">
        <w:rPr>
          <w:rFonts w:ascii="Times New Roman" w:eastAsia="Calibri" w:hAnsi="Times New Roman" w:cs="Times New Roman"/>
          <w:b/>
          <w:i/>
          <w:iCs/>
          <w:sz w:val="24"/>
          <w:szCs w:val="24"/>
        </w:rPr>
        <w:t>Вспомогательные виды разрешенного использования</w:t>
      </w:r>
      <w:bookmarkEnd w:id="44"/>
      <w:bookmarkEnd w:id="45"/>
      <w:bookmarkEnd w:id="46"/>
      <w:bookmarkEnd w:id="47"/>
      <w:bookmarkEnd w:id="48"/>
      <w:bookmarkEnd w:id="49"/>
      <w:bookmarkEnd w:id="50"/>
      <w:bookmarkEnd w:id="51"/>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1.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и условно разрешенным видам использования земельных участков и объектов капитального строительства и осуществляются совместно с ними. Выбрать вспомогательный вид разрешенного использования можно только дополнительно к основному или условно разрешенному виду, установить его вместо основного или условно разрешенного вида нельзя.</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2. Предельные (минимальные и (или) максимальные) размеры земельных участков, а также минимальные отступы от границ земельных участков для вспомогательных видов разрешенного использования не указываются, поскольку они определяются основным или условно разрешенным видом использования.</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3. В градостроительном регламенте не указываются те вспомогательные виды разрешенного использования, которые разрешены для конкретного основного или условно разрешенного вида согласно описанию этого вида в Классификаторе.</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4. Вспомогательные виды разрешенного использования земельных участков и объектов капитального строительства, коды основных или условно разрешенных видов, для которых устанавливается вспомогательный вид использования, и предельные параметры разрешенного строительства, реконструкции объектов капитального строительства для вспомогательных видов:</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sz w:val="24"/>
          <w:szCs w:val="24"/>
        </w:rPr>
      </w:pPr>
    </w:p>
    <w:p w:rsidR="002D65AD" w:rsidRPr="002D65AD" w:rsidRDefault="002D65AD" w:rsidP="002D65AD">
      <w:pPr>
        <w:suppressAutoHyphens/>
        <w:spacing w:after="0" w:line="240" w:lineRule="auto"/>
        <w:ind w:firstLine="720"/>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t>Таблица 1</w:t>
      </w:r>
    </w:p>
    <w:tbl>
      <w:tblPr>
        <w:tblW w:w="10262" w:type="dxa"/>
        <w:tblInd w:w="1" w:type="dxa"/>
        <w:tblLayout w:type="fixed"/>
        <w:tblCellMar>
          <w:left w:w="57" w:type="dxa"/>
          <w:right w:w="57" w:type="dxa"/>
        </w:tblCellMar>
        <w:tblLook w:val="0000" w:firstRow="0" w:lastRow="0" w:firstColumn="0" w:lastColumn="0" w:noHBand="0" w:noVBand="0"/>
      </w:tblPr>
      <w:tblGrid>
        <w:gridCol w:w="1082"/>
        <w:gridCol w:w="2660"/>
        <w:gridCol w:w="2693"/>
        <w:gridCol w:w="1985"/>
        <w:gridCol w:w="1842"/>
      </w:tblGrid>
      <w:tr w:rsidR="002D65AD" w:rsidRPr="002D65AD" w:rsidTr="002D65AD">
        <w:trPr>
          <w:trHeight w:val="284"/>
          <w:tblHeader/>
        </w:trPr>
        <w:tc>
          <w:tcPr>
            <w:tcW w:w="108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bookmarkStart w:id="52" w:name="_Hlk95726290"/>
            <w:r w:rsidRPr="002D65AD">
              <w:rPr>
                <w:rFonts w:ascii="Times New Roman" w:eastAsia="Times New Roman" w:hAnsi="Times New Roman" w:cs="Times New Roman"/>
                <w:b/>
                <w:sz w:val="24"/>
                <w:szCs w:val="24"/>
                <w:lang w:eastAsia="ru-RU"/>
              </w:rPr>
              <w:t xml:space="preserve">Код вспомогательного </w:t>
            </w:r>
            <w:r w:rsidRPr="002D65AD">
              <w:rPr>
                <w:rFonts w:ascii="Times New Roman" w:eastAsia="Times New Roman" w:hAnsi="Times New Roman" w:cs="Times New Roman"/>
                <w:b/>
                <w:bCs/>
                <w:sz w:val="24"/>
                <w:szCs w:val="24"/>
                <w:lang w:eastAsia="ru-RU"/>
              </w:rPr>
              <w:t>вида разрешенного использования</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bCs/>
                <w:sz w:val="24"/>
                <w:szCs w:val="24"/>
                <w:lang w:eastAsia="ru-RU"/>
              </w:rPr>
              <w:t>Наименование вспомогательного вида разрешенного использования</w:t>
            </w:r>
          </w:p>
        </w:tc>
        <w:tc>
          <w:tcPr>
            <w:tcW w:w="2693" w:type="dxa"/>
            <w:vMerge w:val="restart"/>
            <w:tcBorders>
              <w:top w:val="single" w:sz="4" w:space="0" w:color="00000A"/>
              <w:left w:val="single" w:sz="4" w:space="0" w:color="00000A"/>
              <w:right w:val="single" w:sz="4" w:space="0" w:color="00000A"/>
            </w:tcBorders>
            <w:shd w:val="clear" w:color="auto" w:fill="auto"/>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Коды основных и условно разрешенных видов использования, для которых устанавливается вспомогательный вид</w:t>
            </w:r>
          </w:p>
        </w:tc>
        <w:tc>
          <w:tcPr>
            <w:tcW w:w="382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Предельные параметры разрешенного строительства и реконструкции объектов капитального строительства</w:t>
            </w:r>
          </w:p>
        </w:tc>
      </w:tr>
      <w:tr w:rsidR="002D65AD" w:rsidRPr="002D65AD" w:rsidTr="002D65AD">
        <w:trPr>
          <w:trHeight w:val="284"/>
          <w:tblHeader/>
        </w:trPr>
        <w:tc>
          <w:tcPr>
            <w:tcW w:w="108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p>
        </w:tc>
        <w:tc>
          <w:tcPr>
            <w:tcW w:w="266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16" w:lineRule="auto"/>
              <w:jc w:val="center"/>
              <w:rPr>
                <w:rFonts w:ascii="Times New Roman" w:eastAsia="Times New Roman" w:hAnsi="Times New Roman" w:cs="Times New Roman"/>
                <w:b/>
                <w:bCs/>
                <w:sz w:val="24"/>
                <w:szCs w:val="24"/>
                <w:lang w:eastAsia="ru-RU"/>
              </w:rPr>
            </w:pPr>
          </w:p>
        </w:tc>
        <w:tc>
          <w:tcPr>
            <w:tcW w:w="2693" w:type="dxa"/>
            <w:vMerge/>
            <w:tcBorders>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предельное количество этажей, предельная высота строения</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максимальный процент застройки</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1.15</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Хранение и переработка сельскохозяйственной продукции</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1.7; 1.8</w:t>
            </w:r>
            <w:r w:rsidRPr="002D65AD">
              <w:rPr>
                <w:rFonts w:ascii="Times New Roman" w:eastAsia="Times New Roman" w:hAnsi="Times New Roman" w:cs="Times New Roman"/>
                <w:color w:val="000000"/>
                <w:sz w:val="24"/>
                <w:szCs w:val="24"/>
                <w:lang w:val="en-US" w:eastAsia="ru-RU"/>
              </w:rPr>
              <w:t>;</w:t>
            </w:r>
            <w:r w:rsidRPr="002D65AD">
              <w:rPr>
                <w:rFonts w:ascii="Times New Roman" w:eastAsia="Times New Roman" w:hAnsi="Times New Roman" w:cs="Times New Roman"/>
                <w:color w:val="000000"/>
                <w:sz w:val="24"/>
                <w:szCs w:val="24"/>
                <w:lang w:eastAsia="ru-RU"/>
              </w:rPr>
              <w:t xml:space="preserve"> 1.9</w:t>
            </w:r>
            <w:r w:rsidRPr="002D65AD">
              <w:rPr>
                <w:rFonts w:ascii="Times New Roman" w:eastAsia="Times New Roman" w:hAnsi="Times New Roman" w:cs="Times New Roman"/>
                <w:color w:val="000000"/>
                <w:sz w:val="24"/>
                <w:szCs w:val="24"/>
                <w:lang w:val="en-US" w:eastAsia="ru-RU"/>
              </w:rPr>
              <w:t>;</w:t>
            </w:r>
            <w:r w:rsidRPr="002D65AD">
              <w:rPr>
                <w:rFonts w:ascii="Times New Roman" w:eastAsia="Times New Roman" w:hAnsi="Times New Roman" w:cs="Times New Roman"/>
                <w:color w:val="000000"/>
                <w:sz w:val="24"/>
                <w:szCs w:val="24"/>
                <w:lang w:eastAsia="ru-RU"/>
              </w:rPr>
              <w:t xml:space="preserve"> 1.10</w:t>
            </w:r>
            <w:r w:rsidRPr="002D65AD">
              <w:rPr>
                <w:rFonts w:ascii="Times New Roman" w:eastAsia="Times New Roman" w:hAnsi="Times New Roman" w:cs="Times New Roman"/>
                <w:color w:val="000000"/>
                <w:sz w:val="24"/>
                <w:szCs w:val="24"/>
                <w:lang w:val="en-US" w:eastAsia="ru-RU"/>
              </w:rPr>
              <w:t>;</w:t>
            </w:r>
            <w:r w:rsidRPr="002D65AD">
              <w:rPr>
                <w:rFonts w:ascii="Times New Roman" w:eastAsia="Times New Roman" w:hAnsi="Times New Roman" w:cs="Times New Roman"/>
                <w:color w:val="000000"/>
                <w:sz w:val="24"/>
                <w:szCs w:val="24"/>
                <w:lang w:eastAsia="ru-RU"/>
              </w:rPr>
              <w:t xml:space="preserve"> 1.11</w:t>
            </w:r>
            <w:r w:rsidRPr="002D65AD">
              <w:rPr>
                <w:rFonts w:ascii="Times New Roman" w:eastAsia="Times New Roman" w:hAnsi="Times New Roman" w:cs="Times New Roman"/>
                <w:color w:val="000000"/>
                <w:sz w:val="24"/>
                <w:szCs w:val="24"/>
                <w:lang w:val="en-US" w:eastAsia="ru-RU"/>
              </w:rPr>
              <w:t>;</w:t>
            </w:r>
            <w:r w:rsidRPr="002D65AD">
              <w:rPr>
                <w:rFonts w:ascii="Times New Roman" w:eastAsia="Times New Roman" w:hAnsi="Times New Roman" w:cs="Times New Roman"/>
                <w:color w:val="000000"/>
                <w:sz w:val="24"/>
                <w:szCs w:val="24"/>
                <w:lang w:eastAsia="ru-RU"/>
              </w:rPr>
              <w:t xml:space="preserve"> 1.12</w:t>
            </w:r>
            <w:r w:rsidRPr="002D65AD">
              <w:rPr>
                <w:rFonts w:ascii="Times New Roman" w:eastAsia="Times New Roman" w:hAnsi="Times New Roman" w:cs="Times New Roman"/>
                <w:color w:val="000000"/>
                <w:sz w:val="24"/>
                <w:szCs w:val="24"/>
                <w:lang w:val="en-US" w:eastAsia="ru-RU"/>
              </w:rPr>
              <w:t>;</w:t>
            </w:r>
            <w:r w:rsidRPr="002D65AD">
              <w:rPr>
                <w:rFonts w:ascii="Times New Roman" w:eastAsia="Times New Roman" w:hAnsi="Times New Roman" w:cs="Times New Roman"/>
                <w:color w:val="000000"/>
                <w:sz w:val="24"/>
                <w:szCs w:val="24"/>
                <w:lang w:eastAsia="ru-RU"/>
              </w:rPr>
              <w:t xml:space="preserve"> 1.13</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1.18</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Обеспечение сельскохозяйственного производства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1.7; 1.8</w:t>
            </w:r>
            <w:r w:rsidRPr="002D65AD">
              <w:rPr>
                <w:rFonts w:ascii="Times New Roman" w:eastAsia="Times New Roman" w:hAnsi="Times New Roman" w:cs="Times New Roman"/>
                <w:sz w:val="24"/>
                <w:szCs w:val="24"/>
                <w:lang w:val="en-US" w:eastAsia="ru-RU"/>
              </w:rPr>
              <w:t>;</w:t>
            </w:r>
            <w:r w:rsidRPr="002D65AD">
              <w:rPr>
                <w:rFonts w:ascii="Times New Roman" w:eastAsia="Times New Roman" w:hAnsi="Times New Roman" w:cs="Times New Roman"/>
                <w:sz w:val="24"/>
                <w:szCs w:val="24"/>
                <w:lang w:eastAsia="ru-RU"/>
              </w:rPr>
              <w:t xml:space="preserve"> 1.9</w:t>
            </w:r>
            <w:r w:rsidRPr="002D65AD">
              <w:rPr>
                <w:rFonts w:ascii="Times New Roman" w:eastAsia="Times New Roman" w:hAnsi="Times New Roman" w:cs="Times New Roman"/>
                <w:sz w:val="24"/>
                <w:szCs w:val="24"/>
                <w:lang w:val="en-US" w:eastAsia="ru-RU"/>
              </w:rPr>
              <w:t>;</w:t>
            </w:r>
            <w:r w:rsidRPr="002D65AD">
              <w:rPr>
                <w:rFonts w:ascii="Times New Roman" w:eastAsia="Times New Roman" w:hAnsi="Times New Roman" w:cs="Times New Roman"/>
                <w:sz w:val="24"/>
                <w:szCs w:val="24"/>
                <w:lang w:eastAsia="ru-RU"/>
              </w:rPr>
              <w:t xml:space="preserve"> 1.10</w:t>
            </w:r>
            <w:r w:rsidRPr="002D65AD">
              <w:rPr>
                <w:rFonts w:ascii="Times New Roman" w:eastAsia="Times New Roman" w:hAnsi="Times New Roman" w:cs="Times New Roman"/>
                <w:sz w:val="24"/>
                <w:szCs w:val="24"/>
                <w:lang w:val="en-US" w:eastAsia="ru-RU"/>
              </w:rPr>
              <w:t>;</w:t>
            </w:r>
            <w:r w:rsidRPr="002D65AD">
              <w:rPr>
                <w:rFonts w:ascii="Times New Roman" w:eastAsia="Times New Roman" w:hAnsi="Times New Roman" w:cs="Times New Roman"/>
                <w:sz w:val="24"/>
                <w:szCs w:val="24"/>
                <w:lang w:eastAsia="ru-RU"/>
              </w:rPr>
              <w:t xml:space="preserve"> 1.11</w:t>
            </w:r>
            <w:r w:rsidRPr="002D65AD">
              <w:rPr>
                <w:rFonts w:ascii="Times New Roman" w:eastAsia="Times New Roman" w:hAnsi="Times New Roman" w:cs="Times New Roman"/>
                <w:sz w:val="24"/>
                <w:szCs w:val="24"/>
                <w:lang w:val="en-US" w:eastAsia="ru-RU"/>
              </w:rPr>
              <w:t>;</w:t>
            </w:r>
            <w:r w:rsidRPr="002D65AD">
              <w:rPr>
                <w:rFonts w:ascii="Times New Roman" w:eastAsia="Times New Roman" w:hAnsi="Times New Roman" w:cs="Times New Roman"/>
                <w:sz w:val="24"/>
                <w:szCs w:val="24"/>
                <w:lang w:eastAsia="ru-RU"/>
              </w:rPr>
              <w:t xml:space="preserve"> 1.12</w:t>
            </w:r>
            <w:r w:rsidRPr="002D65AD">
              <w:rPr>
                <w:rFonts w:ascii="Times New Roman" w:eastAsia="Times New Roman" w:hAnsi="Times New Roman" w:cs="Times New Roman"/>
                <w:sz w:val="24"/>
                <w:szCs w:val="24"/>
                <w:lang w:val="en-US" w:eastAsia="ru-RU"/>
              </w:rPr>
              <w:t>;</w:t>
            </w:r>
            <w:r w:rsidRPr="002D65AD">
              <w:rPr>
                <w:rFonts w:ascii="Times New Roman" w:eastAsia="Times New Roman" w:hAnsi="Times New Roman" w:cs="Times New Roman"/>
                <w:sz w:val="24"/>
                <w:szCs w:val="24"/>
                <w:lang w:eastAsia="ru-RU"/>
              </w:rPr>
              <w:t xml:space="preserve"> 1.13; 1.14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1.19</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Сенокошение</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1.7; 1.8; 1.10; 1.11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1.20</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Выпас сельскохозяйственных животных</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1.7; 1.8; 1.11; 1.14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2.7.1</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Хранение автотранспорта</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2.7; 3.0; 3.1.1; 3.2.4; 4.1; 4.3; 4.4; 4.6; 4.7; 4.8; 4.8.1; 4.10; 5.1.1; 5.1.2</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 этаж; 4,5 м</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color w:val="000000"/>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2.7.2</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гаражей для собственных нужд</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2.0; 2.1; 2.1.1; 2.2; 2.3</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1 этаж; 4,5 м</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3.1.1</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Предоставление коммунальных услуг</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1.7-.1.18; 2.1.1; 2.4; 2.7.1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3.2.3</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Оказание услуг связи</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2.0; 2.1.1; 3.2.4; 4.7</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3.2.4</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Общежития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3.5.2; 6.12</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3.3</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Бытовое обслуживание</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2.1.1; 2.6; 3.2.4; 4.4; 4.7</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3.6.1</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Объекты культурно-досуговой деятельности</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3.6.2; 4.2; 4.8.1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3.10.1</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Амбулаторное ветеринарное обслуживание</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1.8; 1.9; 1.10; 1.11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4.4</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Магазины</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3.4.1; 3.4.2; 3.6.2; 3.10.1; 4.6; 4.7; 4.8; 4.8.1; 4.10; 5.1.1; 5.2.1; 6.4; 6.6; 6.9; 6.12; 7.1.2; 7.2.2; 7.3; 7.4; 9.3</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4.6</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Общественное питание</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3.6.2; 4.3; 4.4; 4.7; 4.8.1; 5.1.1; 5.2.1; 7.1.2; 7.2.2; 7.3; 7.4; 9.3</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4.9</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Служебные гаражи</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3.1; 3.1.2; 3.2.1; 3.2.2; 3.2.2; 3.2.4; 3.3; 3.4.1; 3.4.2; 3.4.3; 3.5.1; 3.5.2;  3.6.1; 3.6.2; 3 7; 3.7.1; 3.7.2; 3.8; 3.8.1; 3.9.1; 3.9.2; 3.9.3; 3.10.1; 3.10.2; 4.1; 4.3; 4.4; 4.5; 4.6; 4.7; 4.8.1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4.9.1.3</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Автомобильные мойки</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4.9; 4.9.1.1; 4.9.1.2; 4.9.1.4</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 этаж; 5 м</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4.9.1.4</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Ремонт автомобилей</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4.9.1.1; 4.9.1.2; 4.9.1.3</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 этаж; 5 м</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5.1.2</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Обеспечение занятий спортом в помещениях</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4.7; 5.2.1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5.1.3</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Площадки для занятий спортом</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3.6.2; 5.2.1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5.1.4</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Оборудованные площадки для занятий спортом</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3.6.2; 5.2.1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5.4</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Причалы для маломерных судов</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3.6.2; 5.1.5; 5.2.1; 11.0; 11.1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11.1</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Общее пользование водными объектами</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5.2.1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tr w:rsidR="002D65AD" w:rsidRPr="002D65AD" w:rsidTr="002D65AD">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11.3</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Гидротехнические сооружения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1.13; 11.0; 11.1</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н.у.</w:t>
            </w:r>
          </w:p>
        </w:tc>
      </w:tr>
      <w:bookmarkEnd w:id="52"/>
    </w:tbl>
    <w:p w:rsidR="002D65AD" w:rsidRPr="002D65AD" w:rsidRDefault="002D65AD" w:rsidP="002D65AD">
      <w:pPr>
        <w:suppressAutoHyphens/>
        <w:spacing w:after="0" w:line="240" w:lineRule="auto"/>
        <w:jc w:val="both"/>
        <w:rPr>
          <w:rFonts w:ascii="Times New Roman" w:eastAsia="Calibri" w:hAnsi="Times New Roman" w:cs="Times New Roman"/>
          <w:sz w:val="24"/>
          <w:szCs w:val="24"/>
        </w:rPr>
      </w:pPr>
    </w:p>
    <w:p w:rsidR="002D65AD" w:rsidRPr="002D65AD" w:rsidRDefault="002D65AD" w:rsidP="002D65AD">
      <w:pPr>
        <w:suppressAutoHyphens/>
        <w:spacing w:after="0" w:line="240" w:lineRule="auto"/>
        <w:jc w:val="both"/>
        <w:rPr>
          <w:rFonts w:ascii="Times New Roman" w:eastAsia="Calibri" w:hAnsi="Times New Roman" w:cs="Times New Roman"/>
          <w:sz w:val="28"/>
          <w:szCs w:val="28"/>
        </w:rPr>
      </w:pPr>
    </w:p>
    <w:bookmarkEnd w:id="4"/>
    <w:bookmarkEnd w:id="5"/>
    <w:bookmarkEnd w:id="6"/>
    <w:bookmarkEnd w:id="9"/>
    <w:bookmarkEnd w:id="10"/>
    <w:bookmarkEnd w:id="11"/>
    <w:bookmarkEnd w:id="12"/>
    <w:bookmarkEnd w:id="13"/>
    <w:bookmarkEnd w:id="14"/>
    <w:bookmarkEnd w:id="15"/>
    <w:bookmarkEnd w:id="16"/>
    <w:bookmarkEnd w:id="17"/>
    <w:bookmarkEnd w:id="18"/>
    <w:bookmarkEnd w:id="19"/>
    <w:p w:rsidR="002D65AD" w:rsidRPr="002D65AD" w:rsidRDefault="002D65AD" w:rsidP="002D65AD">
      <w:pPr>
        <w:spacing w:after="0" w:line="240" w:lineRule="auto"/>
        <w:jc w:val="center"/>
        <w:rPr>
          <w:rFonts w:ascii="Times New Roman" w:hAnsi="Times New Roman" w:cs="Times New Roman"/>
          <w:b/>
          <w:bCs/>
          <w:i/>
          <w:sz w:val="24"/>
          <w:szCs w:val="24"/>
        </w:rPr>
      </w:pPr>
      <w:r w:rsidRPr="002D65AD">
        <w:rPr>
          <w:rFonts w:ascii="Times New Roman" w:eastAsia="Times New Roman" w:hAnsi="Times New Roman" w:cs="Times New Roman"/>
          <w:b/>
          <w:i/>
          <w:sz w:val="24"/>
          <w:szCs w:val="24"/>
          <w:lang w:eastAsia="ru-RU"/>
        </w:rPr>
        <w:t>Статья 38. Градостроительный регламент для зоны застройки индивидуальными жилыми домами (Ж1)</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bookmarkStart w:id="53" w:name="_Toc287520727"/>
      <w:r w:rsidRPr="002D65AD">
        <w:rPr>
          <w:rFonts w:ascii="Times New Roman" w:eastAsia="Calibri" w:hAnsi="Times New Roman" w:cs="Times New Roman"/>
          <w:sz w:val="24"/>
          <w:szCs w:val="24"/>
        </w:rPr>
        <w:t>1. Градостроительный регламент зоны застройки индивидуальными жилыми домами (Ж1) распространяется на установленную настоящими Правилами территориальную зону с индексом Ж1.</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2. Зона застройки индивидуальными жилыми домами предназначена для размещения: </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 отдельно стоящих жилых домов с приусадебными земельными участками, предназначенными для индивидуального жилищного строительства и ведения личного подсобного хозяйства;</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блокированных жилых домов, в том числе с приквартирными земельными участками.</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3. В состав жилых зон могут включаться также территории, предназначенные для ведения садоводства.</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4. Минимальная площадь земельного участка, предполагающего размещение (строительство) индивидуального жилого дома – 400 кв.м. (включая площадь застройки). Данная норма не применяется в случае увеличения площади земельного участка при уточнении его границ. Размещение жилого дома на земельном участке площадью менее 400 кв.м. не допускается.</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5. Минимальная ширина земельного участка, предполагающего размещение (строительство) индивидуального жилого дома - 15 м.</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6. При образовании земельных участков (в том числе путем раздела или выдела) с видами разрешенного использования с кодом 2.1, 2.2 минимальная ширина земельного участка вдоль фронта улицы (проезда) должна составлять не менее 15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7. Земельный участок, располагающийся в глубине существующей застройки, для целей жилищного строительства должен быть обеспечен от улицы (проезда) подъездом к земельному участку шириной не менее 3,5 метров. При отсутствии такого подъезда размещение жилого дома на земельном участке не допускается.</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8. Жилые дома на территории индивидуальной жилой застройки располагаются с отступом от красных линий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8.1. Вспомогательные строения, за исключением гаражей, размещать со стороны улиц не допускается.</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9. Для земельных участков с видами разрешенного использования, соответствующими кодам 2.1, 2.2, 2.3 допускается размещение индивидуальных гаражей на границе земельного участка со стороны улицы (проезда).</w:t>
      </w:r>
    </w:p>
    <w:p w:rsidR="002D65AD" w:rsidRPr="002D65AD" w:rsidRDefault="002D65AD" w:rsidP="002D65AD">
      <w:pPr>
        <w:spacing w:after="0" w:line="240" w:lineRule="auto"/>
        <w:ind w:firstLine="709"/>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10. В условиях сложившейся застройки в отдельных случаях допускается размещение жилых домов усадебного типа по красной линии улиц.</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11. В районах индивидуальной жилой застройки расстояние от окон жилых помещений (комнат), от окон кухонь и от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6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12.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13. До границы соседнего приквартирного (придомового) участка расстояние по пожарным, санитарно-бытовым условиям и зооветеринарным требованиям должны быть не менее:</w:t>
      </w:r>
    </w:p>
    <w:p w:rsidR="002D65AD" w:rsidRPr="002D65AD" w:rsidRDefault="002D65AD" w:rsidP="002D65AD">
      <w:pPr>
        <w:suppressAutoHyphens/>
        <w:spacing w:after="0" w:line="240" w:lineRule="auto"/>
        <w:ind w:firstLine="709"/>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блокированных зданий (при наличии брандмауэрных стен) – 0 м;</w:t>
      </w:r>
    </w:p>
    <w:p w:rsidR="002D65AD" w:rsidRPr="002D65AD" w:rsidRDefault="002D65AD" w:rsidP="002D65AD">
      <w:pPr>
        <w:suppressAutoHyphens/>
        <w:spacing w:after="0" w:line="240" w:lineRule="auto"/>
        <w:ind w:firstLine="709"/>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от усадебного дома – 3 м;</w:t>
      </w:r>
    </w:p>
    <w:p w:rsidR="002D65AD" w:rsidRPr="002D65AD" w:rsidRDefault="002D65AD" w:rsidP="002D65AD">
      <w:pPr>
        <w:suppressAutoHyphens/>
        <w:spacing w:after="0" w:line="240" w:lineRule="auto"/>
        <w:ind w:firstLine="709"/>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от постройки для содержания скота и птицы – 4 м;</w:t>
      </w:r>
    </w:p>
    <w:p w:rsidR="002D65AD" w:rsidRPr="002D65AD" w:rsidRDefault="002D65AD" w:rsidP="002D65AD">
      <w:pPr>
        <w:suppressAutoHyphens/>
        <w:spacing w:after="0" w:line="240" w:lineRule="auto"/>
        <w:ind w:firstLine="709"/>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от хозяйственных построек (бани; гаража и др.) – 1м;</w:t>
      </w:r>
    </w:p>
    <w:p w:rsidR="002D65AD" w:rsidRPr="002D65AD" w:rsidRDefault="002D65AD" w:rsidP="002D65AD">
      <w:pPr>
        <w:suppressAutoHyphens/>
        <w:spacing w:after="0" w:line="240" w:lineRule="auto"/>
        <w:ind w:firstLine="709"/>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от стволов высокорослых деревьев – 4м;</w:t>
      </w:r>
    </w:p>
    <w:p w:rsidR="002D65AD" w:rsidRPr="002D65AD" w:rsidRDefault="002D65AD" w:rsidP="002D65AD">
      <w:pPr>
        <w:suppressAutoHyphens/>
        <w:spacing w:after="0" w:line="240" w:lineRule="auto"/>
        <w:ind w:firstLine="709"/>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от стволов среднерослых деревьев – 2м;</w:t>
      </w:r>
    </w:p>
    <w:p w:rsidR="002D65AD" w:rsidRPr="002D65AD" w:rsidRDefault="002D65AD" w:rsidP="002D65AD">
      <w:pPr>
        <w:suppressAutoHyphens/>
        <w:spacing w:after="0" w:line="240" w:lineRule="auto"/>
        <w:ind w:firstLine="709"/>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от кустарника – 1м.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lastRenderedPageBreak/>
        <w:t>14.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15. Допускается блокировка жилых домов, блокировка хозяйственных построек к основному строению,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15.1. Указанные нормы распространяются и на пристраиваемые к существующим жилым домам хозяйственные постройки.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16. Расстояния между жилыми зданиями, жилыми и общественными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в сельских населенных пунктах - зооветеринарных требований. </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17. Для блокированной и индивидуальной жилой застройки следует принимать расстояния:</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от границы участка до стены жилого дома – не менее 3 метров; </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со стороны улицы (проезда) – не менее 5 метров для кода 2.3;</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между длинными сторонами жилых зданий высотой 2 – 3 этажа: не менее 15 м; 4 этажа: не менее 20 м (бытовые разрывы);</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между длинными сторонами и торцами этих же зданий с окнами из жилых комнат – не менее 10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17.1.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18.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19. 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20.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21. Предельное количество этажей и предельная высота для земельных участков с видами разрешенного использования, соответствующими кодам 2.1, 2.2, 2.3 устанавливается в отношении основных зданий, строений и сооружений.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22. Высота зданий, строений: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22.1. Для всех основных строений: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количество надземных этажей - до трех;</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высота от уровня земли до верха плоской кровли - не более 12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до конька скатной кровли - не более 15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22.2. Для всех вспомогательных строений: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высота от уровня земли до верха плоской кровли - не более 4,5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до конька скатной кровли - не более 7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22.3. Как исключение: шпили, башни, флагштоки - без ограничения.</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23. Площадки общего пользования должны размещаться на расстоянии от жилых и общественных зданий: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игр детей до жилых зданий – 12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отдыха взрослого населения – 10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стоянки автомобилей – 10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занятий спортом от 10 до 40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хозяйственных целей – 20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lastRenderedPageBreak/>
        <w:t>- площадки с контейнерами для отходов – от 20 до 100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24. Ограждение земельных участков:</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24.1: Для земельных участков с видом разрешенного использования, соответствующим коду 2.1.1, со стороны улицы:</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не должно ухудшать ансамбля застройки;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должно отвечать повышенным архитектурным требованиям;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должно быть решетчатым или глухим, высотой не более 1,5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24.2. Для земельных участков с видами разрешенного использования, соответствующими кодам 2.1, 2.2, 2.3, со стороны улицы:</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не должно ухудшать ансамбля застройки;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должно отвечать повышенным архитектурным требованиям;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должно быть решетчатым или глухим, высотой не более 2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24.3. Между участками соседних домовладений, между смежными земельными участками: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не должно быть затеняющим смежные земельные участки;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должно быть сетчатое или решетчатое, высотой не более 2,0 метров; </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допускается устройство глухих ограждений, ограждений высотой более 2,0 метров с письменного согласия смежных землепользователей.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24.4. Перед фасадами жилых домов (в границах земельного участка)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1,2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25. Перечень видов разрешенного использования земельных участков и объектов капитального строительства в зоне застройки индивидуальными жилыми домами Ж1: </w:t>
      </w:r>
    </w:p>
    <w:p w:rsidR="002D65AD" w:rsidRPr="002D65AD" w:rsidRDefault="002D65AD" w:rsidP="002D65AD">
      <w:pPr>
        <w:suppressAutoHyphens/>
        <w:spacing w:after="0" w:line="240" w:lineRule="auto"/>
        <w:ind w:firstLine="720"/>
        <w:jc w:val="right"/>
        <w:rPr>
          <w:rFonts w:ascii="Times New Roman" w:eastAsia="Calibri" w:hAnsi="Times New Roman" w:cs="Times New Roman"/>
          <w:sz w:val="24"/>
          <w:szCs w:val="24"/>
        </w:rPr>
      </w:pPr>
    </w:p>
    <w:p w:rsidR="002D65AD" w:rsidRPr="002D65AD" w:rsidRDefault="002D65AD" w:rsidP="002D65AD">
      <w:pPr>
        <w:suppressAutoHyphens/>
        <w:spacing w:after="0" w:line="240" w:lineRule="auto"/>
        <w:ind w:firstLine="720"/>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t>Таблица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01"/>
        <w:gridCol w:w="5954"/>
      </w:tblGrid>
      <w:tr w:rsidR="002D65AD" w:rsidRPr="002D65AD" w:rsidTr="002D65AD">
        <w:trPr>
          <w:trHeight w:val="1776"/>
        </w:trPr>
        <w:tc>
          <w:tcPr>
            <w:tcW w:w="237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 использования земельного участка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(далее ВРИ ЗУ)</w:t>
            </w:r>
          </w:p>
        </w:tc>
        <w:tc>
          <w:tcPr>
            <w:tcW w:w="1701" w:type="dxa"/>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(числовое обозначение) ВРИ ЗУ</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 xml:space="preserve">Деятельность, соответствующая </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ВРИ ЗУ</w:t>
            </w:r>
          </w:p>
        </w:tc>
      </w:tr>
      <w:tr w:rsidR="002D65AD" w:rsidRPr="002D65AD" w:rsidTr="002D65AD">
        <w:trPr>
          <w:trHeight w:val="535"/>
        </w:trPr>
        <w:tc>
          <w:tcPr>
            <w:tcW w:w="10031" w:type="dxa"/>
            <w:gridSpan w:val="3"/>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Calibri" w:hAnsi="Times New Roman" w:cs="Times New Roman"/>
                <w:b/>
                <w:bCs/>
                <w:sz w:val="24"/>
                <w:szCs w:val="24"/>
              </w:rPr>
              <w:t xml:space="preserve">Основные виды разрешенного использования </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Жилая застройка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2.0</w:t>
            </w:r>
          </w:p>
        </w:tc>
        <w:tc>
          <w:tcPr>
            <w:tcW w:w="5954"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жилых домов различного вида. </w:t>
            </w:r>
          </w:p>
          <w:p w:rsidR="002D65AD" w:rsidRPr="002D65AD" w:rsidRDefault="002D65AD" w:rsidP="002D65AD">
            <w:pPr>
              <w:widowControl w:val="0"/>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Содержание данного вида разрешенного использования включает в себя содержание видов разрешенного использования с кодами 2.1-2.4, 2.7-2.7.1</w:t>
            </w:r>
            <w:r w:rsidRPr="002D65AD">
              <w:rPr>
                <w:rFonts w:ascii="Times New Roman" w:eastAsia="Calibri" w:hAnsi="Times New Roman" w:cs="Times New Roman"/>
                <w:color w:val="000000"/>
                <w:sz w:val="24"/>
                <w:szCs w:val="24"/>
              </w:rPr>
              <w:t xml:space="preserve"> </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Для индивидуального жилищного строительства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2.1</w:t>
            </w:r>
          </w:p>
        </w:tc>
        <w:tc>
          <w:tcPr>
            <w:tcW w:w="5954"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Выращивание сельскохозяйственных культур,</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гаражей для собственных нужд и хозяйственных построек</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 xml:space="preserve">Для ведения личного подсобного хозяйства </w:t>
            </w:r>
            <w:r w:rsidRPr="002D65AD">
              <w:rPr>
                <w:rFonts w:ascii="Times New Roman" w:eastAsia="Calibri" w:hAnsi="Times New Roman" w:cs="Times New Roman"/>
                <w:bCs/>
                <w:color w:val="000000"/>
                <w:sz w:val="24"/>
                <w:szCs w:val="24"/>
              </w:rPr>
              <w:lastRenderedPageBreak/>
              <w:t>(приусадебный земельный участок)</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lastRenderedPageBreak/>
              <w:t>2.2</w:t>
            </w:r>
          </w:p>
        </w:tc>
        <w:tc>
          <w:tcPr>
            <w:tcW w:w="5954"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жилого дома, указанного в описании вида разрешенного использования с кодом 2.1,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Производство сельскохозяйственной продукции,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lastRenderedPageBreak/>
              <w:t xml:space="preserve">Размещение гаража и иных вспомогательных сооружений,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Содержание сельскохозяйственных животных</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lastRenderedPageBreak/>
              <w:t>Блокированная жилая застройка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2.3</w:t>
            </w:r>
          </w:p>
        </w:tc>
        <w:tc>
          <w:tcPr>
            <w:tcW w:w="5954"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D65AD">
              <w:rPr>
                <w:rFonts w:ascii="Times New Roman" w:eastAsia="Times New Roman" w:hAnsi="Times New Roman" w:cs="Times New Roman"/>
                <w:bCs/>
                <w:color w:val="000000"/>
                <w:sz w:val="24"/>
                <w:szCs w:val="24"/>
                <w:lang w:eastAsia="ru-RU"/>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D65AD">
              <w:rPr>
                <w:rFonts w:ascii="Times New Roman" w:eastAsia="Times New Roman" w:hAnsi="Times New Roman" w:cs="Times New Roman"/>
                <w:bCs/>
                <w:color w:val="000000"/>
                <w:sz w:val="24"/>
                <w:szCs w:val="24"/>
                <w:lang w:eastAsia="ru-RU"/>
              </w:rPr>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bCs/>
                <w:color w:val="000000"/>
                <w:sz w:val="24"/>
                <w:szCs w:val="24"/>
                <w:lang w:eastAsia="ru-RU"/>
              </w:rPr>
              <w:t>Обустройство спортивных и детских площадок, площадок для отдыха</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Передвижное жилье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2.4</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Хранение автотранспорта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2.7.1</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Размещение гаражей для собственных нужд</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2.7.2</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Земельные участки (территории) общего пользования</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12.0</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Земельные участки общего пользования.</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Улично-дорожная сеть</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12.0.1</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Благоустройство территории</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12.0.2</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2D65AD">
              <w:rPr>
                <w:rFonts w:ascii="Times New Roman" w:eastAsia="Times New Roman" w:hAnsi="Times New Roman" w:cs="Times New Roman"/>
                <w:color w:val="000000"/>
                <w:sz w:val="24"/>
                <w:szCs w:val="24"/>
                <w:lang w:eastAsia="ru-RU"/>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2D65AD" w:rsidRPr="002D65AD" w:rsidTr="002D65AD">
        <w:trPr>
          <w:trHeight w:val="374"/>
        </w:trPr>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lastRenderedPageBreak/>
              <w:t>Запас</w:t>
            </w:r>
          </w:p>
        </w:tc>
        <w:tc>
          <w:tcPr>
            <w:tcW w:w="1701" w:type="dxa"/>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12.3</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Отсутствие хозяйственной деятельности</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Ведение огородничества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13.1</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Ведение садоводства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13.2</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Осуществление отдыха и (или) выращивания гражданами для собственных нужд сельскохозяйственных культур, </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2D65AD" w:rsidRPr="002D65AD" w:rsidTr="002D65AD">
        <w:trPr>
          <w:trHeight w:val="402"/>
        </w:trPr>
        <w:tc>
          <w:tcPr>
            <w:tcW w:w="10031" w:type="dxa"/>
            <w:gridSpan w:val="3"/>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 xml:space="preserve">Условно разрешенные виды разрешенного использования </w:t>
            </w:r>
          </w:p>
        </w:tc>
      </w:tr>
      <w:tr w:rsidR="002D65AD" w:rsidRPr="002D65AD" w:rsidTr="002D65AD">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Общественное использование объектов капитального строительства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3.0</w:t>
            </w:r>
          </w:p>
        </w:tc>
        <w:tc>
          <w:tcPr>
            <w:tcW w:w="5954"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r>
    </w:tbl>
    <w:p w:rsidR="002D65AD" w:rsidRPr="002D65AD" w:rsidRDefault="002D65AD" w:rsidP="002D65AD">
      <w:pPr>
        <w:suppressAutoHyphens/>
        <w:spacing w:after="0" w:line="240" w:lineRule="auto"/>
        <w:ind w:firstLine="720"/>
        <w:jc w:val="both"/>
        <w:rPr>
          <w:rFonts w:ascii="Times New Roman" w:eastAsia="Times New Roman" w:hAnsi="Times New Roman" w:cs="Times New Roman"/>
          <w:color w:val="000000"/>
          <w:sz w:val="24"/>
          <w:szCs w:val="24"/>
          <w:lang w:eastAsia="ru-RU"/>
        </w:rPr>
      </w:pP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26. На  территории зоны застройки индивидуальными жилыми домами (Ж1), на которой находится особо охраняемая природная территория регионального значения - памятник природы «Р. Шаня с охранным ландшафтом на расстоянии 400 м в обе стороны от уреза воды» или</w:t>
      </w:r>
      <w:r w:rsidRPr="002D65AD">
        <w:t xml:space="preserve"> </w:t>
      </w:r>
      <w:r w:rsidRPr="002D65AD">
        <w:rPr>
          <w:rFonts w:ascii="Times New Roman" w:eastAsia="Times New Roman" w:hAnsi="Times New Roman" w:cs="Times New Roman"/>
          <w:color w:val="000000"/>
          <w:sz w:val="24"/>
          <w:szCs w:val="24"/>
          <w:lang w:eastAsia="ru-RU"/>
        </w:rPr>
        <w:t>особо охраняемая   природная    территория регионального значения - памятник природы «Р. Медынка с охранным ландшафтом на расстоянии 300 м в обе стороны от уреза воды», запрещается всякая деятельность, влекущая за собой нарушение сохранности памятника природы, в том числе:</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строительство объектов капитального строительства, не связанное с обеспечением функционирования памятника природы, за исключением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проведение геологоразведочных работ, поиск и добыча полезных ископаемых;</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деятельность, влекущая за собой изменение гидрологического режима;</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загрязнение и засорение поверхностных и подземных вод, сброс сточных вод;</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применение удобрений и ядохимикатов;</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2D65AD" w:rsidRPr="002D65AD" w:rsidRDefault="002D65AD" w:rsidP="002D65AD">
      <w:pPr>
        <w:tabs>
          <w:tab w:val="left" w:pos="993"/>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xml:space="preserve">- уничтожение редких и находящихся под угрозой исчезновения объектов растительного и животного мира, занесенных в Международную Красную книгу, Красную </w:t>
      </w:r>
      <w:r w:rsidRPr="002D65AD">
        <w:rPr>
          <w:rFonts w:ascii="Times New Roman" w:eastAsia="Times New Roman" w:hAnsi="Times New Roman" w:cs="Times New Roman"/>
          <w:color w:val="000000"/>
          <w:sz w:val="24"/>
          <w:szCs w:val="24"/>
          <w:lang w:eastAsia="ru-RU"/>
        </w:rPr>
        <w:lastRenderedPageBreak/>
        <w:t>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разведение костров, сжигание сухих листьев и травы;</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движение и стоянка моторных лодок, гидроциклов и иных водных моторных транспортных средств, а также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расширение существующей дорожно-тропиночной сети;</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выгул, прогон и выпас сельскохозяйственных животных;</w:t>
      </w:r>
    </w:p>
    <w:p w:rsidR="002D65AD" w:rsidRPr="002D65AD" w:rsidRDefault="002D65AD" w:rsidP="002D65AD">
      <w:pPr>
        <w:tabs>
          <w:tab w:val="left" w:pos="993"/>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повреждение ограждений, информационных знаков, стендов, указателей и других объектов инфраструктуры памятника природы.</w:t>
      </w:r>
    </w:p>
    <w:p w:rsidR="002D65AD" w:rsidRPr="002D65AD" w:rsidRDefault="002D65AD" w:rsidP="002D65AD">
      <w:pPr>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26.1. Режим  особой   охраны    особо охраняемой природной территории регионального значения - памятника природы «Р. Шаня с охранным ландшафтом на расстоянии 400 м в обе стороны от уреза воды»  и особо охраняемой  природной  территория регионального значения - памятник природы «Р. Медынка с охранным ландшафтом на расстоянии 300 м в обе стороны от уреза воды» устанавливается бессрочно.</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xml:space="preserve">26.2. На особо охраняемой природной территории регионального значения - памятнике природы «Р. Шаня с охранным ландшафтом на расстоянии 400 м в обе стороны от уреза воды» и </w:t>
      </w:r>
      <w:r w:rsidRPr="002D65AD">
        <w:t xml:space="preserve"> </w:t>
      </w:r>
      <w:r w:rsidRPr="002D65AD">
        <w:rPr>
          <w:rFonts w:ascii="Times New Roman" w:eastAsia="Times New Roman" w:hAnsi="Times New Roman" w:cs="Times New Roman"/>
          <w:color w:val="000000"/>
          <w:sz w:val="24"/>
          <w:szCs w:val="24"/>
          <w:lang w:eastAsia="ru-RU"/>
        </w:rPr>
        <w:t>особо охраняемой  природной территории регионального значения - памятнике природы «Р. Медынка с охранным ландшафтом на расстоянии 300 м в обе стороны от уреза воды» допускаются по согласованию с министерством природных ресурсов и экологии Калужской области:</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эксплуатация, ремонт, регламентное обслуживание и реконструкция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и некапитальных строений, сооружений, не влекущие за собой нарушение сохранности памятника природы;</w:t>
      </w:r>
    </w:p>
    <w:p w:rsidR="002D65AD" w:rsidRPr="002D65AD" w:rsidRDefault="002D65AD" w:rsidP="002D65AD">
      <w:pPr>
        <w:tabs>
          <w:tab w:val="left" w:pos="1134"/>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а также мероприятий по воспроизводству лесов;</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использование биологических мер борьбы с вредителями леса;</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устройство гнездовий для птиц;</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проведение научных исследований, включая экологический мониторинг;</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организация эколого-просветительских (проведение учебно-познавательных экскурсий, организация и обустройство экологических учебных троп) мероприятий.</w:t>
      </w:r>
    </w:p>
    <w:p w:rsidR="002D65AD" w:rsidRPr="002D65AD" w:rsidRDefault="002D65AD" w:rsidP="002D65AD">
      <w:pPr>
        <w:spacing w:after="0" w:line="240" w:lineRule="auto"/>
        <w:ind w:firstLine="567"/>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26.3. В  существующих  границах населенных пунктов, включенных в состав особо охраняемой природной территории регионального значения - памятника природы «Р. Шаня с охранным ландшафтом на расстоянии 400 м в обе стороны от уреза воды» и особо охраняемой  природной  территории  регионального значения - памятник природы «Р. Медынка с охранным ландшафтом на расстоянии 300 м в обе стороны от уреза воды», допускается по согласованию с министерством природных ресурсов и экологии Калужской области </w:t>
      </w:r>
      <w:r w:rsidRPr="002D65AD">
        <w:rPr>
          <w:rFonts w:ascii="Times New Roman" w:eastAsia="Times New Roman" w:hAnsi="Times New Roman" w:cs="Times New Roman"/>
          <w:color w:val="000000"/>
          <w:sz w:val="24"/>
          <w:szCs w:val="24"/>
          <w:lang w:eastAsia="ru-RU"/>
        </w:rPr>
        <w:lastRenderedPageBreak/>
        <w:t>строительство в установленном законодательством порядке объектов индивидуального жилищного строительства, не влекущее за собой нарушение сохранности памятника природы.</w:t>
      </w:r>
    </w:p>
    <w:p w:rsidR="002D65AD" w:rsidRPr="002D65AD" w:rsidRDefault="002D65AD" w:rsidP="002D65AD">
      <w:pPr>
        <w:spacing w:after="0" w:line="240" w:lineRule="auto"/>
        <w:ind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27. 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2 статьи 37 главы 11 настоящих Правил.</w:t>
      </w:r>
    </w:p>
    <w:p w:rsidR="002D65AD" w:rsidRPr="002D65AD" w:rsidRDefault="002D65AD" w:rsidP="002D65AD">
      <w:pPr>
        <w:spacing w:after="0" w:line="240" w:lineRule="auto"/>
        <w:ind w:firstLine="567"/>
        <w:jc w:val="both"/>
        <w:rPr>
          <w:rFonts w:ascii="Times New Roman" w:hAnsi="Times New Roman" w:cs="Times New Roman"/>
          <w:sz w:val="24"/>
          <w:szCs w:val="24"/>
        </w:rPr>
      </w:pPr>
      <w:r w:rsidRPr="002D65AD">
        <w:rPr>
          <w:rFonts w:ascii="Times New Roman" w:hAnsi="Times New Roman" w:cs="Times New Roman"/>
          <w:sz w:val="24"/>
          <w:szCs w:val="24"/>
        </w:rPr>
        <w:t>28.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застройки индивидуальными жилыми домами Ж1:</w:t>
      </w:r>
    </w:p>
    <w:p w:rsidR="002D65AD" w:rsidRPr="002D65AD" w:rsidRDefault="002D65AD" w:rsidP="002D65AD">
      <w:pPr>
        <w:spacing w:after="0" w:line="240" w:lineRule="auto"/>
        <w:ind w:firstLine="567"/>
        <w:jc w:val="right"/>
        <w:rPr>
          <w:rFonts w:ascii="Times New Roman" w:hAnsi="Times New Roman" w:cs="Times New Roman"/>
          <w:sz w:val="24"/>
          <w:szCs w:val="24"/>
        </w:rPr>
      </w:pPr>
      <w:r w:rsidRPr="002D65AD">
        <w:rPr>
          <w:rFonts w:ascii="Times New Roman" w:hAnsi="Times New Roman" w:cs="Times New Roman"/>
          <w:sz w:val="24"/>
          <w:szCs w:val="24"/>
        </w:rPr>
        <w:t>Таблица 3</w:t>
      </w:r>
    </w:p>
    <w:tbl>
      <w:tblPr>
        <w:tblStyle w:val="aff8"/>
        <w:tblW w:w="0" w:type="auto"/>
        <w:tblLook w:val="04A0" w:firstRow="1" w:lastRow="0" w:firstColumn="1" w:lastColumn="0" w:noHBand="0" w:noVBand="1"/>
      </w:tblPr>
      <w:tblGrid>
        <w:gridCol w:w="1321"/>
        <w:gridCol w:w="1804"/>
        <w:gridCol w:w="2061"/>
        <w:gridCol w:w="1371"/>
        <w:gridCol w:w="1380"/>
        <w:gridCol w:w="1118"/>
        <w:gridCol w:w="942"/>
      </w:tblGrid>
      <w:tr w:rsidR="002D65AD" w:rsidRPr="002D65AD" w:rsidTr="002D65AD">
        <w:trPr>
          <w:trHeight w:val="1081"/>
        </w:trPr>
        <w:tc>
          <w:tcPr>
            <w:tcW w:w="1337" w:type="dxa"/>
            <w:vMerge w:val="restart"/>
            <w:textDirection w:val="btLr"/>
            <w:vAlign w:val="center"/>
          </w:tcPr>
          <w:p w:rsidR="002D65AD" w:rsidRPr="002D65AD" w:rsidRDefault="002D65AD" w:rsidP="002D65AD">
            <w:pPr>
              <w:spacing w:line="216" w:lineRule="auto"/>
              <w:ind w:left="113" w:right="113"/>
              <w:rPr>
                <w:b/>
              </w:rPr>
            </w:pPr>
            <w:r w:rsidRPr="002D65AD">
              <w:rPr>
                <w:b/>
              </w:rPr>
              <w:t>Код</w:t>
            </w:r>
            <w:r w:rsidRPr="002D65AD">
              <w:rPr>
                <w:b/>
                <w:bCs/>
              </w:rPr>
              <w:t xml:space="preserve"> вида разрешенного использования</w:t>
            </w:r>
          </w:p>
        </w:tc>
        <w:tc>
          <w:tcPr>
            <w:tcW w:w="3874" w:type="dxa"/>
            <w:gridSpan w:val="2"/>
            <w:vAlign w:val="center"/>
          </w:tcPr>
          <w:p w:rsidR="002D65AD" w:rsidRPr="002D65AD" w:rsidRDefault="002D65AD" w:rsidP="002D65AD">
            <w:pPr>
              <w:spacing w:line="216" w:lineRule="auto"/>
              <w:rPr>
                <w:b/>
              </w:rPr>
            </w:pPr>
            <w:r w:rsidRPr="002D65AD">
              <w:rPr>
                <w:b/>
              </w:rPr>
              <w:t>Размер земельного участка,</w:t>
            </w:r>
          </w:p>
          <w:p w:rsidR="002D65AD" w:rsidRPr="002D65AD" w:rsidRDefault="002D65AD" w:rsidP="002D65AD">
            <w:pPr>
              <w:spacing w:line="216" w:lineRule="auto"/>
              <w:rPr>
                <w:b/>
              </w:rPr>
            </w:pPr>
            <w:r w:rsidRPr="002D65AD">
              <w:rPr>
                <w:b/>
              </w:rPr>
              <w:t>(кв.м.)</w:t>
            </w:r>
          </w:p>
        </w:tc>
        <w:tc>
          <w:tcPr>
            <w:tcW w:w="1418"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фронтальной границы ЗУ или границ со стороны улиц (проездов) в целях определения мест допустимого размещения ОКС, (м)</w:t>
            </w:r>
          </w:p>
          <w:p w:rsidR="002D65AD" w:rsidRPr="002D65AD" w:rsidRDefault="002D65AD" w:rsidP="002D65AD">
            <w:pPr>
              <w:spacing w:line="216" w:lineRule="auto"/>
              <w:ind w:left="113" w:right="113"/>
              <w:rPr>
                <w:b/>
              </w:rPr>
            </w:pPr>
          </w:p>
        </w:tc>
        <w:tc>
          <w:tcPr>
            <w:tcW w:w="1417"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границ ЗУ по отношению к смежным ЗУ в целях определения мест допустимого размещения ОКС,</w:t>
            </w:r>
          </w:p>
          <w:p w:rsidR="002D65AD" w:rsidRPr="002D65AD" w:rsidRDefault="002D65AD" w:rsidP="002D65AD">
            <w:pPr>
              <w:spacing w:line="216" w:lineRule="auto"/>
              <w:ind w:left="113" w:right="113"/>
              <w:rPr>
                <w:b/>
              </w:rPr>
            </w:pPr>
            <w:r w:rsidRPr="002D65AD">
              <w:rPr>
                <w:b/>
              </w:rPr>
              <w:t>(м)</w:t>
            </w:r>
          </w:p>
          <w:p w:rsidR="002D65AD" w:rsidRPr="002D65AD" w:rsidRDefault="002D65AD" w:rsidP="002D65AD">
            <w:pPr>
              <w:spacing w:line="216" w:lineRule="auto"/>
              <w:ind w:left="113" w:right="113"/>
              <w:rPr>
                <w:b/>
              </w:rPr>
            </w:pPr>
          </w:p>
        </w:tc>
        <w:tc>
          <w:tcPr>
            <w:tcW w:w="1134" w:type="dxa"/>
            <w:vMerge w:val="restart"/>
            <w:textDirection w:val="btLr"/>
            <w:vAlign w:val="center"/>
          </w:tcPr>
          <w:p w:rsidR="002D65AD" w:rsidRPr="002D65AD" w:rsidRDefault="002D65AD" w:rsidP="002D65AD">
            <w:pPr>
              <w:spacing w:line="216" w:lineRule="auto"/>
              <w:ind w:left="113" w:right="113"/>
              <w:rPr>
                <w:b/>
              </w:rPr>
            </w:pPr>
            <w:r w:rsidRPr="002D65AD">
              <w:rPr>
                <w:b/>
              </w:rPr>
              <w:t>Предельное количество этажей (включая мансардный) / высота строения</w:t>
            </w:r>
          </w:p>
        </w:tc>
        <w:tc>
          <w:tcPr>
            <w:tcW w:w="957" w:type="dxa"/>
            <w:vMerge w:val="restart"/>
            <w:textDirection w:val="btLr"/>
            <w:vAlign w:val="center"/>
          </w:tcPr>
          <w:p w:rsidR="002D65AD" w:rsidRPr="002D65AD" w:rsidRDefault="002D65AD" w:rsidP="002D65AD">
            <w:pPr>
              <w:spacing w:line="216" w:lineRule="auto"/>
              <w:ind w:left="113" w:right="113"/>
              <w:rPr>
                <w:b/>
              </w:rPr>
            </w:pPr>
            <w:r w:rsidRPr="002D65AD">
              <w:rPr>
                <w:b/>
              </w:rPr>
              <w:t xml:space="preserve">Максимальный процент застройки, </w:t>
            </w:r>
          </w:p>
          <w:p w:rsidR="002D65AD" w:rsidRPr="002D65AD" w:rsidRDefault="002D65AD" w:rsidP="002D65AD">
            <w:pPr>
              <w:spacing w:line="216" w:lineRule="auto"/>
              <w:ind w:left="113" w:right="113"/>
              <w:rPr>
                <w:b/>
              </w:rPr>
            </w:pPr>
            <w:r w:rsidRPr="002D65AD">
              <w:rPr>
                <w:b/>
              </w:rPr>
              <w:t>(%)</w:t>
            </w:r>
          </w:p>
        </w:tc>
      </w:tr>
      <w:tr w:rsidR="002D65AD" w:rsidRPr="002D65AD" w:rsidTr="002D65AD">
        <w:trPr>
          <w:trHeight w:val="3064"/>
        </w:trPr>
        <w:tc>
          <w:tcPr>
            <w:tcW w:w="1337" w:type="dxa"/>
            <w:vMerge/>
            <w:vAlign w:val="center"/>
          </w:tcPr>
          <w:p w:rsidR="002D65AD" w:rsidRPr="002D65AD" w:rsidRDefault="002D65AD" w:rsidP="002D65AD">
            <w:pPr>
              <w:suppressAutoHyphens/>
              <w:jc w:val="both"/>
              <w:rPr>
                <w:rFonts w:eastAsia="Calibri"/>
                <w:color w:val="000000"/>
                <w:sz w:val="28"/>
                <w:szCs w:val="28"/>
              </w:rPr>
            </w:pPr>
          </w:p>
        </w:tc>
        <w:tc>
          <w:tcPr>
            <w:tcW w:w="1804" w:type="dxa"/>
            <w:vAlign w:val="center"/>
          </w:tcPr>
          <w:p w:rsidR="002D65AD" w:rsidRPr="002D65AD" w:rsidRDefault="002D65AD" w:rsidP="002D65AD">
            <w:pPr>
              <w:suppressAutoHyphens/>
              <w:jc w:val="both"/>
              <w:rPr>
                <w:rFonts w:eastAsia="Calibri"/>
                <w:color w:val="000000"/>
                <w:sz w:val="28"/>
                <w:szCs w:val="28"/>
              </w:rPr>
            </w:pPr>
            <w:r w:rsidRPr="002D65AD">
              <w:rPr>
                <w:b/>
                <w:sz w:val="24"/>
                <w:szCs w:val="24"/>
              </w:rPr>
              <w:t>минимальный</w:t>
            </w:r>
          </w:p>
        </w:tc>
        <w:tc>
          <w:tcPr>
            <w:tcW w:w="2070" w:type="dxa"/>
            <w:vAlign w:val="center"/>
          </w:tcPr>
          <w:p w:rsidR="002D65AD" w:rsidRPr="002D65AD" w:rsidRDefault="002D65AD" w:rsidP="002D65AD">
            <w:pPr>
              <w:suppressAutoHyphens/>
              <w:jc w:val="both"/>
              <w:rPr>
                <w:rFonts w:eastAsia="Calibri"/>
                <w:color w:val="000000"/>
                <w:sz w:val="28"/>
                <w:szCs w:val="28"/>
              </w:rPr>
            </w:pPr>
            <w:r w:rsidRPr="002D65AD">
              <w:rPr>
                <w:b/>
                <w:sz w:val="24"/>
                <w:szCs w:val="24"/>
              </w:rPr>
              <w:t>максимальный</w:t>
            </w:r>
          </w:p>
        </w:tc>
        <w:tc>
          <w:tcPr>
            <w:tcW w:w="1418" w:type="dxa"/>
            <w:vMerge/>
          </w:tcPr>
          <w:p w:rsidR="002D65AD" w:rsidRPr="002D65AD" w:rsidRDefault="002D65AD" w:rsidP="002D65AD">
            <w:pPr>
              <w:suppressAutoHyphens/>
              <w:jc w:val="both"/>
              <w:rPr>
                <w:rFonts w:eastAsia="Calibri"/>
                <w:color w:val="000000"/>
                <w:sz w:val="28"/>
                <w:szCs w:val="28"/>
              </w:rPr>
            </w:pPr>
          </w:p>
        </w:tc>
        <w:tc>
          <w:tcPr>
            <w:tcW w:w="1417" w:type="dxa"/>
            <w:vMerge/>
          </w:tcPr>
          <w:p w:rsidR="002D65AD" w:rsidRPr="002D65AD" w:rsidRDefault="002D65AD" w:rsidP="002D65AD">
            <w:pPr>
              <w:suppressAutoHyphens/>
              <w:jc w:val="both"/>
              <w:rPr>
                <w:rFonts w:eastAsia="Calibri"/>
                <w:color w:val="000000"/>
                <w:sz w:val="28"/>
                <w:szCs w:val="28"/>
              </w:rPr>
            </w:pPr>
          </w:p>
        </w:tc>
        <w:tc>
          <w:tcPr>
            <w:tcW w:w="1134" w:type="dxa"/>
            <w:vMerge/>
            <w:vAlign w:val="center"/>
          </w:tcPr>
          <w:p w:rsidR="002D65AD" w:rsidRPr="002D65AD" w:rsidRDefault="002D65AD" w:rsidP="002D65AD">
            <w:pPr>
              <w:suppressAutoHyphens/>
              <w:jc w:val="both"/>
              <w:rPr>
                <w:rFonts w:eastAsia="Calibri"/>
                <w:color w:val="000000"/>
                <w:sz w:val="28"/>
                <w:szCs w:val="28"/>
              </w:rPr>
            </w:pPr>
          </w:p>
        </w:tc>
        <w:tc>
          <w:tcPr>
            <w:tcW w:w="957" w:type="dxa"/>
            <w:vMerge/>
            <w:vAlign w:val="center"/>
          </w:tcPr>
          <w:p w:rsidR="002D65AD" w:rsidRPr="002D65AD" w:rsidRDefault="002D65AD" w:rsidP="002D65AD">
            <w:pPr>
              <w:suppressAutoHyphens/>
              <w:jc w:val="both"/>
              <w:rPr>
                <w:rFonts w:eastAsia="Calibri"/>
                <w:color w:val="000000"/>
                <w:sz w:val="28"/>
                <w:szCs w:val="28"/>
              </w:rPr>
            </w:pPr>
          </w:p>
        </w:tc>
      </w:tr>
      <w:tr w:rsidR="002D65AD" w:rsidRPr="002D65AD" w:rsidTr="002D65AD">
        <w:tc>
          <w:tcPr>
            <w:tcW w:w="1337" w:type="dxa"/>
            <w:vAlign w:val="center"/>
          </w:tcPr>
          <w:p w:rsidR="002D65AD" w:rsidRPr="002D65AD" w:rsidRDefault="002D65AD" w:rsidP="002D65AD">
            <w:pPr>
              <w:jc w:val="center"/>
              <w:rPr>
                <w:sz w:val="24"/>
                <w:szCs w:val="24"/>
              </w:rPr>
            </w:pPr>
            <w:r w:rsidRPr="002D65AD">
              <w:rPr>
                <w:sz w:val="24"/>
                <w:szCs w:val="24"/>
              </w:rPr>
              <w:t>1</w:t>
            </w:r>
          </w:p>
        </w:tc>
        <w:tc>
          <w:tcPr>
            <w:tcW w:w="1804" w:type="dxa"/>
            <w:vAlign w:val="center"/>
          </w:tcPr>
          <w:p w:rsidR="002D65AD" w:rsidRPr="002D65AD" w:rsidRDefault="002D65AD" w:rsidP="002D65AD">
            <w:pPr>
              <w:jc w:val="center"/>
              <w:rPr>
                <w:sz w:val="24"/>
                <w:szCs w:val="24"/>
              </w:rPr>
            </w:pPr>
            <w:r w:rsidRPr="002D65AD">
              <w:rPr>
                <w:sz w:val="24"/>
                <w:szCs w:val="24"/>
              </w:rPr>
              <w:t>2</w:t>
            </w:r>
          </w:p>
        </w:tc>
        <w:tc>
          <w:tcPr>
            <w:tcW w:w="2070"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418" w:type="dxa"/>
            <w:vAlign w:val="center"/>
          </w:tcPr>
          <w:p w:rsidR="002D65AD" w:rsidRPr="002D65AD" w:rsidRDefault="002D65AD" w:rsidP="002D65AD">
            <w:pPr>
              <w:jc w:val="center"/>
              <w:rPr>
                <w:sz w:val="24"/>
                <w:szCs w:val="24"/>
              </w:rPr>
            </w:pPr>
            <w:r w:rsidRPr="002D65AD">
              <w:rPr>
                <w:sz w:val="24"/>
                <w:szCs w:val="24"/>
              </w:rPr>
              <w:t>4</w:t>
            </w:r>
          </w:p>
        </w:tc>
        <w:tc>
          <w:tcPr>
            <w:tcW w:w="1417" w:type="dxa"/>
            <w:vAlign w:val="center"/>
          </w:tcPr>
          <w:p w:rsidR="002D65AD" w:rsidRPr="002D65AD" w:rsidRDefault="002D65AD" w:rsidP="002D65AD">
            <w:pPr>
              <w:jc w:val="center"/>
              <w:rPr>
                <w:sz w:val="24"/>
                <w:szCs w:val="24"/>
              </w:rPr>
            </w:pPr>
            <w:r w:rsidRPr="002D65AD">
              <w:rPr>
                <w:sz w:val="24"/>
                <w:szCs w:val="24"/>
              </w:rPr>
              <w:t>5</w:t>
            </w:r>
          </w:p>
        </w:tc>
        <w:tc>
          <w:tcPr>
            <w:tcW w:w="1134" w:type="dxa"/>
            <w:vAlign w:val="center"/>
          </w:tcPr>
          <w:p w:rsidR="002D65AD" w:rsidRPr="002D65AD" w:rsidRDefault="002D65AD" w:rsidP="002D65AD">
            <w:pPr>
              <w:jc w:val="center"/>
              <w:rPr>
                <w:sz w:val="24"/>
                <w:szCs w:val="24"/>
              </w:rPr>
            </w:pPr>
            <w:r w:rsidRPr="002D65AD">
              <w:rPr>
                <w:sz w:val="24"/>
                <w:szCs w:val="24"/>
              </w:rPr>
              <w:t>6</w:t>
            </w:r>
          </w:p>
        </w:tc>
        <w:tc>
          <w:tcPr>
            <w:tcW w:w="957" w:type="dxa"/>
            <w:vAlign w:val="center"/>
          </w:tcPr>
          <w:p w:rsidR="002D65AD" w:rsidRPr="002D65AD" w:rsidRDefault="002D65AD" w:rsidP="002D65AD">
            <w:pPr>
              <w:jc w:val="center"/>
              <w:rPr>
                <w:sz w:val="24"/>
                <w:szCs w:val="24"/>
              </w:rPr>
            </w:pPr>
            <w:r w:rsidRPr="002D65AD">
              <w:rPr>
                <w:sz w:val="24"/>
                <w:szCs w:val="24"/>
              </w:rPr>
              <w:t>7</w:t>
            </w:r>
          </w:p>
        </w:tc>
      </w:tr>
      <w:tr w:rsidR="002D65AD" w:rsidRPr="002D65AD" w:rsidTr="002D65AD">
        <w:tc>
          <w:tcPr>
            <w:tcW w:w="10137" w:type="dxa"/>
            <w:gridSpan w:val="7"/>
            <w:vAlign w:val="center"/>
          </w:tcPr>
          <w:p w:rsidR="002D65AD" w:rsidRPr="002D65AD" w:rsidRDefault="002D65AD" w:rsidP="002D65AD">
            <w:pPr>
              <w:spacing w:line="216" w:lineRule="auto"/>
              <w:jc w:val="center"/>
              <w:rPr>
                <w:sz w:val="24"/>
                <w:szCs w:val="24"/>
              </w:rPr>
            </w:pPr>
            <w:r w:rsidRPr="002D65AD">
              <w:rPr>
                <w:b/>
                <w:sz w:val="24"/>
                <w:szCs w:val="24"/>
              </w:rPr>
              <w:t>Основные и условно разрешенные виды разрешенного использования</w:t>
            </w:r>
          </w:p>
        </w:tc>
      </w:tr>
      <w:tr w:rsidR="002D65AD" w:rsidRPr="002D65AD" w:rsidTr="002D65AD">
        <w:tc>
          <w:tcPr>
            <w:tcW w:w="1337" w:type="dxa"/>
            <w:vAlign w:val="center"/>
          </w:tcPr>
          <w:p w:rsidR="002D65AD" w:rsidRPr="002D65AD" w:rsidRDefault="002D65AD" w:rsidP="002D65AD">
            <w:pPr>
              <w:jc w:val="center"/>
              <w:rPr>
                <w:sz w:val="24"/>
                <w:szCs w:val="24"/>
              </w:rPr>
            </w:pPr>
            <w:r w:rsidRPr="002D65AD">
              <w:rPr>
                <w:sz w:val="24"/>
                <w:szCs w:val="24"/>
              </w:rPr>
              <w:t>2.0</w:t>
            </w:r>
          </w:p>
        </w:tc>
        <w:tc>
          <w:tcPr>
            <w:tcW w:w="1804" w:type="dxa"/>
            <w:vAlign w:val="center"/>
          </w:tcPr>
          <w:p w:rsidR="002D65AD" w:rsidRPr="002D65AD" w:rsidRDefault="002D65AD" w:rsidP="002D65AD">
            <w:pPr>
              <w:jc w:val="center"/>
              <w:rPr>
                <w:sz w:val="24"/>
                <w:szCs w:val="24"/>
              </w:rPr>
            </w:pPr>
            <w:r w:rsidRPr="002D65AD">
              <w:rPr>
                <w:sz w:val="24"/>
                <w:szCs w:val="24"/>
              </w:rPr>
              <w:t>400</w:t>
            </w:r>
          </w:p>
        </w:tc>
        <w:tc>
          <w:tcPr>
            <w:tcW w:w="2070" w:type="dxa"/>
            <w:vAlign w:val="center"/>
          </w:tcPr>
          <w:p w:rsidR="002D65AD" w:rsidRPr="002D65AD" w:rsidRDefault="002D65AD" w:rsidP="002D65AD">
            <w:pPr>
              <w:jc w:val="center"/>
              <w:rPr>
                <w:color w:val="000000"/>
                <w:sz w:val="24"/>
                <w:szCs w:val="24"/>
              </w:rPr>
            </w:pPr>
            <w:r w:rsidRPr="002D65AD">
              <w:rPr>
                <w:color w:val="000000"/>
                <w:sz w:val="24"/>
                <w:szCs w:val="24"/>
              </w:rPr>
              <w:t>5000</w:t>
            </w:r>
          </w:p>
        </w:tc>
        <w:tc>
          <w:tcPr>
            <w:tcW w:w="1418" w:type="dxa"/>
            <w:vAlign w:val="center"/>
          </w:tcPr>
          <w:p w:rsidR="002D65AD" w:rsidRPr="002D65AD" w:rsidRDefault="002D65AD" w:rsidP="002D65AD">
            <w:pPr>
              <w:jc w:val="center"/>
              <w:rPr>
                <w:sz w:val="24"/>
                <w:szCs w:val="24"/>
              </w:rPr>
            </w:pPr>
            <w:r w:rsidRPr="002D65AD">
              <w:rPr>
                <w:sz w:val="24"/>
                <w:szCs w:val="24"/>
              </w:rPr>
              <w:t>5</w:t>
            </w:r>
          </w:p>
        </w:tc>
        <w:tc>
          <w:tcPr>
            <w:tcW w:w="1417" w:type="dxa"/>
            <w:vAlign w:val="center"/>
          </w:tcPr>
          <w:p w:rsidR="002D65AD" w:rsidRPr="002D65AD" w:rsidRDefault="002D65AD" w:rsidP="002D65AD">
            <w:pPr>
              <w:jc w:val="center"/>
              <w:rPr>
                <w:sz w:val="24"/>
                <w:szCs w:val="24"/>
              </w:rPr>
            </w:pPr>
            <w:r w:rsidRPr="002D65AD">
              <w:rPr>
                <w:sz w:val="24"/>
                <w:szCs w:val="24"/>
              </w:rPr>
              <w:t>3</w:t>
            </w:r>
          </w:p>
        </w:tc>
        <w:tc>
          <w:tcPr>
            <w:tcW w:w="1134" w:type="dxa"/>
            <w:vAlign w:val="center"/>
          </w:tcPr>
          <w:p w:rsidR="002D65AD" w:rsidRPr="002D65AD" w:rsidRDefault="002D65AD" w:rsidP="002D65AD">
            <w:pPr>
              <w:jc w:val="center"/>
              <w:rPr>
                <w:sz w:val="24"/>
                <w:szCs w:val="24"/>
              </w:rPr>
            </w:pPr>
            <w:r w:rsidRPr="002D65AD">
              <w:rPr>
                <w:sz w:val="24"/>
                <w:szCs w:val="24"/>
              </w:rPr>
              <w:t>4 этажа / 20 м</w:t>
            </w:r>
          </w:p>
        </w:tc>
        <w:tc>
          <w:tcPr>
            <w:tcW w:w="957" w:type="dxa"/>
            <w:vAlign w:val="center"/>
          </w:tcPr>
          <w:p w:rsidR="002D65AD" w:rsidRPr="002D65AD" w:rsidRDefault="002D65AD" w:rsidP="002D65AD">
            <w:pPr>
              <w:spacing w:line="18" w:lineRule="atLeast"/>
              <w:jc w:val="center"/>
              <w:rPr>
                <w:sz w:val="24"/>
                <w:szCs w:val="24"/>
              </w:rPr>
            </w:pPr>
            <w:r w:rsidRPr="002D65AD">
              <w:rPr>
                <w:sz w:val="24"/>
                <w:szCs w:val="24"/>
              </w:rPr>
              <w:t>67</w:t>
            </w:r>
          </w:p>
        </w:tc>
      </w:tr>
      <w:tr w:rsidR="002D65AD" w:rsidRPr="002D65AD" w:rsidTr="002D65AD">
        <w:tc>
          <w:tcPr>
            <w:tcW w:w="1337" w:type="dxa"/>
            <w:vAlign w:val="center"/>
          </w:tcPr>
          <w:p w:rsidR="002D65AD" w:rsidRPr="002D65AD" w:rsidRDefault="002D65AD" w:rsidP="002D65AD">
            <w:pPr>
              <w:jc w:val="center"/>
              <w:rPr>
                <w:sz w:val="24"/>
                <w:szCs w:val="24"/>
              </w:rPr>
            </w:pPr>
            <w:r w:rsidRPr="002D65AD">
              <w:rPr>
                <w:sz w:val="24"/>
                <w:szCs w:val="24"/>
              </w:rPr>
              <w:t>2.1</w:t>
            </w:r>
          </w:p>
        </w:tc>
        <w:tc>
          <w:tcPr>
            <w:tcW w:w="1804" w:type="dxa"/>
            <w:vAlign w:val="center"/>
          </w:tcPr>
          <w:p w:rsidR="002D65AD" w:rsidRPr="002D65AD" w:rsidRDefault="002D65AD" w:rsidP="002D65AD">
            <w:pPr>
              <w:jc w:val="center"/>
              <w:rPr>
                <w:color w:val="000000"/>
                <w:sz w:val="24"/>
                <w:szCs w:val="24"/>
              </w:rPr>
            </w:pPr>
            <w:r w:rsidRPr="002D65AD">
              <w:rPr>
                <w:sz w:val="24"/>
                <w:szCs w:val="24"/>
              </w:rPr>
              <w:t>400</w:t>
            </w:r>
          </w:p>
        </w:tc>
        <w:tc>
          <w:tcPr>
            <w:tcW w:w="2070" w:type="dxa"/>
            <w:vAlign w:val="center"/>
          </w:tcPr>
          <w:p w:rsidR="002D65AD" w:rsidRPr="002D65AD" w:rsidRDefault="002D65AD" w:rsidP="002D65AD">
            <w:pPr>
              <w:jc w:val="center"/>
              <w:rPr>
                <w:color w:val="000000"/>
                <w:sz w:val="24"/>
                <w:szCs w:val="24"/>
              </w:rPr>
            </w:pPr>
            <w:r w:rsidRPr="002D65AD">
              <w:rPr>
                <w:color w:val="000000"/>
                <w:sz w:val="24"/>
                <w:szCs w:val="24"/>
              </w:rPr>
              <w:t>2000</w:t>
            </w:r>
          </w:p>
        </w:tc>
        <w:tc>
          <w:tcPr>
            <w:tcW w:w="1418" w:type="dxa"/>
            <w:vAlign w:val="center"/>
          </w:tcPr>
          <w:p w:rsidR="002D65AD" w:rsidRPr="002D65AD" w:rsidRDefault="002D65AD" w:rsidP="002D65AD">
            <w:pPr>
              <w:jc w:val="center"/>
              <w:rPr>
                <w:color w:val="000000"/>
                <w:sz w:val="24"/>
                <w:szCs w:val="24"/>
              </w:rPr>
            </w:pPr>
            <w:r w:rsidRPr="002D65AD">
              <w:rPr>
                <w:sz w:val="24"/>
                <w:szCs w:val="24"/>
              </w:rPr>
              <w:t>5</w:t>
            </w:r>
          </w:p>
        </w:tc>
        <w:tc>
          <w:tcPr>
            <w:tcW w:w="1417" w:type="dxa"/>
            <w:vAlign w:val="center"/>
          </w:tcPr>
          <w:p w:rsidR="002D65AD" w:rsidRPr="002D65AD" w:rsidRDefault="002D65AD" w:rsidP="002D65AD">
            <w:pPr>
              <w:jc w:val="center"/>
              <w:rPr>
                <w:sz w:val="24"/>
                <w:szCs w:val="24"/>
              </w:rPr>
            </w:pPr>
            <w:r w:rsidRPr="002D65AD">
              <w:rPr>
                <w:sz w:val="24"/>
                <w:szCs w:val="24"/>
              </w:rPr>
              <w:t>3</w:t>
            </w:r>
          </w:p>
        </w:tc>
        <w:tc>
          <w:tcPr>
            <w:tcW w:w="1134" w:type="dxa"/>
            <w:vAlign w:val="center"/>
          </w:tcPr>
          <w:p w:rsidR="002D65AD" w:rsidRPr="002D65AD" w:rsidRDefault="002D65AD" w:rsidP="002D65AD">
            <w:pPr>
              <w:jc w:val="center"/>
              <w:rPr>
                <w:color w:val="000000"/>
                <w:sz w:val="24"/>
                <w:szCs w:val="24"/>
              </w:rPr>
            </w:pPr>
            <w:r w:rsidRPr="002D65AD">
              <w:rPr>
                <w:sz w:val="24"/>
                <w:szCs w:val="24"/>
              </w:rPr>
              <w:t>3 этажа / 18 м</w:t>
            </w:r>
          </w:p>
        </w:tc>
        <w:tc>
          <w:tcPr>
            <w:tcW w:w="957" w:type="dxa"/>
            <w:vAlign w:val="center"/>
          </w:tcPr>
          <w:p w:rsidR="002D65AD" w:rsidRPr="002D65AD" w:rsidRDefault="002D65AD" w:rsidP="002D65AD">
            <w:pPr>
              <w:spacing w:line="18" w:lineRule="atLeast"/>
              <w:jc w:val="center"/>
              <w:rPr>
                <w:color w:val="000000"/>
                <w:sz w:val="24"/>
                <w:szCs w:val="24"/>
              </w:rPr>
            </w:pPr>
            <w:r w:rsidRPr="002D65AD">
              <w:rPr>
                <w:sz w:val="24"/>
                <w:szCs w:val="24"/>
              </w:rPr>
              <w:t>67</w:t>
            </w:r>
          </w:p>
        </w:tc>
      </w:tr>
      <w:tr w:rsidR="002D65AD" w:rsidRPr="002D65AD" w:rsidTr="002D65AD">
        <w:tc>
          <w:tcPr>
            <w:tcW w:w="1337" w:type="dxa"/>
            <w:vAlign w:val="center"/>
          </w:tcPr>
          <w:p w:rsidR="002D65AD" w:rsidRPr="002D65AD" w:rsidRDefault="002D65AD" w:rsidP="002D65AD">
            <w:pPr>
              <w:jc w:val="center"/>
              <w:rPr>
                <w:sz w:val="24"/>
                <w:szCs w:val="24"/>
              </w:rPr>
            </w:pPr>
            <w:r w:rsidRPr="002D65AD">
              <w:rPr>
                <w:sz w:val="24"/>
                <w:szCs w:val="24"/>
              </w:rPr>
              <w:t>2.2</w:t>
            </w:r>
          </w:p>
        </w:tc>
        <w:tc>
          <w:tcPr>
            <w:tcW w:w="1804" w:type="dxa"/>
            <w:vAlign w:val="center"/>
          </w:tcPr>
          <w:p w:rsidR="002D65AD" w:rsidRPr="002D65AD" w:rsidRDefault="002D65AD" w:rsidP="002D65AD">
            <w:pPr>
              <w:jc w:val="center"/>
              <w:rPr>
                <w:color w:val="000000"/>
                <w:sz w:val="24"/>
                <w:szCs w:val="24"/>
              </w:rPr>
            </w:pPr>
            <w:r w:rsidRPr="002D65AD">
              <w:rPr>
                <w:sz w:val="24"/>
                <w:szCs w:val="24"/>
              </w:rPr>
              <w:t>400</w:t>
            </w:r>
          </w:p>
        </w:tc>
        <w:tc>
          <w:tcPr>
            <w:tcW w:w="2070" w:type="dxa"/>
            <w:vAlign w:val="center"/>
          </w:tcPr>
          <w:p w:rsidR="002D65AD" w:rsidRPr="002D65AD" w:rsidRDefault="002D65AD" w:rsidP="002D65AD">
            <w:pPr>
              <w:jc w:val="center"/>
              <w:rPr>
                <w:color w:val="000000"/>
                <w:sz w:val="24"/>
                <w:szCs w:val="24"/>
              </w:rPr>
            </w:pPr>
            <w:r w:rsidRPr="002D65AD">
              <w:rPr>
                <w:color w:val="000000"/>
                <w:sz w:val="24"/>
                <w:szCs w:val="24"/>
              </w:rPr>
              <w:t>5000</w:t>
            </w:r>
          </w:p>
        </w:tc>
        <w:tc>
          <w:tcPr>
            <w:tcW w:w="1418" w:type="dxa"/>
            <w:vAlign w:val="center"/>
          </w:tcPr>
          <w:p w:rsidR="002D65AD" w:rsidRPr="002D65AD" w:rsidRDefault="002D65AD" w:rsidP="002D65AD">
            <w:pPr>
              <w:jc w:val="center"/>
              <w:rPr>
                <w:color w:val="000000"/>
                <w:sz w:val="24"/>
                <w:szCs w:val="24"/>
              </w:rPr>
            </w:pPr>
            <w:r w:rsidRPr="002D65AD">
              <w:rPr>
                <w:sz w:val="24"/>
                <w:szCs w:val="24"/>
              </w:rPr>
              <w:t>5</w:t>
            </w:r>
          </w:p>
        </w:tc>
        <w:tc>
          <w:tcPr>
            <w:tcW w:w="1417" w:type="dxa"/>
            <w:vAlign w:val="center"/>
          </w:tcPr>
          <w:p w:rsidR="002D65AD" w:rsidRPr="002D65AD" w:rsidRDefault="002D65AD" w:rsidP="002D65AD">
            <w:pPr>
              <w:jc w:val="center"/>
              <w:rPr>
                <w:sz w:val="24"/>
                <w:szCs w:val="24"/>
              </w:rPr>
            </w:pPr>
            <w:r w:rsidRPr="002D65AD">
              <w:rPr>
                <w:sz w:val="24"/>
                <w:szCs w:val="24"/>
              </w:rPr>
              <w:t>3</w:t>
            </w:r>
          </w:p>
        </w:tc>
        <w:tc>
          <w:tcPr>
            <w:tcW w:w="1134" w:type="dxa"/>
            <w:vAlign w:val="center"/>
          </w:tcPr>
          <w:p w:rsidR="002D65AD" w:rsidRPr="002D65AD" w:rsidRDefault="002D65AD" w:rsidP="002D65AD">
            <w:pPr>
              <w:jc w:val="center"/>
              <w:rPr>
                <w:color w:val="000000"/>
                <w:sz w:val="24"/>
                <w:szCs w:val="24"/>
              </w:rPr>
            </w:pPr>
            <w:r w:rsidRPr="002D65AD">
              <w:rPr>
                <w:sz w:val="24"/>
                <w:szCs w:val="24"/>
              </w:rPr>
              <w:t>3 этажа / 18 м</w:t>
            </w:r>
          </w:p>
        </w:tc>
        <w:tc>
          <w:tcPr>
            <w:tcW w:w="957" w:type="dxa"/>
            <w:vAlign w:val="center"/>
          </w:tcPr>
          <w:p w:rsidR="002D65AD" w:rsidRPr="002D65AD" w:rsidRDefault="002D65AD" w:rsidP="002D65AD">
            <w:pPr>
              <w:spacing w:line="18" w:lineRule="atLeast"/>
              <w:jc w:val="center"/>
              <w:rPr>
                <w:color w:val="000000"/>
                <w:sz w:val="24"/>
                <w:szCs w:val="24"/>
              </w:rPr>
            </w:pPr>
            <w:r w:rsidRPr="002D65AD">
              <w:rPr>
                <w:sz w:val="24"/>
                <w:szCs w:val="24"/>
              </w:rPr>
              <w:t>67</w:t>
            </w:r>
          </w:p>
        </w:tc>
      </w:tr>
      <w:tr w:rsidR="002D65AD" w:rsidRPr="002D65AD" w:rsidTr="002D65AD">
        <w:tc>
          <w:tcPr>
            <w:tcW w:w="1337" w:type="dxa"/>
            <w:vAlign w:val="center"/>
          </w:tcPr>
          <w:p w:rsidR="002D65AD" w:rsidRPr="002D65AD" w:rsidRDefault="002D65AD" w:rsidP="002D65AD">
            <w:pPr>
              <w:spacing w:line="18" w:lineRule="atLeast"/>
              <w:jc w:val="center"/>
              <w:rPr>
                <w:sz w:val="24"/>
                <w:szCs w:val="24"/>
              </w:rPr>
            </w:pPr>
            <w:r w:rsidRPr="002D65AD">
              <w:rPr>
                <w:sz w:val="24"/>
                <w:szCs w:val="24"/>
              </w:rPr>
              <w:t>2.3</w:t>
            </w:r>
          </w:p>
        </w:tc>
        <w:tc>
          <w:tcPr>
            <w:tcW w:w="1804" w:type="dxa"/>
            <w:vAlign w:val="center"/>
          </w:tcPr>
          <w:p w:rsidR="002D65AD" w:rsidRPr="002D65AD" w:rsidRDefault="002D65AD" w:rsidP="002D65AD">
            <w:pPr>
              <w:spacing w:line="18" w:lineRule="atLeast"/>
              <w:jc w:val="center"/>
              <w:rPr>
                <w:sz w:val="24"/>
                <w:szCs w:val="24"/>
              </w:rPr>
            </w:pPr>
            <w:r w:rsidRPr="002D65AD">
              <w:rPr>
                <w:sz w:val="24"/>
                <w:szCs w:val="24"/>
              </w:rPr>
              <w:t>200 (на одну блок-секцию)</w:t>
            </w:r>
          </w:p>
        </w:tc>
        <w:tc>
          <w:tcPr>
            <w:tcW w:w="2070" w:type="dxa"/>
            <w:vAlign w:val="center"/>
          </w:tcPr>
          <w:p w:rsidR="002D65AD" w:rsidRPr="002D65AD" w:rsidRDefault="002D65AD" w:rsidP="002D65AD">
            <w:pPr>
              <w:jc w:val="center"/>
              <w:rPr>
                <w:sz w:val="24"/>
                <w:szCs w:val="24"/>
              </w:rPr>
            </w:pPr>
            <w:r w:rsidRPr="002D65AD">
              <w:rPr>
                <w:sz w:val="24"/>
                <w:szCs w:val="24"/>
              </w:rPr>
              <w:t>2000 (на одну блок-секцию)</w:t>
            </w:r>
          </w:p>
        </w:tc>
        <w:tc>
          <w:tcPr>
            <w:tcW w:w="1418" w:type="dxa"/>
            <w:vAlign w:val="center"/>
          </w:tcPr>
          <w:p w:rsidR="002D65AD" w:rsidRPr="002D65AD" w:rsidRDefault="002D65AD" w:rsidP="002D65AD">
            <w:pPr>
              <w:jc w:val="center"/>
              <w:rPr>
                <w:sz w:val="24"/>
                <w:szCs w:val="24"/>
              </w:rPr>
            </w:pPr>
            <w:r w:rsidRPr="002D65AD">
              <w:rPr>
                <w:sz w:val="24"/>
                <w:szCs w:val="24"/>
              </w:rPr>
              <w:t>5</w:t>
            </w:r>
          </w:p>
        </w:tc>
        <w:tc>
          <w:tcPr>
            <w:tcW w:w="1417" w:type="dxa"/>
            <w:vAlign w:val="center"/>
          </w:tcPr>
          <w:p w:rsidR="002D65AD" w:rsidRPr="002D65AD" w:rsidRDefault="002D65AD" w:rsidP="002D65AD">
            <w:pPr>
              <w:spacing w:line="18" w:lineRule="atLeast"/>
              <w:jc w:val="center"/>
              <w:rPr>
                <w:sz w:val="24"/>
                <w:szCs w:val="24"/>
              </w:rPr>
            </w:pPr>
            <w:r w:rsidRPr="002D65AD">
              <w:rPr>
                <w:sz w:val="24"/>
                <w:szCs w:val="24"/>
              </w:rPr>
              <w:t>*</w:t>
            </w:r>
          </w:p>
        </w:tc>
        <w:tc>
          <w:tcPr>
            <w:tcW w:w="1134" w:type="dxa"/>
            <w:vAlign w:val="center"/>
          </w:tcPr>
          <w:p w:rsidR="002D65AD" w:rsidRPr="002D65AD" w:rsidRDefault="002D65AD" w:rsidP="002D65AD">
            <w:pPr>
              <w:spacing w:line="18" w:lineRule="atLeast"/>
              <w:jc w:val="center"/>
              <w:rPr>
                <w:sz w:val="24"/>
                <w:szCs w:val="24"/>
              </w:rPr>
            </w:pPr>
            <w:r w:rsidRPr="002D65AD">
              <w:rPr>
                <w:sz w:val="24"/>
                <w:szCs w:val="24"/>
              </w:rPr>
              <w:t>3 этажа / 18 м</w:t>
            </w:r>
          </w:p>
        </w:tc>
        <w:tc>
          <w:tcPr>
            <w:tcW w:w="957" w:type="dxa"/>
            <w:vAlign w:val="center"/>
          </w:tcPr>
          <w:p w:rsidR="002D65AD" w:rsidRPr="002D65AD" w:rsidRDefault="002D65AD" w:rsidP="002D65AD">
            <w:pPr>
              <w:jc w:val="center"/>
              <w:rPr>
                <w:sz w:val="24"/>
                <w:szCs w:val="24"/>
              </w:rPr>
            </w:pPr>
            <w:r w:rsidRPr="002D65AD">
              <w:rPr>
                <w:color w:val="000000"/>
                <w:sz w:val="24"/>
                <w:szCs w:val="24"/>
              </w:rPr>
              <w:t>50</w:t>
            </w:r>
          </w:p>
        </w:tc>
      </w:tr>
      <w:tr w:rsidR="002D65AD" w:rsidRPr="002D65AD" w:rsidTr="002D65AD">
        <w:tc>
          <w:tcPr>
            <w:tcW w:w="1337" w:type="dxa"/>
            <w:vAlign w:val="center"/>
          </w:tcPr>
          <w:p w:rsidR="002D65AD" w:rsidRPr="002D65AD" w:rsidRDefault="002D65AD" w:rsidP="002D65AD">
            <w:pPr>
              <w:jc w:val="center"/>
              <w:rPr>
                <w:sz w:val="24"/>
                <w:szCs w:val="24"/>
              </w:rPr>
            </w:pPr>
            <w:r w:rsidRPr="002D65AD">
              <w:rPr>
                <w:sz w:val="24"/>
                <w:szCs w:val="24"/>
              </w:rPr>
              <w:t>2.4</w:t>
            </w:r>
          </w:p>
        </w:tc>
        <w:tc>
          <w:tcPr>
            <w:tcW w:w="1804" w:type="dxa"/>
            <w:vAlign w:val="center"/>
          </w:tcPr>
          <w:p w:rsidR="002D65AD" w:rsidRPr="002D65AD" w:rsidRDefault="002D65AD" w:rsidP="002D65AD">
            <w:pPr>
              <w:jc w:val="center"/>
              <w:rPr>
                <w:color w:val="000000"/>
                <w:sz w:val="24"/>
                <w:szCs w:val="24"/>
              </w:rPr>
            </w:pPr>
            <w:r w:rsidRPr="002D65AD">
              <w:rPr>
                <w:sz w:val="24"/>
                <w:szCs w:val="24"/>
              </w:rPr>
              <w:t>50</w:t>
            </w:r>
          </w:p>
        </w:tc>
        <w:tc>
          <w:tcPr>
            <w:tcW w:w="2070" w:type="dxa"/>
            <w:vAlign w:val="center"/>
          </w:tcPr>
          <w:p w:rsidR="002D65AD" w:rsidRPr="002D65AD" w:rsidRDefault="002D65AD" w:rsidP="002D65AD">
            <w:pPr>
              <w:jc w:val="center"/>
              <w:rPr>
                <w:color w:val="000000"/>
                <w:sz w:val="24"/>
                <w:szCs w:val="24"/>
              </w:rPr>
            </w:pPr>
            <w:r w:rsidRPr="002D65AD">
              <w:rPr>
                <w:color w:val="000000"/>
                <w:sz w:val="24"/>
                <w:szCs w:val="24"/>
              </w:rPr>
              <w:t>5000</w:t>
            </w:r>
          </w:p>
        </w:tc>
        <w:tc>
          <w:tcPr>
            <w:tcW w:w="1418" w:type="dxa"/>
            <w:vAlign w:val="center"/>
          </w:tcPr>
          <w:p w:rsidR="002D65AD" w:rsidRPr="002D65AD" w:rsidRDefault="002D65AD" w:rsidP="002D65AD">
            <w:pPr>
              <w:jc w:val="center"/>
              <w:rPr>
                <w:color w:val="000000"/>
                <w:sz w:val="24"/>
                <w:szCs w:val="24"/>
              </w:rPr>
            </w:pPr>
            <w:r w:rsidRPr="002D65AD">
              <w:rPr>
                <w:sz w:val="24"/>
                <w:szCs w:val="24"/>
              </w:rPr>
              <w:t>3</w:t>
            </w:r>
          </w:p>
        </w:tc>
        <w:tc>
          <w:tcPr>
            <w:tcW w:w="1417" w:type="dxa"/>
            <w:vAlign w:val="center"/>
          </w:tcPr>
          <w:p w:rsidR="002D65AD" w:rsidRPr="002D65AD" w:rsidRDefault="002D65AD" w:rsidP="002D65AD">
            <w:pPr>
              <w:jc w:val="center"/>
              <w:rPr>
                <w:sz w:val="24"/>
                <w:szCs w:val="24"/>
              </w:rPr>
            </w:pPr>
            <w:r w:rsidRPr="002D65AD">
              <w:rPr>
                <w:sz w:val="24"/>
                <w:szCs w:val="24"/>
              </w:rPr>
              <w:t>3</w:t>
            </w:r>
          </w:p>
        </w:tc>
        <w:tc>
          <w:tcPr>
            <w:tcW w:w="1134" w:type="dxa"/>
            <w:vAlign w:val="center"/>
          </w:tcPr>
          <w:p w:rsidR="002D65AD" w:rsidRPr="002D65AD" w:rsidRDefault="002D65AD" w:rsidP="002D65AD">
            <w:pPr>
              <w:jc w:val="center"/>
              <w:rPr>
                <w:color w:val="000000"/>
                <w:sz w:val="24"/>
                <w:szCs w:val="24"/>
              </w:rPr>
            </w:pPr>
            <w:r w:rsidRPr="002D65AD">
              <w:rPr>
                <w:color w:val="000000"/>
                <w:sz w:val="24"/>
                <w:szCs w:val="24"/>
              </w:rPr>
              <w:t>**</w:t>
            </w:r>
          </w:p>
        </w:tc>
        <w:tc>
          <w:tcPr>
            <w:tcW w:w="957"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w:t>
            </w:r>
          </w:p>
        </w:tc>
      </w:tr>
      <w:tr w:rsidR="002D65AD" w:rsidRPr="002D65AD" w:rsidTr="002D65AD">
        <w:tc>
          <w:tcPr>
            <w:tcW w:w="1337" w:type="dxa"/>
            <w:vAlign w:val="center"/>
          </w:tcPr>
          <w:p w:rsidR="002D65AD" w:rsidRPr="002D65AD" w:rsidRDefault="002D65AD" w:rsidP="002D65AD">
            <w:pPr>
              <w:jc w:val="center"/>
              <w:rPr>
                <w:sz w:val="24"/>
                <w:szCs w:val="24"/>
              </w:rPr>
            </w:pPr>
            <w:r w:rsidRPr="002D65AD">
              <w:rPr>
                <w:sz w:val="24"/>
                <w:szCs w:val="24"/>
              </w:rPr>
              <w:t>2.7.1</w:t>
            </w:r>
          </w:p>
        </w:tc>
        <w:tc>
          <w:tcPr>
            <w:tcW w:w="1804" w:type="dxa"/>
            <w:vAlign w:val="center"/>
          </w:tcPr>
          <w:p w:rsidR="002D65AD" w:rsidRPr="002D65AD" w:rsidRDefault="002D65AD" w:rsidP="002D65AD">
            <w:pPr>
              <w:jc w:val="center"/>
              <w:rPr>
                <w:sz w:val="24"/>
                <w:szCs w:val="24"/>
              </w:rPr>
            </w:pPr>
            <w:r w:rsidRPr="002D65AD">
              <w:rPr>
                <w:color w:val="000000"/>
                <w:sz w:val="24"/>
                <w:szCs w:val="24"/>
              </w:rPr>
              <w:t>24 (на одно машино-место)</w:t>
            </w:r>
          </w:p>
        </w:tc>
        <w:tc>
          <w:tcPr>
            <w:tcW w:w="2070" w:type="dxa"/>
            <w:vAlign w:val="center"/>
          </w:tcPr>
          <w:p w:rsidR="002D65AD" w:rsidRPr="002D65AD" w:rsidRDefault="002D65AD" w:rsidP="002D65AD">
            <w:pPr>
              <w:jc w:val="center"/>
              <w:rPr>
                <w:sz w:val="24"/>
                <w:szCs w:val="24"/>
              </w:rPr>
            </w:pPr>
            <w:r w:rsidRPr="002D65AD">
              <w:rPr>
                <w:sz w:val="24"/>
                <w:szCs w:val="24"/>
              </w:rPr>
              <w:t xml:space="preserve">65 (на одно </w:t>
            </w:r>
          </w:p>
          <w:p w:rsidR="002D65AD" w:rsidRPr="002D65AD" w:rsidRDefault="002D65AD" w:rsidP="002D65AD">
            <w:pPr>
              <w:jc w:val="center"/>
              <w:rPr>
                <w:sz w:val="24"/>
                <w:szCs w:val="24"/>
              </w:rPr>
            </w:pPr>
            <w:r w:rsidRPr="002D65AD">
              <w:rPr>
                <w:sz w:val="24"/>
                <w:szCs w:val="24"/>
              </w:rPr>
              <w:t>машино-место)</w:t>
            </w:r>
          </w:p>
        </w:tc>
        <w:tc>
          <w:tcPr>
            <w:tcW w:w="1418" w:type="dxa"/>
            <w:vAlign w:val="center"/>
          </w:tcPr>
          <w:p w:rsidR="002D65AD" w:rsidRPr="002D65AD" w:rsidRDefault="002D65AD" w:rsidP="002D65AD">
            <w:pPr>
              <w:jc w:val="center"/>
              <w:rPr>
                <w:sz w:val="24"/>
                <w:szCs w:val="24"/>
              </w:rPr>
            </w:pPr>
            <w:r w:rsidRPr="002D65AD">
              <w:rPr>
                <w:color w:val="000000"/>
                <w:sz w:val="24"/>
                <w:szCs w:val="24"/>
              </w:rPr>
              <w:t>0</w:t>
            </w:r>
          </w:p>
        </w:tc>
        <w:tc>
          <w:tcPr>
            <w:tcW w:w="1417" w:type="dxa"/>
            <w:vAlign w:val="center"/>
          </w:tcPr>
          <w:p w:rsidR="002D65AD" w:rsidRPr="002D65AD" w:rsidRDefault="002D65AD" w:rsidP="002D65AD">
            <w:pPr>
              <w:jc w:val="center"/>
              <w:rPr>
                <w:sz w:val="24"/>
                <w:szCs w:val="24"/>
              </w:rPr>
            </w:pPr>
            <w:r w:rsidRPr="002D65AD">
              <w:rPr>
                <w:color w:val="000000"/>
                <w:sz w:val="24"/>
                <w:szCs w:val="24"/>
              </w:rPr>
              <w:t>1</w:t>
            </w:r>
          </w:p>
        </w:tc>
        <w:tc>
          <w:tcPr>
            <w:tcW w:w="1134" w:type="dxa"/>
            <w:vAlign w:val="center"/>
          </w:tcPr>
          <w:p w:rsidR="002D65AD" w:rsidRPr="002D65AD" w:rsidRDefault="002D65AD" w:rsidP="002D65AD">
            <w:pPr>
              <w:spacing w:line="18" w:lineRule="atLeast"/>
              <w:jc w:val="center"/>
              <w:rPr>
                <w:sz w:val="24"/>
                <w:szCs w:val="24"/>
              </w:rPr>
            </w:pPr>
            <w:r w:rsidRPr="002D65AD">
              <w:rPr>
                <w:color w:val="000000"/>
                <w:sz w:val="24"/>
                <w:szCs w:val="24"/>
              </w:rPr>
              <w:t xml:space="preserve">1 этаж </w:t>
            </w:r>
            <w:r w:rsidRPr="002D65AD">
              <w:rPr>
                <w:sz w:val="24"/>
                <w:szCs w:val="24"/>
              </w:rPr>
              <w:t>/ 4,5 м</w:t>
            </w:r>
          </w:p>
        </w:tc>
        <w:tc>
          <w:tcPr>
            <w:tcW w:w="957" w:type="dxa"/>
            <w:vAlign w:val="center"/>
          </w:tcPr>
          <w:p w:rsidR="002D65AD" w:rsidRPr="002D65AD" w:rsidRDefault="002D65AD" w:rsidP="002D65AD">
            <w:pPr>
              <w:spacing w:line="18" w:lineRule="atLeast"/>
              <w:jc w:val="center"/>
              <w:rPr>
                <w:sz w:val="24"/>
                <w:szCs w:val="24"/>
              </w:rPr>
            </w:pPr>
            <w:r w:rsidRPr="002D65AD">
              <w:rPr>
                <w:color w:val="000000"/>
                <w:sz w:val="24"/>
                <w:szCs w:val="24"/>
              </w:rPr>
              <w:t>80</w:t>
            </w:r>
          </w:p>
        </w:tc>
      </w:tr>
      <w:tr w:rsidR="002D65AD" w:rsidRPr="002D65AD" w:rsidTr="002D65AD">
        <w:tc>
          <w:tcPr>
            <w:tcW w:w="1337" w:type="dxa"/>
            <w:vAlign w:val="center"/>
          </w:tcPr>
          <w:p w:rsidR="002D65AD" w:rsidRPr="002D65AD" w:rsidRDefault="002D65AD" w:rsidP="002D65AD">
            <w:pPr>
              <w:jc w:val="center"/>
              <w:rPr>
                <w:sz w:val="24"/>
                <w:szCs w:val="24"/>
              </w:rPr>
            </w:pPr>
            <w:r w:rsidRPr="002D65AD">
              <w:rPr>
                <w:sz w:val="24"/>
                <w:szCs w:val="24"/>
              </w:rPr>
              <w:t>2.7.2</w:t>
            </w:r>
          </w:p>
        </w:tc>
        <w:tc>
          <w:tcPr>
            <w:tcW w:w="1804" w:type="dxa"/>
            <w:vAlign w:val="center"/>
          </w:tcPr>
          <w:p w:rsidR="002D65AD" w:rsidRPr="002D65AD" w:rsidRDefault="002D65AD" w:rsidP="002D65AD">
            <w:pPr>
              <w:jc w:val="center"/>
              <w:rPr>
                <w:sz w:val="24"/>
                <w:szCs w:val="24"/>
              </w:rPr>
            </w:pPr>
            <w:r w:rsidRPr="002D65AD">
              <w:rPr>
                <w:color w:val="000000"/>
                <w:sz w:val="24"/>
                <w:szCs w:val="24"/>
              </w:rPr>
              <w:t>24 (на одно машино-место)</w:t>
            </w:r>
          </w:p>
        </w:tc>
        <w:tc>
          <w:tcPr>
            <w:tcW w:w="2070" w:type="dxa"/>
            <w:vAlign w:val="center"/>
          </w:tcPr>
          <w:p w:rsidR="002D65AD" w:rsidRPr="002D65AD" w:rsidRDefault="002D65AD" w:rsidP="002D65AD">
            <w:pPr>
              <w:jc w:val="center"/>
              <w:rPr>
                <w:sz w:val="24"/>
                <w:szCs w:val="24"/>
              </w:rPr>
            </w:pPr>
            <w:r w:rsidRPr="002D65AD">
              <w:rPr>
                <w:sz w:val="24"/>
                <w:szCs w:val="24"/>
              </w:rPr>
              <w:t>65 (на одно</w:t>
            </w:r>
          </w:p>
          <w:p w:rsidR="002D65AD" w:rsidRPr="002D65AD" w:rsidRDefault="002D65AD" w:rsidP="002D65AD">
            <w:pPr>
              <w:jc w:val="center"/>
              <w:rPr>
                <w:sz w:val="24"/>
                <w:szCs w:val="24"/>
              </w:rPr>
            </w:pPr>
            <w:r w:rsidRPr="002D65AD">
              <w:rPr>
                <w:sz w:val="24"/>
                <w:szCs w:val="24"/>
              </w:rPr>
              <w:t>машино-место)</w:t>
            </w:r>
          </w:p>
        </w:tc>
        <w:tc>
          <w:tcPr>
            <w:tcW w:w="1418" w:type="dxa"/>
            <w:vAlign w:val="center"/>
          </w:tcPr>
          <w:p w:rsidR="002D65AD" w:rsidRPr="002D65AD" w:rsidRDefault="002D65AD" w:rsidP="002D65AD">
            <w:pPr>
              <w:jc w:val="center"/>
              <w:rPr>
                <w:sz w:val="24"/>
                <w:szCs w:val="24"/>
              </w:rPr>
            </w:pPr>
            <w:r w:rsidRPr="002D65AD">
              <w:rPr>
                <w:color w:val="000000"/>
                <w:sz w:val="24"/>
                <w:szCs w:val="24"/>
              </w:rPr>
              <w:t>0</w:t>
            </w:r>
          </w:p>
        </w:tc>
        <w:tc>
          <w:tcPr>
            <w:tcW w:w="1417" w:type="dxa"/>
            <w:vAlign w:val="center"/>
          </w:tcPr>
          <w:p w:rsidR="002D65AD" w:rsidRPr="002D65AD" w:rsidRDefault="002D65AD" w:rsidP="002D65AD">
            <w:pPr>
              <w:jc w:val="center"/>
              <w:rPr>
                <w:sz w:val="24"/>
                <w:szCs w:val="24"/>
              </w:rPr>
            </w:pPr>
            <w:r w:rsidRPr="002D65AD">
              <w:rPr>
                <w:color w:val="000000"/>
                <w:sz w:val="24"/>
                <w:szCs w:val="24"/>
              </w:rPr>
              <w:t>1</w:t>
            </w:r>
          </w:p>
        </w:tc>
        <w:tc>
          <w:tcPr>
            <w:tcW w:w="1134" w:type="dxa"/>
            <w:vAlign w:val="center"/>
          </w:tcPr>
          <w:p w:rsidR="002D65AD" w:rsidRPr="002D65AD" w:rsidRDefault="002D65AD" w:rsidP="002D65AD">
            <w:pPr>
              <w:spacing w:line="18" w:lineRule="atLeast"/>
              <w:jc w:val="center"/>
              <w:rPr>
                <w:sz w:val="24"/>
                <w:szCs w:val="24"/>
              </w:rPr>
            </w:pPr>
            <w:r w:rsidRPr="002D65AD">
              <w:rPr>
                <w:color w:val="000000"/>
                <w:sz w:val="24"/>
                <w:szCs w:val="24"/>
              </w:rPr>
              <w:t xml:space="preserve">1 этаж </w:t>
            </w:r>
            <w:r w:rsidRPr="002D65AD">
              <w:rPr>
                <w:sz w:val="24"/>
                <w:szCs w:val="24"/>
              </w:rPr>
              <w:t>/ 4,5 м</w:t>
            </w:r>
          </w:p>
        </w:tc>
        <w:tc>
          <w:tcPr>
            <w:tcW w:w="957" w:type="dxa"/>
            <w:vAlign w:val="center"/>
          </w:tcPr>
          <w:p w:rsidR="002D65AD" w:rsidRPr="002D65AD" w:rsidRDefault="002D65AD" w:rsidP="002D65AD">
            <w:pPr>
              <w:spacing w:line="18" w:lineRule="atLeast"/>
              <w:jc w:val="center"/>
              <w:rPr>
                <w:sz w:val="24"/>
                <w:szCs w:val="24"/>
              </w:rPr>
            </w:pPr>
            <w:r w:rsidRPr="002D65AD">
              <w:rPr>
                <w:color w:val="000000"/>
                <w:sz w:val="24"/>
                <w:szCs w:val="24"/>
              </w:rPr>
              <w:t>80</w:t>
            </w:r>
          </w:p>
        </w:tc>
      </w:tr>
      <w:tr w:rsidR="002D65AD" w:rsidRPr="002D65AD" w:rsidTr="002D65AD">
        <w:tc>
          <w:tcPr>
            <w:tcW w:w="1337" w:type="dxa"/>
            <w:vAlign w:val="center"/>
          </w:tcPr>
          <w:p w:rsidR="002D65AD" w:rsidRPr="002D65AD" w:rsidRDefault="002D65AD" w:rsidP="002D65AD">
            <w:pPr>
              <w:jc w:val="center"/>
              <w:rPr>
                <w:sz w:val="24"/>
                <w:szCs w:val="24"/>
              </w:rPr>
            </w:pPr>
            <w:r w:rsidRPr="002D65AD">
              <w:rPr>
                <w:sz w:val="24"/>
                <w:szCs w:val="24"/>
              </w:rPr>
              <w:t>13.1***</w:t>
            </w:r>
          </w:p>
        </w:tc>
        <w:tc>
          <w:tcPr>
            <w:tcW w:w="1804" w:type="dxa"/>
            <w:vAlign w:val="center"/>
          </w:tcPr>
          <w:p w:rsidR="002D65AD" w:rsidRPr="002D65AD" w:rsidRDefault="002D65AD" w:rsidP="002D65AD">
            <w:pPr>
              <w:jc w:val="center"/>
              <w:rPr>
                <w:sz w:val="24"/>
                <w:szCs w:val="24"/>
              </w:rPr>
            </w:pPr>
            <w:r w:rsidRPr="002D65AD">
              <w:rPr>
                <w:sz w:val="24"/>
                <w:szCs w:val="24"/>
              </w:rPr>
              <w:t>100</w:t>
            </w:r>
          </w:p>
        </w:tc>
        <w:tc>
          <w:tcPr>
            <w:tcW w:w="2070" w:type="dxa"/>
            <w:vAlign w:val="center"/>
          </w:tcPr>
          <w:p w:rsidR="002D65AD" w:rsidRPr="002D65AD" w:rsidRDefault="002D65AD" w:rsidP="002D65AD">
            <w:pPr>
              <w:jc w:val="center"/>
              <w:rPr>
                <w:sz w:val="24"/>
                <w:szCs w:val="24"/>
              </w:rPr>
            </w:pPr>
            <w:r w:rsidRPr="002D65AD">
              <w:rPr>
                <w:sz w:val="24"/>
                <w:szCs w:val="24"/>
              </w:rPr>
              <w:t>10000</w:t>
            </w:r>
          </w:p>
        </w:tc>
        <w:tc>
          <w:tcPr>
            <w:tcW w:w="1418" w:type="dxa"/>
            <w:vAlign w:val="center"/>
          </w:tcPr>
          <w:p w:rsidR="002D65AD" w:rsidRPr="002D65AD" w:rsidRDefault="002D65AD" w:rsidP="002D65AD">
            <w:pPr>
              <w:jc w:val="center"/>
              <w:rPr>
                <w:sz w:val="24"/>
                <w:szCs w:val="24"/>
              </w:rPr>
            </w:pPr>
            <w:r w:rsidRPr="002D65AD">
              <w:rPr>
                <w:sz w:val="24"/>
                <w:szCs w:val="24"/>
              </w:rPr>
              <w:t>5</w:t>
            </w:r>
          </w:p>
        </w:tc>
        <w:tc>
          <w:tcPr>
            <w:tcW w:w="1417" w:type="dxa"/>
          </w:tcPr>
          <w:p w:rsidR="002D65AD" w:rsidRPr="002D65AD" w:rsidRDefault="002D65AD" w:rsidP="002D65AD">
            <w:pPr>
              <w:jc w:val="center"/>
              <w:rPr>
                <w:sz w:val="24"/>
                <w:szCs w:val="24"/>
              </w:rPr>
            </w:pPr>
            <w:r w:rsidRPr="002D65AD">
              <w:rPr>
                <w:sz w:val="24"/>
                <w:szCs w:val="24"/>
              </w:rPr>
              <w:t>2</w:t>
            </w:r>
          </w:p>
        </w:tc>
        <w:tc>
          <w:tcPr>
            <w:tcW w:w="1134" w:type="dxa"/>
            <w:vAlign w:val="center"/>
          </w:tcPr>
          <w:p w:rsidR="002D65AD" w:rsidRPr="002D65AD" w:rsidRDefault="002D65AD" w:rsidP="002D65AD">
            <w:pPr>
              <w:jc w:val="center"/>
              <w:rPr>
                <w:sz w:val="24"/>
                <w:szCs w:val="24"/>
              </w:rPr>
            </w:pPr>
            <w:r w:rsidRPr="002D65AD">
              <w:rPr>
                <w:sz w:val="24"/>
                <w:szCs w:val="24"/>
              </w:rPr>
              <w:t>1 этаж / 4,5 м</w:t>
            </w:r>
          </w:p>
        </w:tc>
        <w:tc>
          <w:tcPr>
            <w:tcW w:w="957" w:type="dxa"/>
            <w:vAlign w:val="center"/>
          </w:tcPr>
          <w:p w:rsidR="002D65AD" w:rsidRPr="002D65AD" w:rsidRDefault="002D65AD" w:rsidP="002D65AD">
            <w:pPr>
              <w:jc w:val="center"/>
              <w:rPr>
                <w:sz w:val="24"/>
                <w:szCs w:val="24"/>
              </w:rPr>
            </w:pPr>
            <w:r w:rsidRPr="002D65AD">
              <w:rPr>
                <w:sz w:val="24"/>
                <w:szCs w:val="24"/>
              </w:rPr>
              <w:t>20</w:t>
            </w:r>
          </w:p>
        </w:tc>
      </w:tr>
      <w:tr w:rsidR="002D65AD" w:rsidRPr="002D65AD" w:rsidTr="002D65AD">
        <w:tc>
          <w:tcPr>
            <w:tcW w:w="1337" w:type="dxa"/>
            <w:vAlign w:val="center"/>
          </w:tcPr>
          <w:p w:rsidR="002D65AD" w:rsidRPr="002D65AD" w:rsidRDefault="002D65AD" w:rsidP="002D65AD">
            <w:pPr>
              <w:jc w:val="center"/>
              <w:rPr>
                <w:sz w:val="24"/>
                <w:szCs w:val="24"/>
              </w:rPr>
            </w:pPr>
            <w:r w:rsidRPr="002D65AD">
              <w:rPr>
                <w:sz w:val="24"/>
                <w:szCs w:val="24"/>
              </w:rPr>
              <w:t>13.2</w:t>
            </w:r>
          </w:p>
        </w:tc>
        <w:tc>
          <w:tcPr>
            <w:tcW w:w="1804" w:type="dxa"/>
            <w:vAlign w:val="center"/>
          </w:tcPr>
          <w:p w:rsidR="002D65AD" w:rsidRPr="002D65AD" w:rsidRDefault="002D65AD" w:rsidP="002D65AD">
            <w:pPr>
              <w:jc w:val="center"/>
              <w:rPr>
                <w:sz w:val="24"/>
                <w:szCs w:val="24"/>
              </w:rPr>
            </w:pPr>
            <w:r w:rsidRPr="002D65AD">
              <w:rPr>
                <w:sz w:val="24"/>
                <w:szCs w:val="24"/>
              </w:rPr>
              <w:t>400</w:t>
            </w:r>
          </w:p>
        </w:tc>
        <w:tc>
          <w:tcPr>
            <w:tcW w:w="2070" w:type="dxa"/>
            <w:vAlign w:val="center"/>
          </w:tcPr>
          <w:p w:rsidR="002D65AD" w:rsidRPr="002D65AD" w:rsidRDefault="002D65AD" w:rsidP="002D65AD">
            <w:pPr>
              <w:jc w:val="center"/>
              <w:rPr>
                <w:sz w:val="24"/>
                <w:szCs w:val="24"/>
              </w:rPr>
            </w:pPr>
            <w:r w:rsidRPr="002D65AD">
              <w:rPr>
                <w:sz w:val="24"/>
                <w:szCs w:val="24"/>
              </w:rPr>
              <w:t>5000</w:t>
            </w:r>
          </w:p>
        </w:tc>
        <w:tc>
          <w:tcPr>
            <w:tcW w:w="1418" w:type="dxa"/>
            <w:vAlign w:val="center"/>
          </w:tcPr>
          <w:p w:rsidR="002D65AD" w:rsidRPr="002D65AD" w:rsidRDefault="002D65AD" w:rsidP="002D65AD">
            <w:pPr>
              <w:jc w:val="center"/>
              <w:rPr>
                <w:sz w:val="24"/>
                <w:szCs w:val="24"/>
              </w:rPr>
            </w:pPr>
            <w:r w:rsidRPr="002D65AD">
              <w:rPr>
                <w:sz w:val="24"/>
                <w:szCs w:val="24"/>
              </w:rPr>
              <w:t>5</w:t>
            </w:r>
          </w:p>
        </w:tc>
        <w:tc>
          <w:tcPr>
            <w:tcW w:w="1417" w:type="dxa"/>
          </w:tcPr>
          <w:p w:rsidR="002D65AD" w:rsidRPr="002D65AD" w:rsidRDefault="002D65AD" w:rsidP="002D65AD">
            <w:pPr>
              <w:spacing w:line="18" w:lineRule="atLeast"/>
              <w:jc w:val="center"/>
              <w:rPr>
                <w:sz w:val="24"/>
                <w:szCs w:val="24"/>
              </w:rPr>
            </w:pPr>
            <w:r w:rsidRPr="002D65AD">
              <w:rPr>
                <w:sz w:val="24"/>
                <w:szCs w:val="24"/>
              </w:rPr>
              <w:t>3</w:t>
            </w:r>
          </w:p>
        </w:tc>
        <w:tc>
          <w:tcPr>
            <w:tcW w:w="1134" w:type="dxa"/>
            <w:vAlign w:val="center"/>
          </w:tcPr>
          <w:p w:rsidR="002D65AD" w:rsidRPr="002D65AD" w:rsidRDefault="002D65AD" w:rsidP="002D65AD">
            <w:pPr>
              <w:spacing w:line="18" w:lineRule="atLeast"/>
              <w:jc w:val="center"/>
              <w:rPr>
                <w:sz w:val="24"/>
                <w:szCs w:val="24"/>
              </w:rPr>
            </w:pPr>
            <w:r w:rsidRPr="002D65AD">
              <w:rPr>
                <w:sz w:val="24"/>
                <w:szCs w:val="24"/>
              </w:rPr>
              <w:t>3 этажа / 18 м</w:t>
            </w:r>
          </w:p>
        </w:tc>
        <w:tc>
          <w:tcPr>
            <w:tcW w:w="957" w:type="dxa"/>
            <w:vAlign w:val="center"/>
          </w:tcPr>
          <w:p w:rsidR="002D65AD" w:rsidRPr="002D65AD" w:rsidRDefault="002D65AD" w:rsidP="002D65AD">
            <w:pPr>
              <w:jc w:val="center"/>
              <w:rPr>
                <w:sz w:val="24"/>
                <w:szCs w:val="24"/>
              </w:rPr>
            </w:pPr>
            <w:r w:rsidRPr="002D65AD">
              <w:rPr>
                <w:sz w:val="24"/>
                <w:szCs w:val="24"/>
              </w:rPr>
              <w:t xml:space="preserve">50 </w:t>
            </w:r>
          </w:p>
        </w:tc>
      </w:tr>
    </w:tbl>
    <w:p w:rsidR="002D65AD" w:rsidRPr="002D65AD" w:rsidRDefault="002D65AD" w:rsidP="002D65AD">
      <w:pPr>
        <w:suppressAutoHyphens/>
        <w:spacing w:after="0" w:line="240" w:lineRule="auto"/>
        <w:ind w:firstLine="567"/>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Примечания:</w:t>
      </w:r>
    </w:p>
    <w:p w:rsidR="002D65AD" w:rsidRPr="002D65AD" w:rsidRDefault="002D65AD" w:rsidP="002D65AD">
      <w:pPr>
        <w:suppressAutoHyphens/>
        <w:spacing w:after="0" w:line="240" w:lineRule="auto"/>
        <w:ind w:firstLine="567"/>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1) ЗУ – земельный участок.</w:t>
      </w:r>
    </w:p>
    <w:p w:rsidR="002D65AD" w:rsidRPr="002D65AD" w:rsidRDefault="002D65AD" w:rsidP="002D65AD">
      <w:pPr>
        <w:suppressAutoHyphens/>
        <w:spacing w:after="0" w:line="240" w:lineRule="auto"/>
        <w:ind w:firstLine="567"/>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2) ОКС – объект(ы) капитального строительства (здания, строения и сооружения).</w:t>
      </w:r>
    </w:p>
    <w:p w:rsidR="002D65AD" w:rsidRPr="002D65AD" w:rsidRDefault="002D65AD" w:rsidP="002D65AD">
      <w:pPr>
        <w:suppressAutoHyphens/>
        <w:spacing w:after="0" w:line="240" w:lineRule="auto"/>
        <w:ind w:firstLine="567"/>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3) * - значение равно нулю в случае группирования (блокирования) домов на соседних участках, значение равно 4 метрам для крайних домов (блоков) в домах блокированной застройки.</w:t>
      </w:r>
    </w:p>
    <w:p w:rsidR="002D65AD" w:rsidRPr="002D65AD" w:rsidRDefault="002D65AD" w:rsidP="002D65AD">
      <w:pPr>
        <w:suppressAutoHyphens/>
        <w:spacing w:after="0" w:line="240" w:lineRule="auto"/>
        <w:ind w:firstLine="567"/>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 xml:space="preserve">4) ** - параметры не устанавливаются, земельные участки с таким ВРИ не застраиваются объектами капитального строительства, используются для размещения </w:t>
      </w:r>
      <w:r w:rsidRPr="002D65AD">
        <w:rPr>
          <w:rFonts w:ascii="Times New Roman" w:eastAsia="Calibri" w:hAnsi="Times New Roman" w:cs="Times New Roman"/>
          <w:i/>
          <w:sz w:val="24"/>
          <w:szCs w:val="24"/>
        </w:rPr>
        <w:lastRenderedPageBreak/>
        <w:t>сооружений, пригодных к использованию в качестве жилья (палаточные городки, кемпинги, жилые вагончики, жилые прицепы), параметры, указанные в столбцах 4 и 5 применяются к размещению указанных сооружений. Сооружения размещаются в соответствии с требованиями санитарных противопожарных норм.</w:t>
      </w:r>
    </w:p>
    <w:p w:rsidR="002D65AD" w:rsidRPr="002D65AD" w:rsidRDefault="002D65AD" w:rsidP="002D65AD">
      <w:pPr>
        <w:suppressAutoHyphens/>
        <w:spacing w:after="0" w:line="240" w:lineRule="auto"/>
        <w:ind w:firstLine="567"/>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5) *** - земельные участки с таким ВРИ не застраиваются объектами капитального строительства, параметры, указанные в столбцах 4, 5, 6 и 7 применяются к размещению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D65AD" w:rsidRPr="002D65AD" w:rsidRDefault="002D65AD" w:rsidP="002D65AD">
      <w:pPr>
        <w:suppressAutoHyphens/>
        <w:spacing w:after="0" w:line="240" w:lineRule="auto"/>
        <w:ind w:firstLine="720"/>
        <w:jc w:val="right"/>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Таблица 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3402"/>
        <w:gridCol w:w="2835"/>
      </w:tblGrid>
      <w:tr w:rsidR="002D65AD" w:rsidRPr="002D65AD" w:rsidTr="002D65AD">
        <w:tc>
          <w:tcPr>
            <w:tcW w:w="223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1842"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c>
          <w:tcPr>
            <w:tcW w:w="3402"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283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r>
      <w:tr w:rsidR="002D65AD" w:rsidRPr="002D65AD" w:rsidTr="002D65AD">
        <w:tc>
          <w:tcPr>
            <w:tcW w:w="2235"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Земельные участки (территории) общего пользования</w:t>
            </w:r>
          </w:p>
        </w:tc>
        <w:tc>
          <w:tcPr>
            <w:tcW w:w="1842"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w:t>
            </w:r>
          </w:p>
        </w:tc>
        <w:tc>
          <w:tcPr>
            <w:tcW w:w="3402"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Благоустройство территории</w:t>
            </w:r>
          </w:p>
        </w:tc>
        <w:tc>
          <w:tcPr>
            <w:tcW w:w="283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12.0.2</w:t>
            </w:r>
          </w:p>
        </w:tc>
      </w:tr>
      <w:tr w:rsidR="002D65AD" w:rsidRPr="002D65AD" w:rsidTr="002D65AD">
        <w:tc>
          <w:tcPr>
            <w:tcW w:w="2235"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Улично-дорожная сеть</w:t>
            </w:r>
          </w:p>
        </w:tc>
        <w:tc>
          <w:tcPr>
            <w:tcW w:w="1842"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12.0.1</w:t>
            </w:r>
          </w:p>
        </w:tc>
        <w:tc>
          <w:tcPr>
            <w:tcW w:w="3402"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Запас</w:t>
            </w:r>
          </w:p>
        </w:tc>
        <w:tc>
          <w:tcPr>
            <w:tcW w:w="283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12.3</w:t>
            </w:r>
          </w:p>
        </w:tc>
      </w:tr>
    </w:tbl>
    <w:p w:rsidR="002D65AD" w:rsidRPr="002D65AD" w:rsidRDefault="002D65AD" w:rsidP="002D65AD">
      <w:pPr>
        <w:suppressAutoHyphens/>
        <w:spacing w:after="0" w:line="240" w:lineRule="auto"/>
        <w:jc w:val="both"/>
        <w:rPr>
          <w:rFonts w:ascii="Times New Roman" w:eastAsia="Calibri" w:hAnsi="Times New Roman" w:cs="Times New Roman"/>
          <w:sz w:val="16"/>
          <w:szCs w:val="16"/>
        </w:rPr>
      </w:pP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8) Размеры земельных участков и параметры разрешенного строительства, реконструкции объектов капитального строительства для видов разрешенного использования, указанных в таблице 4, устанавливаются в соответствии с действующими техническими регламентами РФ и местными нормативами градостроительного проектирования.</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9) В содержании видов разрешенного использования, перечисленных в таблицах 2 и 4 допускается без отдельного указания размещение и эксплуатация линейных объектов (кроме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либо региональным законом не установлено иное.</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28.1. Предельные (минимальные и (или) максимальные) размеры земельных участков, указанные в таблице 3  настоящих Правил, не применяются в случаях:</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образования земельного участка путем объединения двух и более земельных участков;</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28.2. При уточнении границ земельного участка допустимо увеличение размера его площади, но не более, чем на 10% от исходной площади.</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28.3. Установленные градостроительным регламентом предельные (минимальные) размеры земельных участков не применяются в случае:</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образования земельного участка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lastRenderedPageBreak/>
        <w:t>- образования земельного участка путём объединения двух и более земельных участков;</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p>
    <w:p w:rsidR="002D65AD" w:rsidRPr="002D65AD" w:rsidRDefault="002D65AD" w:rsidP="002D65AD">
      <w:pPr>
        <w:suppressAutoHyphens/>
        <w:spacing w:after="0" w:line="240" w:lineRule="auto"/>
        <w:jc w:val="center"/>
        <w:outlineLvl w:val="2"/>
        <w:rPr>
          <w:rFonts w:ascii="Times New Roman" w:eastAsia="Calibri" w:hAnsi="Times New Roman" w:cs="Times New Roman"/>
          <w:b/>
          <w:i/>
          <w:sz w:val="24"/>
          <w:szCs w:val="24"/>
        </w:rPr>
      </w:pPr>
      <w:r w:rsidRPr="002D65AD">
        <w:rPr>
          <w:rFonts w:ascii="Times New Roman" w:eastAsia="Calibri" w:hAnsi="Times New Roman" w:cs="Times New Roman"/>
          <w:b/>
          <w:i/>
          <w:color w:val="000000"/>
          <w:sz w:val="24"/>
          <w:szCs w:val="24"/>
        </w:rPr>
        <w:t>Статья 39.</w:t>
      </w:r>
      <w:r w:rsidRPr="002D65AD">
        <w:rPr>
          <w:rFonts w:ascii="Times New Roman" w:eastAsia="Calibri" w:hAnsi="Times New Roman" w:cs="Times New Roman"/>
          <w:b/>
          <w:i/>
          <w:sz w:val="24"/>
          <w:szCs w:val="24"/>
        </w:rPr>
        <w:t xml:space="preserve"> Градостроительный регламент зоны застройки малоэтажными жилыми домами (Ж2)</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1. Градостроительный регламент зоны застройки малоэтажными жилыми домами (Ж2) распространяется на установленную настоящими Правилами территориальную зону с индексом Ж2.</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2. Зона застройки малоэтажными жилыми домами предназначена для размещения: </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индивидуальных жилых домов;</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малоэтажных многоквартирных жилых домов (до четырех этажей; включая мансардный);</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блокированных жилых домов.</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объектов гаражного назначения,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4. Минимальная площадь земельного участка, предполагающего размещение (строительство) индивидуального жилого дома – 400 кв.м. (включая площадь застройки). Данная норма не применяется в случае увеличения площади земельного участка при уточнении его границ. Размещение жилого дома на земельном участке площадью менее 400 кв.м. не допускается.</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5. Минимальная ширина земельного участка, предполагающего размещение (строительство) индивидуального жилого дома - 15 м.</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6. При образовании земельных участков (в том числе путем раздела или выдела) с видами разрешенного использования с кодом 2.1, 2.2 минимальная ширина земельного участка вдоль фронта улицы (проезда) должна составлять не менее 15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7. Земельный участок, располагающийся в глубине существующей застройки, для целей жилищного строительства должен быть обеспечен от улицы (проезда) подъездом к земельному участку шириной не менее 3,5 метров. При отсутствии такого подъезда размещение жилого дома на земельном участке не допускается.</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8. Жилые дома на территории малоэтажной застройки располагаются с отступом от красных линий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8.1. Вспомогательные строения, за исключением гаражей, размещать со стороны улиц не допускается.</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9. Для земельных участков с видами разрешенного использования, соответствующими кодам 2.1, 2.2, 2.3 допускается размещение индивидуальных гаражей на границе земельного участка со стороны улицы (проезда).</w:t>
      </w:r>
    </w:p>
    <w:p w:rsidR="002D65AD" w:rsidRPr="002D65AD" w:rsidRDefault="002D65AD" w:rsidP="002D65AD">
      <w:pPr>
        <w:spacing w:after="0" w:line="240" w:lineRule="auto"/>
        <w:ind w:firstLine="709"/>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10. В условиях сложившейся застройки в отдельных случаях допускается размещение жилых домов усадебного типа по красной линии улиц.</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11. В районах малоэтажной застройки расстояние от окон жилых помещений (комнат), от окон кухонь и от веранд до стен дома и хозяйственных построек (сарая, гаража, бани), </w:t>
      </w:r>
      <w:r w:rsidRPr="002D65AD">
        <w:rPr>
          <w:rFonts w:ascii="Times New Roman" w:eastAsia="Calibri" w:hAnsi="Times New Roman" w:cs="Times New Roman"/>
          <w:color w:val="000000"/>
          <w:sz w:val="24"/>
          <w:szCs w:val="24"/>
        </w:rPr>
        <w:lastRenderedPageBreak/>
        <w:t>расположенных на соседних земельных участках, по санитарным и бытовым условиям должно быть не менее 6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12.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13. До границы соседнего приквартирного (придомового) участка расстояние по пожарным, санитарно-бытовым условиям и зооветеринарным требованиям должны быть не менее:</w:t>
      </w:r>
    </w:p>
    <w:p w:rsidR="002D65AD" w:rsidRPr="002D65AD" w:rsidRDefault="002D65AD" w:rsidP="002D65AD">
      <w:pPr>
        <w:suppressAutoHyphens/>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ab/>
        <w:t>- для блокированных зданий (при наличии брандмауэрных стен) – 0 м;</w:t>
      </w:r>
    </w:p>
    <w:p w:rsidR="002D65AD" w:rsidRPr="002D65AD" w:rsidRDefault="002D65AD" w:rsidP="002D65AD">
      <w:pPr>
        <w:suppressAutoHyphens/>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ab/>
        <w:t>- от усадебного дома – 3 м;</w:t>
      </w:r>
    </w:p>
    <w:p w:rsidR="002D65AD" w:rsidRPr="002D65AD" w:rsidRDefault="002D65AD" w:rsidP="002D65AD">
      <w:pPr>
        <w:suppressAutoHyphens/>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ab/>
        <w:t>- от постройки для содержания скота и птицы – 4 м;</w:t>
      </w:r>
    </w:p>
    <w:p w:rsidR="002D65AD" w:rsidRPr="002D65AD" w:rsidRDefault="002D65AD" w:rsidP="002D65AD">
      <w:pPr>
        <w:suppressAutoHyphens/>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ab/>
        <w:t xml:space="preserve">- от хозяйственных построек (бани; гаража и др.) – 1м; </w:t>
      </w:r>
    </w:p>
    <w:p w:rsidR="002D65AD" w:rsidRPr="002D65AD" w:rsidRDefault="002D65AD" w:rsidP="002D65AD">
      <w:pPr>
        <w:suppressAutoHyphens/>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ab/>
        <w:t xml:space="preserve">- от стволов высокорослых деревьев – 4м; </w:t>
      </w:r>
    </w:p>
    <w:p w:rsidR="002D65AD" w:rsidRPr="002D65AD" w:rsidRDefault="002D65AD" w:rsidP="002D65AD">
      <w:pPr>
        <w:suppressAutoHyphens/>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ab/>
        <w:t>- от стволов среднерослых деревьев – 2м;</w:t>
      </w:r>
    </w:p>
    <w:p w:rsidR="002D65AD" w:rsidRPr="002D65AD" w:rsidRDefault="002D65AD" w:rsidP="002D65AD">
      <w:pPr>
        <w:suppressAutoHyphens/>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ab/>
        <w:t>- от кустарника – 1м.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15. Допускается блокировка жилых домов, блокировка хозяйственных построек к основному строению,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15.1. Указанные нормы распространяются и на пристраиваемые к существующим жилым домам хозяйственные постройки.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16. Расстояния между жилыми зданиями, жилыми и общественными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в сельских населенных пунктах - зооветеринарных требований. </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17. Для блокированной и малоэтажной многоквартирной жилой застройки следует принимать расстояния:</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от границы участка до стены жилого дома – не менее 3 метров; со стороны улицы (проезда) – не менее 5 метров для кода 2.3;</w:t>
      </w:r>
      <w:r w:rsidRPr="002D65AD">
        <w:rPr>
          <w:rFonts w:ascii="Times New Roman" w:eastAsia="Calibri" w:hAnsi="Times New Roman" w:cs="Times New Roman"/>
          <w:color w:val="000000"/>
          <w:sz w:val="24"/>
          <w:szCs w:val="24"/>
          <w:highlight w:val="yellow"/>
        </w:rPr>
        <w:t xml:space="preserve"> </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между длинными сторонами жилых зданий высотой 2 – 3 этажа: не менее 15 м; 4 этажа: не менее 20 м (бытовые разрывы);</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между длинными сторонами и торцами этих же зданий с окнами из жилых комнат – не менее 10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17.1.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18.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19. 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20.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lastRenderedPageBreak/>
        <w:t>21. Предельное количество этажей и предельная высота для земельных участков с видами разрешенного использования, соответствующими кодам 2.1, 2.2, 2.3 устанавливается в отношении основных зданий, строений и сооружений.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22. Высота зданий, строений: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22.1. Для всех основных строений: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количество надземных этажей - до трех;</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высота от уровня земли до верха плоской кровли - не более 12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до конька скатной кровли - не более 15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22.2. Для всех вспомогательных строений: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высота от уровня земли до верха плоской кровли - не более 4,5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до конька скатной кровли - не более 7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22.3. Как исключение: шпили, башни, флагштоки - без ограничения.</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23. Площадки общего пользования должны размещаться на расстоянии от жилых и общественных зданий: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игр детей до жилых зданий – 12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отдыха взрослого населения – 10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стоянки автомобилей – 10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занятий спортом от 10 до 40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для хозяйственных целей – 20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площадки с контейнерами для отходов – от 20 до 100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24. Ограждение земельных участков:</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24.1: Для земельных участков с видом разрешенного использования, соответствующим коду 2.1.1, со стороны улицы:</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не должно ухудшать ансамбля застройки;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должно отвечать повышенным архитектурным требованиям;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должно быть решетчатым или глухим, высотой не более 1,5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24.2. Для земельных участков с видами разрешенного использования, соответствующими кодам 2.1, 2.2, 2.3, со стороны улицы:</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не должно ухудшать ансамбля застройки;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должно отвечать повышенным архитектурным требованиям;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должно быть решетчатым или глухим, высотой не более 2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24.3. Между участками соседних домовладений, между смежными земельными участками: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не должно быть затеняющим смежные земельные участки;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должно быть сетчатое или решетчатое, высотой не более 2,0 метров; </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 - допускается устройство глухих ограждений, ограждений высотой более 2,0 метров с письменного согласия смежных землепользователей.</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24.4. Перед фасадами жилых домов (в границах земельного участка)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1,2 м.</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25. Перечень видов разрешенного использования земельных участков и объектов капитального строительства в зоне застройки малоэтажными жилыми домами Ж2:</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p>
    <w:p w:rsidR="003654DE" w:rsidRDefault="003654DE" w:rsidP="002D65AD">
      <w:pPr>
        <w:suppressAutoHyphens/>
        <w:spacing w:after="0" w:line="240" w:lineRule="auto"/>
        <w:ind w:firstLine="720"/>
        <w:jc w:val="right"/>
        <w:rPr>
          <w:rFonts w:ascii="Times New Roman" w:eastAsia="Calibri" w:hAnsi="Times New Roman" w:cs="Times New Roman"/>
          <w:sz w:val="24"/>
          <w:szCs w:val="24"/>
        </w:rPr>
      </w:pPr>
    </w:p>
    <w:p w:rsidR="00125EE1" w:rsidRDefault="00125EE1" w:rsidP="002D65AD">
      <w:pPr>
        <w:suppressAutoHyphens/>
        <w:spacing w:after="0" w:line="240" w:lineRule="auto"/>
        <w:ind w:firstLine="720"/>
        <w:jc w:val="right"/>
        <w:rPr>
          <w:rFonts w:ascii="Times New Roman" w:eastAsia="Calibri" w:hAnsi="Times New Roman" w:cs="Times New Roman"/>
          <w:sz w:val="24"/>
          <w:szCs w:val="24"/>
        </w:rPr>
      </w:pPr>
    </w:p>
    <w:p w:rsidR="00125EE1" w:rsidRDefault="00125EE1" w:rsidP="002D65AD">
      <w:pPr>
        <w:suppressAutoHyphens/>
        <w:spacing w:after="0" w:line="240" w:lineRule="auto"/>
        <w:ind w:firstLine="720"/>
        <w:jc w:val="right"/>
        <w:rPr>
          <w:rFonts w:ascii="Times New Roman" w:eastAsia="Calibri" w:hAnsi="Times New Roman" w:cs="Times New Roman"/>
          <w:sz w:val="24"/>
          <w:szCs w:val="24"/>
        </w:rPr>
      </w:pPr>
    </w:p>
    <w:p w:rsidR="00125EE1" w:rsidRDefault="00125EE1" w:rsidP="002D65AD">
      <w:pPr>
        <w:suppressAutoHyphens/>
        <w:spacing w:after="0" w:line="240" w:lineRule="auto"/>
        <w:ind w:firstLine="720"/>
        <w:jc w:val="right"/>
        <w:rPr>
          <w:rFonts w:ascii="Times New Roman" w:eastAsia="Calibri" w:hAnsi="Times New Roman" w:cs="Times New Roman"/>
          <w:sz w:val="24"/>
          <w:szCs w:val="24"/>
        </w:rPr>
      </w:pPr>
    </w:p>
    <w:p w:rsidR="00125EE1" w:rsidRDefault="00125EE1" w:rsidP="002D65AD">
      <w:pPr>
        <w:suppressAutoHyphens/>
        <w:spacing w:after="0" w:line="240" w:lineRule="auto"/>
        <w:ind w:firstLine="720"/>
        <w:jc w:val="right"/>
        <w:rPr>
          <w:rFonts w:ascii="Times New Roman" w:eastAsia="Calibri" w:hAnsi="Times New Roman" w:cs="Times New Roman"/>
          <w:sz w:val="24"/>
          <w:szCs w:val="24"/>
        </w:rPr>
      </w:pPr>
    </w:p>
    <w:p w:rsidR="00125EE1" w:rsidRDefault="00125EE1" w:rsidP="002D65AD">
      <w:pPr>
        <w:suppressAutoHyphens/>
        <w:spacing w:after="0" w:line="240" w:lineRule="auto"/>
        <w:ind w:firstLine="720"/>
        <w:jc w:val="right"/>
        <w:rPr>
          <w:rFonts w:ascii="Times New Roman" w:eastAsia="Calibri" w:hAnsi="Times New Roman" w:cs="Times New Roman"/>
          <w:sz w:val="24"/>
          <w:szCs w:val="24"/>
        </w:rPr>
      </w:pPr>
    </w:p>
    <w:p w:rsidR="00125EE1" w:rsidRDefault="00125EE1" w:rsidP="002D65AD">
      <w:pPr>
        <w:suppressAutoHyphens/>
        <w:spacing w:after="0" w:line="240" w:lineRule="auto"/>
        <w:ind w:firstLine="720"/>
        <w:jc w:val="right"/>
        <w:rPr>
          <w:rFonts w:ascii="Times New Roman" w:eastAsia="Calibri" w:hAnsi="Times New Roman" w:cs="Times New Roman"/>
          <w:sz w:val="24"/>
          <w:szCs w:val="24"/>
        </w:rPr>
      </w:pPr>
    </w:p>
    <w:p w:rsidR="003654DE" w:rsidRDefault="003654DE" w:rsidP="002D65AD">
      <w:pPr>
        <w:suppressAutoHyphens/>
        <w:spacing w:after="0" w:line="240" w:lineRule="auto"/>
        <w:ind w:firstLine="720"/>
        <w:jc w:val="right"/>
        <w:rPr>
          <w:rFonts w:ascii="Times New Roman" w:eastAsia="Calibri" w:hAnsi="Times New Roman" w:cs="Times New Roman"/>
          <w:sz w:val="24"/>
          <w:szCs w:val="24"/>
        </w:rPr>
      </w:pPr>
    </w:p>
    <w:p w:rsidR="002D65AD" w:rsidRPr="002D65AD" w:rsidRDefault="002D65AD" w:rsidP="002D65AD">
      <w:pPr>
        <w:suppressAutoHyphens/>
        <w:spacing w:after="0" w:line="240" w:lineRule="auto"/>
        <w:ind w:firstLine="720"/>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Таблица 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01"/>
        <w:gridCol w:w="6520"/>
      </w:tblGrid>
      <w:tr w:rsidR="002D65AD" w:rsidRPr="002D65AD" w:rsidTr="002D65AD">
        <w:trPr>
          <w:trHeight w:val="1776"/>
        </w:trPr>
        <w:tc>
          <w:tcPr>
            <w:tcW w:w="2093"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 использования земельного участка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(далее ВРИ ЗУ)</w:t>
            </w:r>
          </w:p>
        </w:tc>
        <w:tc>
          <w:tcPr>
            <w:tcW w:w="1701" w:type="dxa"/>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(числовое обозначение) ВРИ ЗУ</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 xml:space="preserve">Деятельность, соответствующая </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ВРИ ЗУ</w:t>
            </w:r>
          </w:p>
        </w:tc>
      </w:tr>
      <w:tr w:rsidR="002D65AD" w:rsidRPr="002D65AD" w:rsidTr="002D65AD">
        <w:trPr>
          <w:trHeight w:val="535"/>
        </w:trPr>
        <w:tc>
          <w:tcPr>
            <w:tcW w:w="10314" w:type="dxa"/>
            <w:gridSpan w:val="3"/>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Calibri" w:hAnsi="Times New Roman" w:cs="Times New Roman"/>
                <w:b/>
                <w:bCs/>
                <w:sz w:val="24"/>
                <w:szCs w:val="24"/>
              </w:rPr>
              <w:t xml:space="preserve">Основные виды разрешенного использования </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Жилая застройка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2.0</w:t>
            </w:r>
          </w:p>
        </w:tc>
        <w:tc>
          <w:tcPr>
            <w:tcW w:w="6520"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жилых домов различного вида. </w:t>
            </w:r>
          </w:p>
          <w:p w:rsidR="002D65AD" w:rsidRPr="002D65AD" w:rsidRDefault="002D65AD" w:rsidP="002D65AD">
            <w:pPr>
              <w:widowControl w:val="0"/>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Содержание данного вида разрешенного использования включает в себя содержание видов разрешенного использования с кодами 2.1-2.4, 2.7-2.7.1</w:t>
            </w:r>
            <w:r w:rsidRPr="002D65AD">
              <w:rPr>
                <w:rFonts w:ascii="Times New Roman" w:eastAsia="Calibri" w:hAnsi="Times New Roman" w:cs="Times New Roman"/>
                <w:color w:val="000000"/>
                <w:sz w:val="24"/>
                <w:szCs w:val="24"/>
              </w:rPr>
              <w:t xml:space="preserve"> </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Для индивидуального жилищного строительства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2.1</w:t>
            </w:r>
          </w:p>
        </w:tc>
        <w:tc>
          <w:tcPr>
            <w:tcW w:w="6520"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Выращивание сельскохозяйственных культур,</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гаражей для собственных нужд и хозяйственных построек</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Малоэтажная многоквартирная жилая застройка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2.1.1</w:t>
            </w:r>
          </w:p>
        </w:tc>
        <w:tc>
          <w:tcPr>
            <w:tcW w:w="6520"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малоэтажных многоквартирных домов (многоквартирные дома высотой до 4 этажей, включая мансардный),</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Обустройство спортивных и детских площадок, площадок для отдыха,</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Для ведения личного подсобного хозяйства (приусадебный земельный участок)</w:t>
            </w:r>
          </w:p>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2.2</w:t>
            </w:r>
          </w:p>
        </w:tc>
        <w:tc>
          <w:tcPr>
            <w:tcW w:w="6520"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жилого дома, указанного в описании вида разрешенного использования с кодом 2.1,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Производство сельскохозяйственной продукции,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гаража и иных вспомогательных сооружений,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Содержание сельскохозяйственных животных</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Блокированная жилая застройка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2.3</w:t>
            </w:r>
          </w:p>
        </w:tc>
        <w:tc>
          <w:tcPr>
            <w:tcW w:w="6520"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D65AD">
              <w:rPr>
                <w:rFonts w:ascii="Times New Roman" w:eastAsia="Times New Roman" w:hAnsi="Times New Roman" w:cs="Times New Roman"/>
                <w:bCs/>
                <w:color w:val="000000"/>
                <w:sz w:val="24"/>
                <w:szCs w:val="24"/>
                <w:lang w:eastAsia="ru-RU"/>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D65AD">
              <w:rPr>
                <w:rFonts w:ascii="Times New Roman" w:eastAsia="Times New Roman" w:hAnsi="Times New Roman" w:cs="Times New Roman"/>
                <w:bCs/>
                <w:color w:val="000000"/>
                <w:sz w:val="24"/>
                <w:szCs w:val="24"/>
                <w:lang w:eastAsia="ru-RU"/>
              </w:rPr>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bCs/>
                <w:color w:val="000000"/>
                <w:sz w:val="24"/>
                <w:szCs w:val="24"/>
                <w:lang w:eastAsia="ru-RU"/>
              </w:rPr>
              <w:lastRenderedPageBreak/>
              <w:t>Обустройство спортивных и детских площадок, площадок для отдыха</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lastRenderedPageBreak/>
              <w:t>Передвижное жилье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2.4</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Обслуживание жилой застройки</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2.7</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Размещение объектов капитального строительства, размещение которых предусмотрено видами разрешенного использования с кодами</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bCs/>
                <w:color w:val="000000"/>
                <w:sz w:val="24"/>
                <w:szCs w:val="24"/>
              </w:rPr>
              <w:t>3.1</w:t>
            </w:r>
            <w:r w:rsidRPr="002D65AD">
              <w:rPr>
                <w:rFonts w:ascii="Times New Roman" w:eastAsia="Calibri" w:hAnsi="Times New Roman" w:cs="Times New Roman"/>
                <w:color w:val="000000"/>
                <w:sz w:val="24"/>
                <w:szCs w:val="24"/>
              </w:rPr>
              <w:t xml:space="preserve"> (коммунальное обслуживание), </w:t>
            </w:r>
          </w:p>
          <w:p w:rsidR="002D65AD" w:rsidRPr="002D65AD" w:rsidRDefault="00125EE1"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hyperlink w:anchor="P150" w:history="1">
              <w:r w:rsidR="002D65AD" w:rsidRPr="002D65AD">
                <w:rPr>
                  <w:rFonts w:ascii="Times New Roman" w:eastAsia="Calibri" w:hAnsi="Times New Roman" w:cs="Times New Roman"/>
                  <w:color w:val="000000"/>
                  <w:sz w:val="24"/>
                  <w:szCs w:val="24"/>
                </w:rPr>
                <w:t>3.2</w:t>
              </w:r>
            </w:hyperlink>
            <w:r w:rsidR="002D65AD" w:rsidRPr="002D65AD">
              <w:rPr>
                <w:rFonts w:ascii="Times New Roman" w:eastAsia="Calibri" w:hAnsi="Times New Roman" w:cs="Times New Roman"/>
                <w:color w:val="000000"/>
                <w:sz w:val="24"/>
                <w:szCs w:val="24"/>
              </w:rPr>
              <w:t xml:space="preserve"> (социальное обслуживание), </w:t>
            </w:r>
          </w:p>
          <w:p w:rsidR="002D65AD" w:rsidRPr="002D65AD" w:rsidRDefault="00125EE1"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hyperlink w:anchor="P155" w:history="1">
              <w:r w:rsidR="002D65AD" w:rsidRPr="002D65AD">
                <w:rPr>
                  <w:rFonts w:ascii="Times New Roman" w:eastAsia="Calibri" w:hAnsi="Times New Roman" w:cs="Times New Roman"/>
                  <w:color w:val="000000"/>
                  <w:sz w:val="24"/>
                  <w:szCs w:val="24"/>
                </w:rPr>
                <w:t>3.3</w:t>
              </w:r>
            </w:hyperlink>
            <w:r w:rsidR="002D65AD" w:rsidRPr="002D65AD">
              <w:rPr>
                <w:rFonts w:ascii="Times New Roman" w:eastAsia="Calibri" w:hAnsi="Times New Roman" w:cs="Times New Roman"/>
                <w:color w:val="000000"/>
                <w:sz w:val="24"/>
                <w:szCs w:val="24"/>
              </w:rPr>
              <w:t xml:space="preserve"> (бытовое обслуживание), </w:t>
            </w:r>
          </w:p>
          <w:p w:rsidR="002D65AD" w:rsidRPr="002D65AD" w:rsidRDefault="00125EE1"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hyperlink w:anchor="P159" w:history="1">
              <w:r w:rsidR="002D65AD" w:rsidRPr="002D65AD">
                <w:rPr>
                  <w:rFonts w:ascii="Times New Roman" w:eastAsia="Calibri" w:hAnsi="Times New Roman" w:cs="Times New Roman"/>
                  <w:color w:val="000000"/>
                  <w:sz w:val="24"/>
                  <w:szCs w:val="24"/>
                </w:rPr>
                <w:t>3.4</w:t>
              </w:r>
            </w:hyperlink>
            <w:r w:rsidR="002D65AD" w:rsidRPr="002D65AD">
              <w:rPr>
                <w:rFonts w:ascii="Times New Roman" w:eastAsia="Calibri" w:hAnsi="Times New Roman" w:cs="Times New Roman"/>
                <w:color w:val="000000"/>
                <w:sz w:val="24"/>
                <w:szCs w:val="24"/>
              </w:rPr>
              <w:t xml:space="preserve"> (здравоохранение), </w:t>
            </w:r>
          </w:p>
          <w:p w:rsidR="002D65AD" w:rsidRPr="002D65AD" w:rsidRDefault="00125EE1"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hyperlink w:anchor="P163" w:history="1">
              <w:r w:rsidR="002D65AD" w:rsidRPr="002D65AD">
                <w:rPr>
                  <w:rFonts w:ascii="Times New Roman" w:eastAsia="Calibri" w:hAnsi="Times New Roman" w:cs="Times New Roman"/>
                  <w:color w:val="000000"/>
                  <w:sz w:val="24"/>
                  <w:szCs w:val="24"/>
                </w:rPr>
                <w:t>3.4.1</w:t>
              </w:r>
            </w:hyperlink>
            <w:r w:rsidR="002D65AD" w:rsidRPr="002D65AD">
              <w:rPr>
                <w:rFonts w:ascii="Times New Roman" w:eastAsia="Calibri" w:hAnsi="Times New Roman" w:cs="Times New Roman"/>
                <w:color w:val="000000"/>
                <w:sz w:val="24"/>
                <w:szCs w:val="24"/>
              </w:rPr>
              <w:t xml:space="preserve"> (амбулаторно-поликлиническое обслуживание), </w:t>
            </w:r>
          </w:p>
          <w:p w:rsidR="002D65AD" w:rsidRPr="002D65AD" w:rsidRDefault="00125EE1" w:rsidP="002D65AD">
            <w:pPr>
              <w:autoSpaceDE w:val="0"/>
              <w:autoSpaceDN w:val="0"/>
              <w:adjustRightInd w:val="0"/>
              <w:spacing w:after="0" w:line="240" w:lineRule="auto"/>
              <w:rPr>
                <w:rFonts w:ascii="Times New Roman" w:eastAsia="Calibri" w:hAnsi="Times New Roman" w:cs="Times New Roman"/>
                <w:color w:val="000000"/>
                <w:sz w:val="24"/>
                <w:szCs w:val="24"/>
              </w:rPr>
            </w:pPr>
            <w:hyperlink w:anchor="P176" w:history="1">
              <w:r w:rsidR="002D65AD" w:rsidRPr="002D65AD">
                <w:rPr>
                  <w:rFonts w:ascii="Times New Roman" w:eastAsia="Calibri" w:hAnsi="Times New Roman" w:cs="Times New Roman"/>
                  <w:color w:val="000000"/>
                  <w:sz w:val="24"/>
                  <w:szCs w:val="24"/>
                </w:rPr>
                <w:t>3.5.1</w:t>
              </w:r>
            </w:hyperlink>
            <w:r w:rsidR="002D65AD" w:rsidRPr="002D65AD">
              <w:rPr>
                <w:rFonts w:ascii="Times New Roman" w:eastAsia="Calibri" w:hAnsi="Times New Roman" w:cs="Times New Roman"/>
                <w:color w:val="000000"/>
                <w:sz w:val="24"/>
                <w:szCs w:val="24"/>
              </w:rPr>
              <w:t xml:space="preserve"> (дошкольное, начальное и среднее общее образование), </w:t>
            </w:r>
          </w:p>
          <w:p w:rsidR="002D65AD" w:rsidRPr="002D65AD" w:rsidRDefault="00125EE1"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hyperlink w:anchor="P184" w:history="1">
              <w:r w:rsidR="002D65AD" w:rsidRPr="002D65AD">
                <w:rPr>
                  <w:rFonts w:ascii="Times New Roman" w:eastAsia="Calibri" w:hAnsi="Times New Roman" w:cs="Times New Roman"/>
                  <w:color w:val="000000"/>
                  <w:sz w:val="24"/>
                  <w:szCs w:val="24"/>
                </w:rPr>
                <w:t>3.6</w:t>
              </w:r>
            </w:hyperlink>
            <w:r w:rsidR="002D65AD" w:rsidRPr="002D65AD">
              <w:rPr>
                <w:rFonts w:ascii="Times New Roman" w:eastAsia="Calibri" w:hAnsi="Times New Roman" w:cs="Times New Roman"/>
                <w:color w:val="000000"/>
                <w:sz w:val="24"/>
                <w:szCs w:val="24"/>
              </w:rPr>
              <w:t xml:space="preserve"> (культурное развитие), </w:t>
            </w:r>
          </w:p>
          <w:p w:rsidR="002D65AD" w:rsidRPr="002D65AD" w:rsidRDefault="00125EE1"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hyperlink w:anchor="P190" w:history="1">
              <w:r w:rsidR="002D65AD" w:rsidRPr="002D65AD">
                <w:rPr>
                  <w:rFonts w:ascii="Times New Roman" w:eastAsia="Calibri" w:hAnsi="Times New Roman" w:cs="Times New Roman"/>
                  <w:color w:val="000000"/>
                  <w:sz w:val="24"/>
                  <w:szCs w:val="24"/>
                </w:rPr>
                <w:t>3.7</w:t>
              </w:r>
            </w:hyperlink>
            <w:r w:rsidR="002D65AD" w:rsidRPr="002D65AD">
              <w:rPr>
                <w:rFonts w:ascii="Times New Roman" w:eastAsia="Calibri" w:hAnsi="Times New Roman" w:cs="Times New Roman"/>
                <w:color w:val="000000"/>
                <w:sz w:val="24"/>
                <w:szCs w:val="24"/>
              </w:rPr>
              <w:t xml:space="preserve"> (религиозное использование),</w:t>
            </w:r>
          </w:p>
          <w:p w:rsidR="002D65AD" w:rsidRPr="002D65AD" w:rsidRDefault="00125EE1"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hyperlink w:anchor="P211" w:history="1">
              <w:r w:rsidR="002D65AD" w:rsidRPr="002D65AD">
                <w:rPr>
                  <w:rFonts w:ascii="Times New Roman" w:eastAsia="Calibri" w:hAnsi="Times New Roman" w:cs="Times New Roman"/>
                  <w:color w:val="000000"/>
                  <w:sz w:val="24"/>
                  <w:szCs w:val="24"/>
                </w:rPr>
                <w:t>3.10.1</w:t>
              </w:r>
            </w:hyperlink>
            <w:r w:rsidR="002D65AD" w:rsidRPr="002D65AD">
              <w:rPr>
                <w:rFonts w:ascii="Times New Roman" w:eastAsia="Calibri" w:hAnsi="Times New Roman" w:cs="Times New Roman"/>
                <w:color w:val="000000"/>
                <w:sz w:val="24"/>
                <w:szCs w:val="24"/>
              </w:rPr>
              <w:t xml:space="preserve"> (амбулаторное ветеринарное обслуживание), </w:t>
            </w:r>
          </w:p>
          <w:p w:rsidR="002D65AD" w:rsidRPr="002D65AD" w:rsidRDefault="00125EE1"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hyperlink w:anchor="P226" w:history="1">
              <w:r w:rsidR="002D65AD" w:rsidRPr="002D65AD">
                <w:rPr>
                  <w:rFonts w:ascii="Times New Roman" w:eastAsia="Calibri" w:hAnsi="Times New Roman" w:cs="Times New Roman"/>
                  <w:color w:val="000000"/>
                  <w:sz w:val="24"/>
                  <w:szCs w:val="24"/>
                </w:rPr>
                <w:t>4.1</w:t>
              </w:r>
            </w:hyperlink>
            <w:r w:rsidR="002D65AD" w:rsidRPr="002D65AD">
              <w:rPr>
                <w:rFonts w:ascii="Times New Roman" w:eastAsia="Calibri" w:hAnsi="Times New Roman" w:cs="Times New Roman"/>
                <w:color w:val="000000"/>
                <w:sz w:val="24"/>
                <w:szCs w:val="24"/>
              </w:rPr>
              <w:t xml:space="preserve"> (деловое управление), </w:t>
            </w:r>
          </w:p>
          <w:p w:rsidR="002D65AD" w:rsidRPr="002D65AD" w:rsidRDefault="00125EE1"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hyperlink w:anchor="P235" w:history="1">
              <w:r w:rsidR="002D65AD" w:rsidRPr="002D65AD">
                <w:rPr>
                  <w:rFonts w:ascii="Times New Roman" w:eastAsia="Calibri" w:hAnsi="Times New Roman" w:cs="Times New Roman"/>
                  <w:color w:val="000000"/>
                  <w:sz w:val="24"/>
                  <w:szCs w:val="24"/>
                </w:rPr>
                <w:t>4.3</w:t>
              </w:r>
            </w:hyperlink>
            <w:r w:rsidR="002D65AD" w:rsidRPr="002D65AD">
              <w:rPr>
                <w:rFonts w:ascii="Times New Roman" w:eastAsia="Calibri" w:hAnsi="Times New Roman" w:cs="Times New Roman"/>
                <w:color w:val="000000"/>
                <w:sz w:val="24"/>
                <w:szCs w:val="24"/>
              </w:rPr>
              <w:t xml:space="preserve"> (рынки), </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4.4 (магазины),</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4.6 (общественное питание),</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5.1.2</w:t>
            </w:r>
            <w:r w:rsidRPr="002D65AD">
              <w:rPr>
                <w:rFonts w:ascii="Times New Roman" w:eastAsia="Times New Roman" w:hAnsi="Times New Roman" w:cs="Times New Roman"/>
                <w:color w:val="000000"/>
                <w:sz w:val="24"/>
                <w:szCs w:val="24"/>
                <w:lang w:eastAsia="ru-RU"/>
              </w:rPr>
              <w:t xml:space="preserve"> (о</w:t>
            </w:r>
            <w:r w:rsidRPr="002D65AD">
              <w:rPr>
                <w:rFonts w:ascii="Times New Roman" w:eastAsia="Calibri" w:hAnsi="Times New Roman" w:cs="Times New Roman"/>
                <w:color w:val="000000"/>
                <w:sz w:val="24"/>
                <w:szCs w:val="24"/>
              </w:rPr>
              <w:t>беспечение занятий спортом в помещениях),</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5.1.3</w:t>
            </w:r>
            <w:r w:rsidRPr="002D65AD">
              <w:rPr>
                <w:rFonts w:ascii="Times New Roman" w:eastAsia="Times New Roman" w:hAnsi="Times New Roman" w:cs="Times New Roman"/>
                <w:color w:val="000000"/>
                <w:sz w:val="24"/>
                <w:szCs w:val="24"/>
                <w:lang w:eastAsia="ru-RU"/>
              </w:rPr>
              <w:t xml:space="preserve"> (площадки для занятий спортом),</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Хранение автотранспорта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2.7.1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Размещение гаражей для собственных нужд</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2.7.2</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Коммунальное обслуживание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и сооружений в целях обеспечения физических и юридических лиц коммунальными услугами.</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Содержание данного вида разрешенного использования включает в себя содержание видов разрешенного использования с кодами 3.1.1-3.1.2</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Предоставление коммунальных услуг</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3.1.1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2D65AD">
              <w:rPr>
                <w:rFonts w:ascii="Times New Roman" w:eastAsia="Calibri" w:hAnsi="Times New Roman" w:cs="Times New Roman"/>
                <w:color w:val="000000"/>
                <w:sz w:val="24"/>
                <w:szCs w:val="24"/>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lastRenderedPageBreak/>
              <w:t>Социальное обслуживание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3.2</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предназначенных для оказания гражданам социальной помощи.</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Содержание данного вида разрешенного использования включает в себя содержание видов разрешенного использования с кодами 3.2.1-3.2.4</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Оказание услуг связи</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3.2.3</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Бытовое обслуживание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3.3</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Здравоохранение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3.4</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Размещение объектов капитального строительства, предназначенных для оказания гражданам медицинской помощи. </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Содержание данного вида разрешенного использования включает в себя содержание видов разрешенного использования с кодами 3.4.1-3.4.2</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Амбулаторно- поликлиническое обслуживание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3.4.1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Образование и просвещение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3.5</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предназначенных для воспитания, образования и просвещения.</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Содержание данного вида разрешенного использования включает в себя содержание видов разрешенного использования с кодами 3.5.1-3.5.2</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Дошкольное, начальное  и среднее общее бобразование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3.5.1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Культурное развитие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3.6</w:t>
            </w:r>
          </w:p>
        </w:tc>
        <w:tc>
          <w:tcPr>
            <w:tcW w:w="6520"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зданий и сооружений, предназначенных для размещения объектов культуры. </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Содержание данного вида разрешенного использования включает в себя содержание видов разрешенного использования с кодами 3.6.1-3.6.3</w:t>
            </w:r>
          </w:p>
        </w:tc>
      </w:tr>
      <w:tr w:rsidR="002D65AD" w:rsidRPr="002D65AD" w:rsidTr="002D65AD">
        <w:tc>
          <w:tcPr>
            <w:tcW w:w="2093"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Объекты </w:t>
            </w:r>
            <w:r w:rsidRPr="002D65AD">
              <w:rPr>
                <w:rFonts w:ascii="Times New Roman" w:eastAsia="Times New Roman" w:hAnsi="Times New Roman" w:cs="Times New Roman"/>
                <w:color w:val="000000"/>
                <w:sz w:val="24"/>
                <w:szCs w:val="24"/>
                <w:lang w:eastAsia="ru-RU"/>
              </w:rPr>
              <w:lastRenderedPageBreak/>
              <w:t>культурно-досуговой деятельности</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lastRenderedPageBreak/>
              <w:t>3.6.1</w:t>
            </w:r>
          </w:p>
        </w:tc>
        <w:tc>
          <w:tcPr>
            <w:tcW w:w="6520" w:type="dxa"/>
            <w:shd w:val="clear" w:color="auto" w:fill="auto"/>
            <w:vAlign w:val="center"/>
          </w:tcPr>
          <w:p w:rsidR="002D65AD" w:rsidRPr="002D65AD" w:rsidRDefault="002D65AD" w:rsidP="002D65AD">
            <w:pPr>
              <w:spacing w:after="0" w:line="240" w:lineRule="auto"/>
              <w:ind w:firstLine="34"/>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зданий, предназначенных для размещения </w:t>
            </w:r>
            <w:r w:rsidRPr="002D65AD">
              <w:rPr>
                <w:rFonts w:ascii="Times New Roman" w:eastAsia="Times New Roman" w:hAnsi="Times New Roman" w:cs="Times New Roman"/>
                <w:color w:val="000000"/>
                <w:sz w:val="24"/>
                <w:szCs w:val="24"/>
                <w:lang w:eastAsia="ru-RU"/>
              </w:rPr>
              <w:lastRenderedPageBreak/>
              <w:t>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D65AD" w:rsidRPr="002D65AD" w:rsidTr="002D65AD">
        <w:tc>
          <w:tcPr>
            <w:tcW w:w="2093"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lastRenderedPageBreak/>
              <w:t>Парки культуры и отдыха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3.6.2</w:t>
            </w:r>
          </w:p>
        </w:tc>
        <w:tc>
          <w:tcPr>
            <w:tcW w:w="6520" w:type="dxa"/>
            <w:shd w:val="clear" w:color="auto" w:fill="auto"/>
            <w:vAlign w:val="center"/>
          </w:tcPr>
          <w:p w:rsidR="002D65AD" w:rsidRPr="002D65AD" w:rsidRDefault="002D65AD" w:rsidP="002D65AD">
            <w:pPr>
              <w:spacing w:after="0" w:line="240" w:lineRule="auto"/>
              <w:ind w:firstLine="34"/>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парков культуры и отдыха</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Религиозное использование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3.7</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зданий и сооружений религиозного использования.</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Times New Roman" w:hAnsi="Times New Roman" w:cs="Times New Roman"/>
                <w:color w:val="000000"/>
                <w:sz w:val="24"/>
                <w:szCs w:val="24"/>
                <w:lang w:eastAsia="ru-RU"/>
              </w:rPr>
              <w:t>Содержание данного вида разрешенного использования включает в себя содержание видов разрешенного использования с кодами 3.7.1-3.7.2</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Осуществление религиозных обрядов</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3.7.1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Религиозное управление и образование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3.7.2</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Общественное управление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3.8</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R="002D65AD" w:rsidRPr="002D65AD" w:rsidTr="002D65AD">
        <w:trPr>
          <w:trHeight w:val="609"/>
        </w:trPr>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Магазины</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4.4</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Общественное питание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4.6</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D65AD" w:rsidRPr="002D65AD" w:rsidTr="002D65A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5.1.2-5.1.5, 5.1.7</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Обеспечение занятий спортом в помещениях</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5.1.2</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Площадки для занятий спортом</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5.1.3</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Оборудованные площадки для занятий спортом</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5.1.4</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D65AD" w:rsidRPr="002D65AD" w:rsidTr="002D65A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6.8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2D65AD">
              <w:rPr>
                <w:rFonts w:ascii="Times New Roman" w:eastAsia="Times New Roman" w:hAnsi="Times New Roman" w:cs="Times New Roman"/>
                <w:color w:val="000000"/>
                <w:sz w:val="24"/>
                <w:szCs w:val="24"/>
                <w:lang w:eastAsia="ru-RU"/>
              </w:rPr>
              <w:lastRenderedPageBreak/>
              <w:t>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lastRenderedPageBreak/>
              <w:t>Общее пользование водными объектами</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11.1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Земельные участки (территории) общего пользования</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12.0</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Земельные участки общего пользования.</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Улично-дорожная сеть</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12.0.1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Благоустройство территории</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12.0.2</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D65AD" w:rsidRPr="002D65AD" w:rsidTr="002D65AD">
        <w:trPr>
          <w:trHeight w:val="374"/>
        </w:trPr>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Запас</w:t>
            </w:r>
          </w:p>
        </w:tc>
        <w:tc>
          <w:tcPr>
            <w:tcW w:w="1701" w:type="dxa"/>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12.3</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Отсутствие хозяйственной деятельности</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Ведение огородничества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13.1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Ведение садоводства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13.2</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Осуществление отдыха и (или) выращивания гражданами для собственных нужд сельскохозяйственных культур, </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2D65AD" w:rsidRPr="002D65AD" w:rsidTr="002D65AD">
        <w:trPr>
          <w:trHeight w:val="402"/>
        </w:trPr>
        <w:tc>
          <w:tcPr>
            <w:tcW w:w="10314" w:type="dxa"/>
            <w:gridSpan w:val="3"/>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 xml:space="preserve">Условно разрешенные виды разрешенного использования </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 xml:space="preserve">Общественное использование </w:t>
            </w:r>
            <w:r w:rsidRPr="002D65AD">
              <w:rPr>
                <w:rFonts w:ascii="Times New Roman" w:eastAsia="Calibri" w:hAnsi="Times New Roman" w:cs="Times New Roman"/>
                <w:bCs/>
                <w:sz w:val="24"/>
                <w:szCs w:val="24"/>
              </w:rPr>
              <w:lastRenderedPageBreak/>
              <w:t>объектов капитального строительства</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lastRenderedPageBreak/>
              <w:t>3.0</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w:t>
            </w:r>
            <w:r w:rsidRPr="002D65AD">
              <w:rPr>
                <w:rFonts w:ascii="Times New Roman" w:eastAsia="Calibri" w:hAnsi="Times New Roman" w:cs="Times New Roman"/>
                <w:sz w:val="24"/>
                <w:szCs w:val="24"/>
              </w:rPr>
              <w:lastRenderedPageBreak/>
              <w:t xml:space="preserve">духовных потребностей человека. </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lastRenderedPageBreak/>
              <w:t>Дома социального обслуживания</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3.2.1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Общежития</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3.2.4</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2D65AD" w:rsidRPr="002D65AD" w:rsidTr="002D65AD">
        <w:tc>
          <w:tcPr>
            <w:tcW w:w="2093" w:type="dxa"/>
            <w:shd w:val="clear" w:color="auto" w:fill="auto"/>
            <w:vAlign w:val="center"/>
          </w:tcPr>
          <w:p w:rsidR="002D65AD" w:rsidRPr="002D65AD" w:rsidRDefault="002D65AD" w:rsidP="002D65AD">
            <w:pPr>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Амбулаторное ветеринарное обслуживание</w:t>
            </w:r>
          </w:p>
        </w:tc>
        <w:tc>
          <w:tcPr>
            <w:tcW w:w="1701" w:type="dxa"/>
            <w:vAlign w:val="center"/>
          </w:tcPr>
          <w:p w:rsidR="002D65AD" w:rsidRPr="002D65AD" w:rsidRDefault="002D65AD" w:rsidP="002D65AD">
            <w:pPr>
              <w:autoSpaceDE w:val="0"/>
              <w:autoSpaceDN w:val="0"/>
              <w:adjustRightInd w:val="0"/>
              <w:spacing w:after="60"/>
              <w:ind w:firstLine="35"/>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3.10.1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ind w:firstLine="35"/>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Предпринимательство</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4.0</w:t>
            </w:r>
          </w:p>
        </w:tc>
        <w:tc>
          <w:tcPr>
            <w:tcW w:w="6520"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2D65AD" w:rsidRPr="002D65AD" w:rsidRDefault="002D65AD" w:rsidP="002D65AD">
            <w:pPr>
              <w:autoSpaceDE w:val="0"/>
              <w:autoSpaceDN w:val="0"/>
              <w:adjustRightInd w:val="0"/>
              <w:spacing w:after="0" w:line="240" w:lineRule="auto"/>
              <w:ind w:firstLine="34"/>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234" w:history="1">
              <w:r w:rsidRPr="002D65AD">
                <w:rPr>
                  <w:rFonts w:ascii="Times New Roman" w:eastAsia="Calibri" w:hAnsi="Times New Roman" w:cs="Times New Roman"/>
                  <w:color w:val="000000"/>
                  <w:sz w:val="24"/>
                  <w:szCs w:val="24"/>
                </w:rPr>
                <w:t>кодами 4.1</w:t>
              </w:r>
            </w:hyperlink>
            <w:r w:rsidRPr="002D65AD">
              <w:rPr>
                <w:rFonts w:ascii="Times New Roman" w:eastAsia="Calibri" w:hAnsi="Times New Roman" w:cs="Times New Roman"/>
                <w:color w:val="000000"/>
                <w:sz w:val="24"/>
                <w:szCs w:val="24"/>
              </w:rPr>
              <w:t>, 4.3, 4.7-4.10</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Деловое управление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4.1</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ind w:firstLine="34"/>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Рынки</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4.3</w:t>
            </w:r>
          </w:p>
        </w:tc>
        <w:tc>
          <w:tcPr>
            <w:tcW w:w="6520"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Размещение (строительство, реконструкция и эксплуатация)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2D65AD">
                <w:rPr>
                  <w:rFonts w:ascii="Times New Roman" w:eastAsia="Times New Roman" w:hAnsi="Times New Roman" w:cs="Times New Roman"/>
                  <w:color w:val="000000"/>
                  <w:sz w:val="24"/>
                  <w:szCs w:val="24"/>
                  <w:lang w:eastAsia="ru-RU"/>
                </w:rPr>
                <w:t>200 кв. м</w:t>
              </w:r>
            </w:smartTag>
            <w:r w:rsidRPr="002D65AD">
              <w:rPr>
                <w:rFonts w:ascii="Times New Roman" w:eastAsia="Times New Roman" w:hAnsi="Times New Roman" w:cs="Times New Roman"/>
                <w:color w:val="000000"/>
                <w:sz w:val="24"/>
                <w:szCs w:val="24"/>
                <w:lang w:eastAsia="ru-RU"/>
              </w:rPr>
              <w:t>,</w:t>
            </w:r>
          </w:p>
          <w:p w:rsidR="002D65AD" w:rsidRPr="002D65AD" w:rsidRDefault="002D65AD" w:rsidP="002D65AD">
            <w:pPr>
              <w:autoSpaceDE w:val="0"/>
              <w:autoSpaceDN w:val="0"/>
              <w:adjustRightInd w:val="0"/>
              <w:spacing w:after="0" w:line="240" w:lineRule="auto"/>
              <w:ind w:firstLine="34"/>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гаражей и (или) стоянок для автомобилей сотрудников и посетителей рынка</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Гостиничное обслуживание</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4.7</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ind w:firstLine="34"/>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гостиниц</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Развлечения</w:t>
            </w:r>
          </w:p>
        </w:tc>
        <w:tc>
          <w:tcPr>
            <w:tcW w:w="1701"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4.8</w:t>
            </w:r>
          </w:p>
        </w:tc>
        <w:tc>
          <w:tcPr>
            <w:tcW w:w="6520" w:type="dxa"/>
            <w:shd w:val="clear" w:color="auto" w:fill="auto"/>
            <w:vAlign w:val="center"/>
          </w:tcPr>
          <w:p w:rsidR="002D65AD" w:rsidRPr="002D65AD" w:rsidRDefault="002D65AD" w:rsidP="002D65AD">
            <w:pPr>
              <w:autoSpaceDE w:val="0"/>
              <w:autoSpaceDN w:val="0"/>
              <w:adjustRightInd w:val="0"/>
              <w:spacing w:after="0" w:line="240" w:lineRule="auto"/>
              <w:ind w:firstLine="34"/>
              <w:jc w:val="both"/>
              <w:rPr>
                <w:rFonts w:ascii="Times New Roman" w:eastAsia="Calibri" w:hAnsi="Times New Roman" w:cs="Times New Roman"/>
                <w:bCs/>
                <w:color w:val="000000"/>
                <w:sz w:val="24"/>
                <w:szCs w:val="24"/>
              </w:rPr>
            </w:pPr>
            <w:r w:rsidRPr="002D65AD">
              <w:rPr>
                <w:rFonts w:ascii="Times New Roman" w:eastAsia="Times New Roman" w:hAnsi="Times New Roman" w:cs="Times New Roman"/>
                <w:color w:val="000000"/>
                <w:sz w:val="24"/>
                <w:szCs w:val="24"/>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Развлекательные мероприятия</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4.8.1</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lastRenderedPageBreak/>
              <w:t>Служебные гаражи</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4.9</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Объекты дорожного сервиса</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4.9.1</w:t>
            </w:r>
          </w:p>
        </w:tc>
        <w:tc>
          <w:tcPr>
            <w:tcW w:w="6520" w:type="dxa"/>
            <w:shd w:val="clear" w:color="auto" w:fill="auto"/>
            <w:vAlign w:val="center"/>
          </w:tcPr>
          <w:p w:rsidR="002D65AD" w:rsidRPr="002D65AD" w:rsidRDefault="002D65AD" w:rsidP="002D65AD">
            <w:pPr>
              <w:spacing w:after="0" w:line="240" w:lineRule="auto"/>
              <w:ind w:firstLine="34"/>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2D65AD" w:rsidRPr="002D65AD" w:rsidRDefault="002D65AD" w:rsidP="002D65AD">
            <w:pPr>
              <w:spacing w:after="0" w:line="240" w:lineRule="auto"/>
              <w:ind w:firstLine="34"/>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 кодами 4.9.1.1-4.9.1.4</w:t>
            </w:r>
          </w:p>
        </w:tc>
      </w:tr>
      <w:tr w:rsidR="002D65AD" w:rsidRPr="002D65AD" w:rsidTr="002D65AD">
        <w:tc>
          <w:tcPr>
            <w:tcW w:w="2093"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Заправка транспортных средств</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4.9.1.1</w:t>
            </w:r>
          </w:p>
        </w:tc>
        <w:tc>
          <w:tcPr>
            <w:tcW w:w="6520"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D65AD" w:rsidRPr="002D65AD" w:rsidTr="002D65AD">
        <w:tc>
          <w:tcPr>
            <w:tcW w:w="2093"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Обеспечение дорожного отдыха</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4.9.1.2</w:t>
            </w:r>
          </w:p>
        </w:tc>
        <w:tc>
          <w:tcPr>
            <w:tcW w:w="6520"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D65AD" w:rsidRPr="002D65AD" w:rsidTr="002D65AD">
        <w:tc>
          <w:tcPr>
            <w:tcW w:w="2093"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Автомобильные мойки</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4.9.1.3</w:t>
            </w:r>
          </w:p>
        </w:tc>
        <w:tc>
          <w:tcPr>
            <w:tcW w:w="6520"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автомобильных моек, а также размещение магазинов сопутствующей торговли</w:t>
            </w:r>
          </w:p>
        </w:tc>
      </w:tr>
      <w:tr w:rsidR="002D65AD" w:rsidRPr="002D65AD" w:rsidTr="002D65AD">
        <w:tc>
          <w:tcPr>
            <w:tcW w:w="2093"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Ремонт автомобилей</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4.9.1.4</w:t>
            </w:r>
          </w:p>
        </w:tc>
        <w:tc>
          <w:tcPr>
            <w:tcW w:w="6520"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Выставочно-ярмарочная деятельность</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4.10</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2D65AD" w:rsidRPr="002D65AD" w:rsidTr="002D65A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Отдых (рекреация)</w:t>
            </w:r>
          </w:p>
        </w:tc>
        <w:tc>
          <w:tcPr>
            <w:tcW w:w="1701" w:type="dxa"/>
            <w:tcBorders>
              <w:top w:val="single" w:sz="4" w:space="0" w:color="auto"/>
              <w:left w:val="single" w:sz="4" w:space="0" w:color="auto"/>
              <w:bottom w:val="single" w:sz="4" w:space="0" w:color="auto"/>
              <w:right w:val="single" w:sz="4" w:space="0" w:color="auto"/>
            </w:tcBorders>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w:t>
            </w:r>
          </w:p>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Создание и уход за городскими лесами, скверами, прудами, озерами, водохранилищами, пляжами, а также обустройство мест отдыха в них. </w:t>
            </w:r>
          </w:p>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Содержание данного вида разрешенного использования включает в себя содержание видов разрешенного использования с кодами 5.1-5.4</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Обеспечение спортивно-</w:t>
            </w:r>
          </w:p>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зрелищных мероприятий</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5.1.1</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D65AD" w:rsidRPr="002D65AD" w:rsidTr="002D65A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Водный спорт</w:t>
            </w:r>
          </w:p>
        </w:tc>
        <w:tc>
          <w:tcPr>
            <w:tcW w:w="1701" w:type="dxa"/>
            <w:tcBorders>
              <w:top w:val="single" w:sz="4" w:space="0" w:color="auto"/>
              <w:left w:val="single" w:sz="4" w:space="0" w:color="auto"/>
              <w:bottom w:val="single" w:sz="4" w:space="0" w:color="auto"/>
              <w:right w:val="single" w:sz="4" w:space="0" w:color="auto"/>
            </w:tcBorders>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5.1.5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2D65AD" w:rsidRPr="002D65AD" w:rsidTr="002D65A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Спортивные базы</w:t>
            </w:r>
          </w:p>
        </w:tc>
        <w:tc>
          <w:tcPr>
            <w:tcW w:w="1701" w:type="dxa"/>
            <w:tcBorders>
              <w:top w:val="single" w:sz="4" w:space="0" w:color="auto"/>
              <w:left w:val="single" w:sz="4" w:space="0" w:color="auto"/>
              <w:bottom w:val="single" w:sz="4" w:space="0" w:color="auto"/>
              <w:right w:val="single" w:sz="4" w:space="0" w:color="auto"/>
            </w:tcBorders>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5.1.7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Размещение спортивных баз и лагерей, в которых </w:t>
            </w:r>
            <w:r w:rsidRPr="002D65AD">
              <w:rPr>
                <w:rFonts w:ascii="Times New Roman" w:eastAsia="Calibri" w:hAnsi="Times New Roman" w:cs="Times New Roman"/>
                <w:color w:val="000000"/>
                <w:sz w:val="24"/>
                <w:szCs w:val="24"/>
              </w:rPr>
              <w:lastRenderedPageBreak/>
              <w:t>осуществляется спортивная подготовка длительно проживающих в них лиц</w:t>
            </w:r>
          </w:p>
        </w:tc>
      </w:tr>
      <w:tr w:rsidR="002D65AD" w:rsidRPr="002D65AD" w:rsidTr="002D65A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lastRenderedPageBreak/>
              <w:t>Природно-</w:t>
            </w:r>
          </w:p>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познавательный туризм</w:t>
            </w:r>
          </w:p>
        </w:tc>
        <w:tc>
          <w:tcPr>
            <w:tcW w:w="1701" w:type="dxa"/>
            <w:tcBorders>
              <w:top w:val="single" w:sz="4" w:space="0" w:color="auto"/>
              <w:left w:val="single" w:sz="4" w:space="0" w:color="auto"/>
              <w:bottom w:val="single" w:sz="4" w:space="0" w:color="auto"/>
              <w:right w:val="single" w:sz="4" w:space="0" w:color="auto"/>
            </w:tcBorders>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D65AD" w:rsidRPr="002D65AD" w:rsidTr="002D65A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Туристическое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5.2.1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пансионатов, гостиниц, кемпингов, домов отдыха, не оказывающих услуги по лечению, размещение детских лагерей</w:t>
            </w:r>
          </w:p>
        </w:tc>
      </w:tr>
      <w:tr w:rsidR="002D65AD" w:rsidRPr="002D65AD" w:rsidTr="002D65A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Охота и рыбалка</w:t>
            </w:r>
          </w:p>
        </w:tc>
        <w:tc>
          <w:tcPr>
            <w:tcW w:w="1701" w:type="dxa"/>
            <w:tcBorders>
              <w:top w:val="single" w:sz="4" w:space="0" w:color="auto"/>
              <w:left w:val="single" w:sz="4" w:space="0" w:color="auto"/>
              <w:bottom w:val="single" w:sz="4" w:space="0" w:color="auto"/>
              <w:right w:val="single" w:sz="4" w:space="0" w:color="auto"/>
            </w:tcBorders>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D65AD" w:rsidRPr="002D65AD" w:rsidTr="002D65A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5.4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Энергетика</w:t>
            </w:r>
          </w:p>
        </w:tc>
        <w:tc>
          <w:tcPr>
            <w:tcW w:w="1701" w:type="dxa"/>
            <w:vAlign w:val="center"/>
          </w:tcPr>
          <w:p w:rsidR="002D65AD" w:rsidRPr="002D65AD" w:rsidRDefault="002D65AD" w:rsidP="002D65AD">
            <w:pPr>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6.7</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Обслуживание перевозок пассажиров</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7.2.2</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Стоянки транспорта общего пользования</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7.2.3</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стоянок транспортных средств, осуществляющих перевозки людей по установленному маршруту</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Трубопроводный транспорт</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7.5</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Обеспечение вооруженных сил</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8.1</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w:t>
            </w:r>
          </w:p>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w:t>
            </w:r>
            <w:r w:rsidRPr="002D65AD">
              <w:rPr>
                <w:rFonts w:ascii="Times New Roman" w:eastAsia="Calibri" w:hAnsi="Times New Roman" w:cs="Times New Roman"/>
                <w:color w:val="000000"/>
                <w:sz w:val="24"/>
                <w:szCs w:val="24"/>
              </w:rPr>
              <w:lastRenderedPageBreak/>
              <w:t xml:space="preserve">склады и другие объекты), </w:t>
            </w:r>
          </w:p>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объектов, для обеспечения безопасности которых были созданы закрытые административно-территориальные образования</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lastRenderedPageBreak/>
              <w:t>Обеспечение внутреннего правопорядка</w:t>
            </w:r>
          </w:p>
        </w:tc>
        <w:tc>
          <w:tcPr>
            <w:tcW w:w="1701" w:type="dxa"/>
            <w:vAlign w:val="center"/>
          </w:tcPr>
          <w:p w:rsidR="002D65AD" w:rsidRPr="002D65AD" w:rsidRDefault="002D65AD" w:rsidP="002D65AD">
            <w:pPr>
              <w:spacing w:after="60"/>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8.3</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p>
          <w:p w:rsidR="002D65AD" w:rsidRPr="002D65AD" w:rsidRDefault="002D65AD" w:rsidP="002D65AD">
            <w:pPr>
              <w:spacing w:after="0" w:line="240" w:lineRule="auto"/>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Специальное пользование водными объектами</w:t>
            </w:r>
          </w:p>
        </w:tc>
        <w:tc>
          <w:tcPr>
            <w:tcW w:w="1701" w:type="dxa"/>
            <w:vAlign w:val="center"/>
          </w:tcPr>
          <w:p w:rsidR="002D65AD" w:rsidRPr="002D65AD" w:rsidRDefault="002D65AD" w:rsidP="002D65AD">
            <w:pPr>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11.2</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D65AD" w:rsidRPr="002D65AD" w:rsidTr="002D65AD">
        <w:tc>
          <w:tcPr>
            <w:tcW w:w="2093"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Гидротехнические сооружения</w:t>
            </w:r>
          </w:p>
        </w:tc>
        <w:tc>
          <w:tcPr>
            <w:tcW w:w="1701" w:type="dxa"/>
            <w:vAlign w:val="center"/>
          </w:tcPr>
          <w:p w:rsidR="002D65AD" w:rsidRPr="002D65AD" w:rsidRDefault="002D65AD" w:rsidP="002D65AD">
            <w:pPr>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11.3</w:t>
            </w:r>
          </w:p>
        </w:tc>
        <w:tc>
          <w:tcPr>
            <w:tcW w:w="6520" w:type="dxa"/>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rsidR="002D65AD" w:rsidRPr="002D65AD" w:rsidRDefault="002D65AD" w:rsidP="002D65AD">
      <w:pPr>
        <w:suppressAutoHyphens/>
        <w:spacing w:after="0" w:line="240" w:lineRule="auto"/>
        <w:ind w:firstLine="720"/>
        <w:jc w:val="both"/>
        <w:rPr>
          <w:rFonts w:ascii="Times New Roman" w:eastAsia="Times New Roman" w:hAnsi="Times New Roman" w:cs="Times New Roman"/>
          <w:color w:val="000000"/>
          <w:sz w:val="16"/>
          <w:szCs w:val="16"/>
          <w:lang w:eastAsia="ru-RU"/>
        </w:rPr>
      </w:pPr>
    </w:p>
    <w:p w:rsidR="002D65AD" w:rsidRPr="002D65AD" w:rsidRDefault="002D65AD" w:rsidP="002D65AD">
      <w:pPr>
        <w:spacing w:after="0" w:line="240" w:lineRule="auto"/>
        <w:ind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26. 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1 статьи 37 главы 11 настоящих Правил.</w:t>
      </w:r>
    </w:p>
    <w:p w:rsidR="002D65AD" w:rsidRPr="002D65AD" w:rsidRDefault="002D65AD" w:rsidP="002D65AD">
      <w:pPr>
        <w:spacing w:after="0" w:line="240" w:lineRule="auto"/>
        <w:ind w:firstLine="567"/>
        <w:jc w:val="right"/>
        <w:rPr>
          <w:rFonts w:ascii="Times New Roman" w:hAnsi="Times New Roman" w:cs="Times New Roman"/>
          <w:sz w:val="24"/>
          <w:szCs w:val="24"/>
        </w:rPr>
      </w:pPr>
    </w:p>
    <w:p w:rsidR="002D65AD" w:rsidRPr="002D65AD" w:rsidRDefault="002D65AD" w:rsidP="002D65AD">
      <w:pPr>
        <w:spacing w:after="0" w:line="240" w:lineRule="auto"/>
        <w:ind w:firstLine="567"/>
        <w:jc w:val="right"/>
        <w:rPr>
          <w:rFonts w:ascii="Times New Roman" w:hAnsi="Times New Roman" w:cs="Times New Roman"/>
          <w:sz w:val="24"/>
          <w:szCs w:val="24"/>
        </w:rPr>
      </w:pPr>
      <w:r w:rsidRPr="002D65AD">
        <w:rPr>
          <w:rFonts w:ascii="Times New Roman" w:hAnsi="Times New Roman" w:cs="Times New Roman"/>
          <w:sz w:val="24"/>
          <w:szCs w:val="24"/>
        </w:rPr>
        <w:t>Таблица 6</w:t>
      </w:r>
    </w:p>
    <w:tbl>
      <w:tblPr>
        <w:tblStyle w:val="aff8"/>
        <w:tblW w:w="0" w:type="auto"/>
        <w:tblLayout w:type="fixed"/>
        <w:tblLook w:val="04A0" w:firstRow="1" w:lastRow="0" w:firstColumn="1" w:lastColumn="0" w:noHBand="0" w:noVBand="1"/>
      </w:tblPr>
      <w:tblGrid>
        <w:gridCol w:w="817"/>
        <w:gridCol w:w="1418"/>
        <w:gridCol w:w="1417"/>
        <w:gridCol w:w="1843"/>
        <w:gridCol w:w="1843"/>
        <w:gridCol w:w="1989"/>
        <w:gridCol w:w="810"/>
      </w:tblGrid>
      <w:tr w:rsidR="002D65AD" w:rsidRPr="002D65AD" w:rsidTr="002D65AD">
        <w:trPr>
          <w:trHeight w:val="935"/>
        </w:trPr>
        <w:tc>
          <w:tcPr>
            <w:tcW w:w="817" w:type="dxa"/>
            <w:vMerge w:val="restart"/>
            <w:textDirection w:val="btLr"/>
            <w:vAlign w:val="center"/>
          </w:tcPr>
          <w:p w:rsidR="002D65AD" w:rsidRPr="002D65AD" w:rsidRDefault="002D65AD" w:rsidP="002D65AD">
            <w:pPr>
              <w:spacing w:line="216" w:lineRule="auto"/>
              <w:ind w:left="113" w:right="113"/>
              <w:rPr>
                <w:b/>
              </w:rPr>
            </w:pPr>
            <w:r w:rsidRPr="002D65AD">
              <w:rPr>
                <w:b/>
              </w:rPr>
              <w:t>Код</w:t>
            </w:r>
            <w:r w:rsidRPr="002D65AD">
              <w:rPr>
                <w:b/>
                <w:bCs/>
              </w:rPr>
              <w:t xml:space="preserve"> вида разрешенного использования</w:t>
            </w:r>
          </w:p>
        </w:tc>
        <w:tc>
          <w:tcPr>
            <w:tcW w:w="2835" w:type="dxa"/>
            <w:gridSpan w:val="2"/>
            <w:vAlign w:val="center"/>
          </w:tcPr>
          <w:p w:rsidR="002D65AD" w:rsidRPr="002D65AD" w:rsidRDefault="002D65AD" w:rsidP="002D65AD">
            <w:pPr>
              <w:spacing w:line="216" w:lineRule="auto"/>
              <w:rPr>
                <w:b/>
              </w:rPr>
            </w:pPr>
            <w:r w:rsidRPr="002D65AD">
              <w:rPr>
                <w:b/>
              </w:rPr>
              <w:t>Размер земельного участка, (кв.м.)</w:t>
            </w:r>
          </w:p>
        </w:tc>
        <w:tc>
          <w:tcPr>
            <w:tcW w:w="1843"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фронтальной границы ЗУ или границ со стороны улиц (проездов) в целях определения мест допустимого размещения ОКС, (м)</w:t>
            </w:r>
          </w:p>
          <w:p w:rsidR="002D65AD" w:rsidRPr="002D65AD" w:rsidRDefault="002D65AD" w:rsidP="002D65AD">
            <w:pPr>
              <w:spacing w:line="216" w:lineRule="auto"/>
              <w:ind w:left="113" w:right="113"/>
              <w:rPr>
                <w:b/>
              </w:rPr>
            </w:pPr>
          </w:p>
        </w:tc>
        <w:tc>
          <w:tcPr>
            <w:tcW w:w="1843"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границ ЗУ по отношению к смежным ЗУ в целях определения мест допустимого размещения ОКС,</w:t>
            </w:r>
          </w:p>
          <w:p w:rsidR="002D65AD" w:rsidRPr="002D65AD" w:rsidRDefault="002D65AD" w:rsidP="002D65AD">
            <w:pPr>
              <w:spacing w:line="216" w:lineRule="auto"/>
              <w:ind w:left="113" w:right="113"/>
              <w:rPr>
                <w:b/>
              </w:rPr>
            </w:pPr>
            <w:r w:rsidRPr="002D65AD">
              <w:rPr>
                <w:b/>
              </w:rPr>
              <w:t>(м)</w:t>
            </w:r>
          </w:p>
          <w:p w:rsidR="002D65AD" w:rsidRPr="002D65AD" w:rsidRDefault="002D65AD" w:rsidP="002D65AD">
            <w:pPr>
              <w:spacing w:line="216" w:lineRule="auto"/>
              <w:ind w:left="113" w:right="113"/>
              <w:rPr>
                <w:b/>
              </w:rPr>
            </w:pPr>
          </w:p>
        </w:tc>
        <w:tc>
          <w:tcPr>
            <w:tcW w:w="1989" w:type="dxa"/>
            <w:vMerge w:val="restart"/>
            <w:textDirection w:val="btLr"/>
            <w:vAlign w:val="center"/>
          </w:tcPr>
          <w:p w:rsidR="002D65AD" w:rsidRPr="002D65AD" w:rsidRDefault="002D65AD" w:rsidP="002D65AD">
            <w:pPr>
              <w:spacing w:line="216" w:lineRule="auto"/>
              <w:ind w:left="113" w:right="113"/>
              <w:rPr>
                <w:b/>
              </w:rPr>
            </w:pPr>
            <w:r w:rsidRPr="002D65AD">
              <w:rPr>
                <w:b/>
              </w:rPr>
              <w:t>Предельное количество этажей (включая мансардный) / высота строения</w:t>
            </w:r>
          </w:p>
        </w:tc>
        <w:tc>
          <w:tcPr>
            <w:tcW w:w="810" w:type="dxa"/>
            <w:vMerge w:val="restart"/>
            <w:textDirection w:val="btLr"/>
            <w:vAlign w:val="center"/>
          </w:tcPr>
          <w:p w:rsidR="002D65AD" w:rsidRPr="002D65AD" w:rsidRDefault="002D65AD" w:rsidP="002D65AD">
            <w:pPr>
              <w:spacing w:line="216" w:lineRule="auto"/>
              <w:ind w:left="113" w:right="113"/>
              <w:rPr>
                <w:b/>
              </w:rPr>
            </w:pPr>
            <w:r w:rsidRPr="002D65AD">
              <w:rPr>
                <w:b/>
              </w:rPr>
              <w:t xml:space="preserve">Максимальный процент застройки, </w:t>
            </w:r>
          </w:p>
          <w:p w:rsidR="002D65AD" w:rsidRPr="002D65AD" w:rsidRDefault="002D65AD" w:rsidP="002D65AD">
            <w:pPr>
              <w:spacing w:line="216" w:lineRule="auto"/>
              <w:ind w:left="113" w:right="113"/>
              <w:rPr>
                <w:b/>
              </w:rPr>
            </w:pPr>
            <w:r w:rsidRPr="002D65AD">
              <w:rPr>
                <w:b/>
              </w:rPr>
              <w:t>(%)</w:t>
            </w:r>
          </w:p>
        </w:tc>
      </w:tr>
      <w:tr w:rsidR="002D65AD" w:rsidRPr="002D65AD" w:rsidTr="002D65AD">
        <w:trPr>
          <w:cantSplit/>
          <w:trHeight w:val="2314"/>
        </w:trPr>
        <w:tc>
          <w:tcPr>
            <w:tcW w:w="817" w:type="dxa"/>
            <w:vMerge/>
            <w:vAlign w:val="center"/>
          </w:tcPr>
          <w:p w:rsidR="002D65AD" w:rsidRPr="002D65AD" w:rsidRDefault="002D65AD" w:rsidP="002D65AD">
            <w:pPr>
              <w:suppressAutoHyphens/>
              <w:jc w:val="both"/>
              <w:rPr>
                <w:rFonts w:eastAsia="Calibri"/>
                <w:color w:val="000000"/>
                <w:sz w:val="28"/>
                <w:szCs w:val="28"/>
              </w:rPr>
            </w:pPr>
          </w:p>
        </w:tc>
        <w:tc>
          <w:tcPr>
            <w:tcW w:w="1418" w:type="dxa"/>
            <w:textDirection w:val="btLr"/>
            <w:vAlign w:val="center"/>
          </w:tcPr>
          <w:p w:rsidR="002D65AD" w:rsidRPr="002D65AD" w:rsidRDefault="002D65AD" w:rsidP="002D65AD">
            <w:pPr>
              <w:suppressAutoHyphens/>
              <w:ind w:left="113" w:right="113"/>
              <w:jc w:val="both"/>
              <w:rPr>
                <w:rFonts w:eastAsia="Calibri"/>
                <w:color w:val="000000"/>
                <w:sz w:val="28"/>
                <w:szCs w:val="28"/>
              </w:rPr>
            </w:pPr>
            <w:r w:rsidRPr="002D65AD">
              <w:rPr>
                <w:b/>
                <w:sz w:val="24"/>
                <w:szCs w:val="24"/>
              </w:rPr>
              <w:t>минимальный</w:t>
            </w:r>
          </w:p>
        </w:tc>
        <w:tc>
          <w:tcPr>
            <w:tcW w:w="1417" w:type="dxa"/>
            <w:textDirection w:val="btLr"/>
            <w:vAlign w:val="center"/>
          </w:tcPr>
          <w:p w:rsidR="002D65AD" w:rsidRPr="002D65AD" w:rsidRDefault="002D65AD" w:rsidP="002D65AD">
            <w:pPr>
              <w:suppressAutoHyphens/>
              <w:ind w:left="113" w:right="113"/>
              <w:jc w:val="both"/>
              <w:rPr>
                <w:rFonts w:eastAsia="Calibri"/>
                <w:color w:val="000000"/>
                <w:sz w:val="28"/>
                <w:szCs w:val="28"/>
              </w:rPr>
            </w:pPr>
            <w:r w:rsidRPr="002D65AD">
              <w:rPr>
                <w:b/>
                <w:sz w:val="24"/>
                <w:szCs w:val="24"/>
              </w:rPr>
              <w:t>максимальный</w:t>
            </w:r>
          </w:p>
        </w:tc>
        <w:tc>
          <w:tcPr>
            <w:tcW w:w="1843" w:type="dxa"/>
            <w:vMerge/>
          </w:tcPr>
          <w:p w:rsidR="002D65AD" w:rsidRPr="002D65AD" w:rsidRDefault="002D65AD" w:rsidP="002D65AD">
            <w:pPr>
              <w:suppressAutoHyphens/>
              <w:jc w:val="both"/>
              <w:rPr>
                <w:rFonts w:eastAsia="Calibri"/>
                <w:color w:val="000000"/>
                <w:sz w:val="28"/>
                <w:szCs w:val="28"/>
              </w:rPr>
            </w:pPr>
          </w:p>
        </w:tc>
        <w:tc>
          <w:tcPr>
            <w:tcW w:w="1843" w:type="dxa"/>
            <w:vMerge/>
          </w:tcPr>
          <w:p w:rsidR="002D65AD" w:rsidRPr="002D65AD" w:rsidRDefault="002D65AD" w:rsidP="002D65AD">
            <w:pPr>
              <w:suppressAutoHyphens/>
              <w:jc w:val="both"/>
              <w:rPr>
                <w:rFonts w:eastAsia="Calibri"/>
                <w:color w:val="000000"/>
                <w:sz w:val="28"/>
                <w:szCs w:val="28"/>
              </w:rPr>
            </w:pPr>
          </w:p>
        </w:tc>
        <w:tc>
          <w:tcPr>
            <w:tcW w:w="1989" w:type="dxa"/>
            <w:vMerge/>
            <w:vAlign w:val="center"/>
          </w:tcPr>
          <w:p w:rsidR="002D65AD" w:rsidRPr="002D65AD" w:rsidRDefault="002D65AD" w:rsidP="002D65AD">
            <w:pPr>
              <w:suppressAutoHyphens/>
              <w:jc w:val="both"/>
              <w:rPr>
                <w:rFonts w:eastAsia="Calibri"/>
                <w:color w:val="000000"/>
                <w:sz w:val="28"/>
                <w:szCs w:val="28"/>
              </w:rPr>
            </w:pPr>
          </w:p>
        </w:tc>
        <w:tc>
          <w:tcPr>
            <w:tcW w:w="810" w:type="dxa"/>
            <w:vMerge/>
            <w:vAlign w:val="center"/>
          </w:tcPr>
          <w:p w:rsidR="002D65AD" w:rsidRPr="002D65AD" w:rsidRDefault="002D65AD" w:rsidP="002D65AD">
            <w:pPr>
              <w:suppressAutoHyphens/>
              <w:jc w:val="both"/>
              <w:rPr>
                <w:rFonts w:eastAsia="Calibri"/>
                <w:color w:val="000000"/>
                <w:sz w:val="28"/>
                <w:szCs w:val="28"/>
              </w:rPr>
            </w:pP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1</w:t>
            </w:r>
          </w:p>
        </w:tc>
        <w:tc>
          <w:tcPr>
            <w:tcW w:w="1418" w:type="dxa"/>
            <w:vAlign w:val="center"/>
          </w:tcPr>
          <w:p w:rsidR="002D65AD" w:rsidRPr="002D65AD" w:rsidRDefault="002D65AD" w:rsidP="002D65AD">
            <w:pPr>
              <w:jc w:val="center"/>
              <w:rPr>
                <w:sz w:val="24"/>
                <w:szCs w:val="24"/>
              </w:rPr>
            </w:pPr>
            <w:r w:rsidRPr="002D65AD">
              <w:rPr>
                <w:sz w:val="24"/>
                <w:szCs w:val="24"/>
              </w:rPr>
              <w:t>2</w:t>
            </w:r>
          </w:p>
        </w:tc>
        <w:tc>
          <w:tcPr>
            <w:tcW w:w="1417"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843" w:type="dxa"/>
            <w:vAlign w:val="center"/>
          </w:tcPr>
          <w:p w:rsidR="002D65AD" w:rsidRPr="002D65AD" w:rsidRDefault="002D65AD" w:rsidP="002D65AD">
            <w:pPr>
              <w:jc w:val="center"/>
              <w:rPr>
                <w:sz w:val="24"/>
                <w:szCs w:val="24"/>
              </w:rPr>
            </w:pPr>
            <w:r w:rsidRPr="002D65AD">
              <w:rPr>
                <w:sz w:val="24"/>
                <w:szCs w:val="24"/>
              </w:rPr>
              <w:t>4</w:t>
            </w:r>
          </w:p>
        </w:tc>
        <w:tc>
          <w:tcPr>
            <w:tcW w:w="1843" w:type="dxa"/>
            <w:vAlign w:val="center"/>
          </w:tcPr>
          <w:p w:rsidR="002D65AD" w:rsidRPr="002D65AD" w:rsidRDefault="002D65AD" w:rsidP="002D65AD">
            <w:pPr>
              <w:jc w:val="center"/>
              <w:rPr>
                <w:sz w:val="24"/>
                <w:szCs w:val="24"/>
              </w:rPr>
            </w:pPr>
            <w:r w:rsidRPr="002D65AD">
              <w:rPr>
                <w:sz w:val="24"/>
                <w:szCs w:val="24"/>
              </w:rPr>
              <w:t>5</w:t>
            </w:r>
          </w:p>
        </w:tc>
        <w:tc>
          <w:tcPr>
            <w:tcW w:w="1989" w:type="dxa"/>
            <w:vAlign w:val="center"/>
          </w:tcPr>
          <w:p w:rsidR="002D65AD" w:rsidRPr="002D65AD" w:rsidRDefault="002D65AD" w:rsidP="002D65AD">
            <w:pPr>
              <w:jc w:val="center"/>
              <w:rPr>
                <w:sz w:val="24"/>
                <w:szCs w:val="24"/>
              </w:rPr>
            </w:pPr>
            <w:r w:rsidRPr="002D65AD">
              <w:rPr>
                <w:sz w:val="24"/>
                <w:szCs w:val="24"/>
              </w:rPr>
              <w:t>6</w:t>
            </w:r>
          </w:p>
        </w:tc>
        <w:tc>
          <w:tcPr>
            <w:tcW w:w="810" w:type="dxa"/>
            <w:vAlign w:val="center"/>
          </w:tcPr>
          <w:p w:rsidR="002D65AD" w:rsidRPr="002D65AD" w:rsidRDefault="002D65AD" w:rsidP="002D65AD">
            <w:pPr>
              <w:jc w:val="center"/>
              <w:rPr>
                <w:sz w:val="24"/>
                <w:szCs w:val="24"/>
              </w:rPr>
            </w:pPr>
            <w:r w:rsidRPr="002D65AD">
              <w:rPr>
                <w:sz w:val="24"/>
                <w:szCs w:val="24"/>
              </w:rPr>
              <w:t>7</w:t>
            </w:r>
          </w:p>
        </w:tc>
      </w:tr>
      <w:tr w:rsidR="002D65AD" w:rsidRPr="002D65AD" w:rsidTr="002D65AD">
        <w:tc>
          <w:tcPr>
            <w:tcW w:w="10137" w:type="dxa"/>
            <w:gridSpan w:val="7"/>
            <w:vAlign w:val="center"/>
          </w:tcPr>
          <w:p w:rsidR="002D65AD" w:rsidRPr="002D65AD" w:rsidRDefault="002D65AD" w:rsidP="002D65AD">
            <w:pPr>
              <w:spacing w:line="216" w:lineRule="auto"/>
              <w:jc w:val="center"/>
              <w:rPr>
                <w:sz w:val="24"/>
                <w:szCs w:val="24"/>
              </w:rPr>
            </w:pPr>
            <w:r w:rsidRPr="002D65AD">
              <w:rPr>
                <w:b/>
                <w:sz w:val="24"/>
                <w:szCs w:val="24"/>
              </w:rPr>
              <w:t>Основные и условно разрешенные виды разрешенного использования</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2.0</w:t>
            </w:r>
          </w:p>
        </w:tc>
        <w:tc>
          <w:tcPr>
            <w:tcW w:w="1418" w:type="dxa"/>
            <w:vAlign w:val="center"/>
          </w:tcPr>
          <w:p w:rsidR="002D65AD" w:rsidRPr="002D65AD" w:rsidRDefault="002D65AD" w:rsidP="002D65AD">
            <w:pPr>
              <w:jc w:val="center"/>
              <w:rPr>
                <w:sz w:val="24"/>
                <w:szCs w:val="24"/>
              </w:rPr>
            </w:pPr>
            <w:r w:rsidRPr="002D65AD">
              <w:rPr>
                <w:sz w:val="24"/>
                <w:szCs w:val="24"/>
              </w:rPr>
              <w:t>400</w:t>
            </w:r>
          </w:p>
        </w:tc>
        <w:tc>
          <w:tcPr>
            <w:tcW w:w="1417" w:type="dxa"/>
            <w:vAlign w:val="center"/>
          </w:tcPr>
          <w:p w:rsidR="002D65AD" w:rsidRPr="002D65AD" w:rsidRDefault="002D65AD" w:rsidP="002D65AD">
            <w:pPr>
              <w:jc w:val="center"/>
              <w:rPr>
                <w:color w:val="000000"/>
                <w:sz w:val="24"/>
                <w:szCs w:val="24"/>
              </w:rPr>
            </w:pPr>
            <w:r w:rsidRPr="002D65AD">
              <w:rPr>
                <w:color w:val="000000"/>
                <w:sz w:val="24"/>
                <w:szCs w:val="24"/>
              </w:rPr>
              <w:t>5000</w:t>
            </w:r>
          </w:p>
        </w:tc>
        <w:tc>
          <w:tcPr>
            <w:tcW w:w="1843" w:type="dxa"/>
            <w:vAlign w:val="center"/>
          </w:tcPr>
          <w:p w:rsidR="002D65AD" w:rsidRPr="002D65AD" w:rsidRDefault="002D65AD" w:rsidP="002D65AD">
            <w:pPr>
              <w:jc w:val="center"/>
              <w:rPr>
                <w:sz w:val="24"/>
                <w:szCs w:val="24"/>
              </w:rPr>
            </w:pPr>
            <w:r w:rsidRPr="002D65AD">
              <w:rPr>
                <w:sz w:val="24"/>
                <w:szCs w:val="24"/>
              </w:rPr>
              <w:t>5</w:t>
            </w:r>
          </w:p>
        </w:tc>
        <w:tc>
          <w:tcPr>
            <w:tcW w:w="1843" w:type="dxa"/>
            <w:vAlign w:val="center"/>
          </w:tcPr>
          <w:p w:rsidR="002D65AD" w:rsidRPr="002D65AD" w:rsidRDefault="002D65AD" w:rsidP="002D65AD">
            <w:pPr>
              <w:jc w:val="center"/>
              <w:rPr>
                <w:sz w:val="24"/>
                <w:szCs w:val="24"/>
              </w:rPr>
            </w:pPr>
            <w:r w:rsidRPr="002D65AD">
              <w:rPr>
                <w:sz w:val="24"/>
                <w:szCs w:val="24"/>
              </w:rPr>
              <w:t>3</w:t>
            </w:r>
          </w:p>
        </w:tc>
        <w:tc>
          <w:tcPr>
            <w:tcW w:w="1989" w:type="dxa"/>
            <w:vAlign w:val="center"/>
          </w:tcPr>
          <w:p w:rsidR="002D65AD" w:rsidRPr="002D65AD" w:rsidRDefault="002D65AD" w:rsidP="002D65AD">
            <w:pPr>
              <w:jc w:val="center"/>
              <w:rPr>
                <w:sz w:val="24"/>
                <w:szCs w:val="24"/>
              </w:rPr>
            </w:pPr>
            <w:r w:rsidRPr="002D65AD">
              <w:rPr>
                <w:sz w:val="24"/>
                <w:szCs w:val="24"/>
              </w:rPr>
              <w:t>4 этажа / 20 м</w:t>
            </w:r>
          </w:p>
        </w:tc>
        <w:tc>
          <w:tcPr>
            <w:tcW w:w="810" w:type="dxa"/>
            <w:vAlign w:val="center"/>
          </w:tcPr>
          <w:p w:rsidR="002D65AD" w:rsidRPr="002D65AD" w:rsidRDefault="002D65AD" w:rsidP="002D65AD">
            <w:pPr>
              <w:spacing w:line="18" w:lineRule="atLeast"/>
              <w:jc w:val="center"/>
              <w:rPr>
                <w:sz w:val="24"/>
                <w:szCs w:val="24"/>
              </w:rPr>
            </w:pPr>
            <w:r w:rsidRPr="002D65AD">
              <w:rPr>
                <w:sz w:val="24"/>
                <w:szCs w:val="24"/>
              </w:rPr>
              <w:t>67</w:t>
            </w:r>
          </w:p>
        </w:tc>
      </w:tr>
      <w:tr w:rsidR="002D65AD" w:rsidRPr="002D65AD" w:rsidTr="002D65AD">
        <w:trPr>
          <w:trHeight w:val="1515"/>
        </w:trPr>
        <w:tc>
          <w:tcPr>
            <w:tcW w:w="817" w:type="dxa"/>
            <w:vAlign w:val="center"/>
          </w:tcPr>
          <w:p w:rsidR="002D65AD" w:rsidRPr="002D65AD" w:rsidRDefault="002D65AD" w:rsidP="002D65AD">
            <w:pPr>
              <w:jc w:val="center"/>
              <w:rPr>
                <w:sz w:val="24"/>
                <w:szCs w:val="24"/>
              </w:rPr>
            </w:pPr>
            <w:r w:rsidRPr="002D65AD">
              <w:rPr>
                <w:sz w:val="24"/>
                <w:szCs w:val="24"/>
              </w:rPr>
              <w:t>2.1</w:t>
            </w:r>
          </w:p>
        </w:tc>
        <w:tc>
          <w:tcPr>
            <w:tcW w:w="1418" w:type="dxa"/>
            <w:vAlign w:val="center"/>
          </w:tcPr>
          <w:p w:rsidR="002D65AD" w:rsidRPr="002D65AD" w:rsidRDefault="002D65AD" w:rsidP="002D65AD">
            <w:pPr>
              <w:jc w:val="center"/>
              <w:rPr>
                <w:color w:val="000000"/>
                <w:sz w:val="24"/>
                <w:szCs w:val="24"/>
              </w:rPr>
            </w:pPr>
            <w:r w:rsidRPr="002D65AD">
              <w:rPr>
                <w:sz w:val="24"/>
                <w:szCs w:val="24"/>
              </w:rPr>
              <w:t>400</w:t>
            </w:r>
          </w:p>
        </w:tc>
        <w:tc>
          <w:tcPr>
            <w:tcW w:w="1417" w:type="dxa"/>
            <w:vAlign w:val="center"/>
          </w:tcPr>
          <w:p w:rsidR="002D65AD" w:rsidRPr="002D65AD" w:rsidRDefault="002D65AD" w:rsidP="002D65AD">
            <w:pPr>
              <w:jc w:val="center"/>
              <w:rPr>
                <w:color w:val="000000"/>
                <w:sz w:val="24"/>
                <w:szCs w:val="24"/>
              </w:rPr>
            </w:pPr>
            <w:r w:rsidRPr="002D65AD">
              <w:rPr>
                <w:color w:val="000000"/>
                <w:sz w:val="24"/>
                <w:szCs w:val="24"/>
              </w:rPr>
              <w:t>2000</w:t>
            </w:r>
          </w:p>
        </w:tc>
        <w:tc>
          <w:tcPr>
            <w:tcW w:w="1843" w:type="dxa"/>
            <w:vAlign w:val="center"/>
          </w:tcPr>
          <w:p w:rsidR="002D65AD" w:rsidRPr="002D65AD" w:rsidRDefault="002D65AD" w:rsidP="002D65AD">
            <w:pPr>
              <w:jc w:val="center"/>
              <w:rPr>
                <w:color w:val="000000"/>
                <w:sz w:val="24"/>
                <w:szCs w:val="24"/>
              </w:rPr>
            </w:pPr>
            <w:r w:rsidRPr="002D65AD">
              <w:rPr>
                <w:sz w:val="24"/>
                <w:szCs w:val="24"/>
              </w:rPr>
              <w:t>5</w:t>
            </w:r>
          </w:p>
        </w:tc>
        <w:tc>
          <w:tcPr>
            <w:tcW w:w="1843" w:type="dxa"/>
            <w:vAlign w:val="center"/>
          </w:tcPr>
          <w:p w:rsidR="002D65AD" w:rsidRPr="002D65AD" w:rsidRDefault="002D65AD" w:rsidP="002D65AD">
            <w:pPr>
              <w:jc w:val="center"/>
              <w:rPr>
                <w:sz w:val="24"/>
                <w:szCs w:val="24"/>
              </w:rPr>
            </w:pPr>
            <w:r w:rsidRPr="002D65AD">
              <w:rPr>
                <w:sz w:val="24"/>
                <w:szCs w:val="24"/>
              </w:rPr>
              <w:t>3</w:t>
            </w:r>
          </w:p>
        </w:tc>
        <w:tc>
          <w:tcPr>
            <w:tcW w:w="1989" w:type="dxa"/>
            <w:vAlign w:val="center"/>
          </w:tcPr>
          <w:p w:rsidR="002D65AD" w:rsidRPr="002D65AD" w:rsidRDefault="002D65AD" w:rsidP="002D65AD">
            <w:pPr>
              <w:jc w:val="center"/>
              <w:rPr>
                <w:color w:val="000000"/>
                <w:sz w:val="24"/>
                <w:szCs w:val="24"/>
              </w:rPr>
            </w:pPr>
            <w:r w:rsidRPr="002D65AD">
              <w:rPr>
                <w:sz w:val="24"/>
                <w:szCs w:val="24"/>
              </w:rPr>
              <w:t>3 этажа / 18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sz w:val="24"/>
                <w:szCs w:val="24"/>
              </w:rPr>
              <w:t>67</w:t>
            </w:r>
          </w:p>
        </w:tc>
      </w:tr>
      <w:tr w:rsidR="002D65AD" w:rsidRPr="002D65AD" w:rsidTr="002D65AD">
        <w:tc>
          <w:tcPr>
            <w:tcW w:w="817" w:type="dxa"/>
            <w:vAlign w:val="center"/>
          </w:tcPr>
          <w:p w:rsidR="002D65AD" w:rsidRPr="002D65AD" w:rsidRDefault="002D65AD" w:rsidP="002D65AD">
            <w:pPr>
              <w:spacing w:line="18" w:lineRule="atLeast"/>
              <w:jc w:val="center"/>
              <w:rPr>
                <w:sz w:val="24"/>
                <w:szCs w:val="24"/>
              </w:rPr>
            </w:pPr>
            <w:r w:rsidRPr="002D65AD">
              <w:rPr>
                <w:sz w:val="24"/>
                <w:szCs w:val="24"/>
              </w:rPr>
              <w:t>2.1.1</w:t>
            </w:r>
          </w:p>
        </w:tc>
        <w:tc>
          <w:tcPr>
            <w:tcW w:w="1418" w:type="dxa"/>
            <w:vAlign w:val="center"/>
          </w:tcPr>
          <w:p w:rsidR="002D65AD" w:rsidRPr="002D65AD" w:rsidRDefault="002D65AD" w:rsidP="002D65AD">
            <w:pPr>
              <w:jc w:val="center"/>
              <w:rPr>
                <w:sz w:val="24"/>
                <w:szCs w:val="24"/>
              </w:rPr>
            </w:pPr>
            <w:r w:rsidRPr="002D65AD">
              <w:rPr>
                <w:sz w:val="24"/>
                <w:szCs w:val="24"/>
              </w:rPr>
              <w:t>600</w:t>
            </w:r>
          </w:p>
        </w:tc>
        <w:tc>
          <w:tcPr>
            <w:tcW w:w="1417" w:type="dxa"/>
            <w:vAlign w:val="center"/>
          </w:tcPr>
          <w:p w:rsidR="002D65AD" w:rsidRPr="002D65AD" w:rsidRDefault="002D65AD" w:rsidP="002D65AD">
            <w:pPr>
              <w:spacing w:line="18" w:lineRule="atLeast"/>
              <w:jc w:val="center"/>
              <w:rPr>
                <w:sz w:val="24"/>
                <w:szCs w:val="24"/>
              </w:rPr>
            </w:pPr>
            <w:r w:rsidRPr="002D65AD">
              <w:rPr>
                <w:sz w:val="24"/>
                <w:szCs w:val="24"/>
              </w:rPr>
              <w:t>2000</w:t>
            </w:r>
          </w:p>
        </w:tc>
        <w:tc>
          <w:tcPr>
            <w:tcW w:w="1843" w:type="dxa"/>
            <w:vAlign w:val="center"/>
          </w:tcPr>
          <w:p w:rsidR="002D65AD" w:rsidRPr="002D65AD" w:rsidRDefault="002D65AD" w:rsidP="002D65AD">
            <w:pPr>
              <w:spacing w:line="18" w:lineRule="atLeast"/>
              <w:jc w:val="center"/>
              <w:rPr>
                <w:sz w:val="24"/>
                <w:szCs w:val="24"/>
              </w:rPr>
            </w:pPr>
            <w:r w:rsidRPr="002D65AD">
              <w:rPr>
                <w:sz w:val="24"/>
                <w:szCs w:val="24"/>
              </w:rPr>
              <w:t>5</w:t>
            </w:r>
          </w:p>
        </w:tc>
        <w:tc>
          <w:tcPr>
            <w:tcW w:w="1843" w:type="dxa"/>
            <w:vAlign w:val="center"/>
          </w:tcPr>
          <w:p w:rsidR="002D65AD" w:rsidRPr="002D65AD" w:rsidRDefault="002D65AD" w:rsidP="002D65AD">
            <w:pPr>
              <w:jc w:val="center"/>
              <w:rPr>
                <w:sz w:val="24"/>
                <w:szCs w:val="24"/>
              </w:rPr>
            </w:pPr>
            <w:r w:rsidRPr="002D65AD">
              <w:rPr>
                <w:sz w:val="24"/>
                <w:szCs w:val="24"/>
              </w:rPr>
              <w:t>3</w:t>
            </w:r>
          </w:p>
        </w:tc>
        <w:tc>
          <w:tcPr>
            <w:tcW w:w="1989" w:type="dxa"/>
            <w:vAlign w:val="center"/>
          </w:tcPr>
          <w:p w:rsidR="002D65AD" w:rsidRPr="002D65AD" w:rsidRDefault="002D65AD" w:rsidP="002D65AD">
            <w:pPr>
              <w:jc w:val="center"/>
              <w:rPr>
                <w:sz w:val="24"/>
                <w:szCs w:val="24"/>
              </w:rPr>
            </w:pPr>
            <w:r w:rsidRPr="002D65AD">
              <w:rPr>
                <w:sz w:val="24"/>
                <w:szCs w:val="24"/>
              </w:rPr>
              <w:t>4 этажа / 20 м</w:t>
            </w:r>
          </w:p>
        </w:tc>
        <w:tc>
          <w:tcPr>
            <w:tcW w:w="810" w:type="dxa"/>
            <w:vAlign w:val="center"/>
          </w:tcPr>
          <w:p w:rsidR="002D65AD" w:rsidRPr="002D65AD" w:rsidRDefault="002D65AD" w:rsidP="002D65AD">
            <w:pPr>
              <w:spacing w:line="18" w:lineRule="atLeast"/>
              <w:jc w:val="center"/>
              <w:rPr>
                <w:sz w:val="24"/>
                <w:szCs w:val="24"/>
              </w:rPr>
            </w:pPr>
            <w:r w:rsidRPr="002D65AD">
              <w:rPr>
                <w:sz w:val="24"/>
                <w:szCs w:val="24"/>
              </w:rPr>
              <w:t>67</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2.2</w:t>
            </w:r>
          </w:p>
        </w:tc>
        <w:tc>
          <w:tcPr>
            <w:tcW w:w="1418" w:type="dxa"/>
            <w:vAlign w:val="center"/>
          </w:tcPr>
          <w:p w:rsidR="002D65AD" w:rsidRPr="002D65AD" w:rsidRDefault="002D65AD" w:rsidP="002D65AD">
            <w:pPr>
              <w:jc w:val="center"/>
              <w:rPr>
                <w:color w:val="000000"/>
                <w:sz w:val="24"/>
                <w:szCs w:val="24"/>
              </w:rPr>
            </w:pPr>
            <w:r w:rsidRPr="002D65AD">
              <w:rPr>
                <w:sz w:val="24"/>
                <w:szCs w:val="24"/>
              </w:rPr>
              <w:t>400</w:t>
            </w:r>
          </w:p>
        </w:tc>
        <w:tc>
          <w:tcPr>
            <w:tcW w:w="1417" w:type="dxa"/>
            <w:vAlign w:val="center"/>
          </w:tcPr>
          <w:p w:rsidR="002D65AD" w:rsidRPr="002D65AD" w:rsidRDefault="002D65AD" w:rsidP="002D65AD">
            <w:pPr>
              <w:jc w:val="center"/>
              <w:rPr>
                <w:color w:val="000000"/>
                <w:sz w:val="24"/>
                <w:szCs w:val="24"/>
              </w:rPr>
            </w:pPr>
            <w:r w:rsidRPr="002D65AD">
              <w:rPr>
                <w:color w:val="000000"/>
                <w:sz w:val="24"/>
                <w:szCs w:val="24"/>
              </w:rPr>
              <w:t>5000</w:t>
            </w:r>
          </w:p>
        </w:tc>
        <w:tc>
          <w:tcPr>
            <w:tcW w:w="1843" w:type="dxa"/>
            <w:vAlign w:val="center"/>
          </w:tcPr>
          <w:p w:rsidR="002D65AD" w:rsidRPr="002D65AD" w:rsidRDefault="002D65AD" w:rsidP="002D65AD">
            <w:pPr>
              <w:jc w:val="center"/>
              <w:rPr>
                <w:color w:val="000000"/>
                <w:sz w:val="24"/>
                <w:szCs w:val="24"/>
              </w:rPr>
            </w:pPr>
            <w:r w:rsidRPr="002D65AD">
              <w:rPr>
                <w:sz w:val="24"/>
                <w:szCs w:val="24"/>
              </w:rPr>
              <w:t>5</w:t>
            </w:r>
          </w:p>
        </w:tc>
        <w:tc>
          <w:tcPr>
            <w:tcW w:w="1843" w:type="dxa"/>
            <w:vAlign w:val="center"/>
          </w:tcPr>
          <w:p w:rsidR="002D65AD" w:rsidRPr="002D65AD" w:rsidRDefault="002D65AD" w:rsidP="002D65AD">
            <w:pPr>
              <w:jc w:val="center"/>
              <w:rPr>
                <w:sz w:val="24"/>
                <w:szCs w:val="24"/>
              </w:rPr>
            </w:pPr>
            <w:r w:rsidRPr="002D65AD">
              <w:rPr>
                <w:sz w:val="24"/>
                <w:szCs w:val="24"/>
              </w:rPr>
              <w:t>3</w:t>
            </w:r>
          </w:p>
        </w:tc>
        <w:tc>
          <w:tcPr>
            <w:tcW w:w="1989" w:type="dxa"/>
            <w:vAlign w:val="center"/>
          </w:tcPr>
          <w:p w:rsidR="002D65AD" w:rsidRPr="002D65AD" w:rsidRDefault="002D65AD" w:rsidP="002D65AD">
            <w:pPr>
              <w:jc w:val="center"/>
              <w:rPr>
                <w:color w:val="000000"/>
                <w:sz w:val="24"/>
                <w:szCs w:val="24"/>
              </w:rPr>
            </w:pPr>
            <w:r w:rsidRPr="002D65AD">
              <w:rPr>
                <w:sz w:val="24"/>
                <w:szCs w:val="24"/>
              </w:rPr>
              <w:t>3 этажа / 18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sz w:val="24"/>
                <w:szCs w:val="24"/>
              </w:rPr>
              <w:t>67</w:t>
            </w:r>
          </w:p>
        </w:tc>
      </w:tr>
      <w:tr w:rsidR="002D65AD" w:rsidRPr="002D65AD" w:rsidTr="002D65AD">
        <w:trPr>
          <w:trHeight w:val="887"/>
        </w:trPr>
        <w:tc>
          <w:tcPr>
            <w:tcW w:w="817" w:type="dxa"/>
            <w:vAlign w:val="center"/>
          </w:tcPr>
          <w:p w:rsidR="002D65AD" w:rsidRPr="002D65AD" w:rsidRDefault="002D65AD" w:rsidP="002D65AD">
            <w:pPr>
              <w:spacing w:line="18" w:lineRule="atLeast"/>
              <w:jc w:val="center"/>
              <w:rPr>
                <w:sz w:val="24"/>
                <w:szCs w:val="24"/>
              </w:rPr>
            </w:pPr>
            <w:r w:rsidRPr="002D65AD">
              <w:rPr>
                <w:sz w:val="24"/>
                <w:szCs w:val="24"/>
              </w:rPr>
              <w:lastRenderedPageBreak/>
              <w:t>2.3</w:t>
            </w:r>
          </w:p>
        </w:tc>
        <w:tc>
          <w:tcPr>
            <w:tcW w:w="1418" w:type="dxa"/>
            <w:vAlign w:val="center"/>
          </w:tcPr>
          <w:p w:rsidR="002D65AD" w:rsidRPr="002D65AD" w:rsidRDefault="002D65AD" w:rsidP="002D65AD">
            <w:pPr>
              <w:spacing w:line="18" w:lineRule="atLeast"/>
              <w:jc w:val="center"/>
              <w:rPr>
                <w:sz w:val="24"/>
                <w:szCs w:val="24"/>
              </w:rPr>
            </w:pPr>
            <w:r w:rsidRPr="002D65AD">
              <w:rPr>
                <w:sz w:val="24"/>
                <w:szCs w:val="24"/>
              </w:rPr>
              <w:t>200 (на одну блок-</w:t>
            </w:r>
          </w:p>
          <w:p w:rsidR="002D65AD" w:rsidRPr="002D65AD" w:rsidRDefault="002D65AD" w:rsidP="002D65AD">
            <w:pPr>
              <w:spacing w:line="18" w:lineRule="atLeast"/>
              <w:jc w:val="center"/>
              <w:rPr>
                <w:sz w:val="24"/>
                <w:szCs w:val="24"/>
              </w:rPr>
            </w:pPr>
            <w:r w:rsidRPr="002D65AD">
              <w:rPr>
                <w:sz w:val="24"/>
                <w:szCs w:val="24"/>
              </w:rPr>
              <w:t>секцию)</w:t>
            </w:r>
          </w:p>
          <w:p w:rsidR="002D65AD" w:rsidRPr="002D65AD" w:rsidRDefault="002D65AD" w:rsidP="002D65AD">
            <w:pPr>
              <w:spacing w:line="18" w:lineRule="atLeast"/>
              <w:jc w:val="center"/>
              <w:rPr>
                <w:sz w:val="24"/>
                <w:szCs w:val="24"/>
              </w:rPr>
            </w:pPr>
          </w:p>
        </w:tc>
        <w:tc>
          <w:tcPr>
            <w:tcW w:w="1417" w:type="dxa"/>
            <w:vAlign w:val="center"/>
          </w:tcPr>
          <w:p w:rsidR="002D65AD" w:rsidRPr="002D65AD" w:rsidRDefault="002D65AD" w:rsidP="002D65AD">
            <w:pPr>
              <w:jc w:val="center"/>
              <w:rPr>
                <w:sz w:val="24"/>
                <w:szCs w:val="24"/>
              </w:rPr>
            </w:pPr>
            <w:r w:rsidRPr="002D65AD">
              <w:rPr>
                <w:sz w:val="24"/>
                <w:szCs w:val="24"/>
              </w:rPr>
              <w:t>2000 (на одну блок-секцию)</w:t>
            </w:r>
          </w:p>
          <w:p w:rsidR="002D65AD" w:rsidRPr="002D65AD" w:rsidRDefault="002D65AD" w:rsidP="002D65AD">
            <w:pPr>
              <w:rPr>
                <w:sz w:val="24"/>
                <w:szCs w:val="24"/>
              </w:rPr>
            </w:pPr>
          </w:p>
        </w:tc>
        <w:tc>
          <w:tcPr>
            <w:tcW w:w="1843" w:type="dxa"/>
            <w:vAlign w:val="center"/>
          </w:tcPr>
          <w:p w:rsidR="002D65AD" w:rsidRPr="002D65AD" w:rsidRDefault="002D65AD" w:rsidP="002D65AD">
            <w:pPr>
              <w:jc w:val="center"/>
              <w:rPr>
                <w:sz w:val="24"/>
                <w:szCs w:val="24"/>
              </w:rPr>
            </w:pPr>
            <w:r w:rsidRPr="002D65AD">
              <w:rPr>
                <w:sz w:val="24"/>
                <w:szCs w:val="24"/>
              </w:rPr>
              <w:t>5</w:t>
            </w:r>
          </w:p>
        </w:tc>
        <w:tc>
          <w:tcPr>
            <w:tcW w:w="1843" w:type="dxa"/>
            <w:vAlign w:val="center"/>
          </w:tcPr>
          <w:p w:rsidR="002D65AD" w:rsidRPr="002D65AD" w:rsidRDefault="002D65AD" w:rsidP="002D65AD">
            <w:pPr>
              <w:spacing w:line="18" w:lineRule="atLeast"/>
              <w:jc w:val="center"/>
              <w:rPr>
                <w:sz w:val="24"/>
                <w:szCs w:val="24"/>
              </w:rPr>
            </w:pPr>
            <w:r w:rsidRPr="002D65AD">
              <w:rPr>
                <w:sz w:val="24"/>
                <w:szCs w:val="24"/>
              </w:rPr>
              <w:t>*</w:t>
            </w:r>
          </w:p>
        </w:tc>
        <w:tc>
          <w:tcPr>
            <w:tcW w:w="1989" w:type="dxa"/>
            <w:vAlign w:val="center"/>
          </w:tcPr>
          <w:p w:rsidR="002D65AD" w:rsidRPr="002D65AD" w:rsidRDefault="002D65AD" w:rsidP="002D65AD">
            <w:pPr>
              <w:spacing w:line="18" w:lineRule="atLeast"/>
              <w:jc w:val="center"/>
              <w:rPr>
                <w:sz w:val="24"/>
                <w:szCs w:val="24"/>
              </w:rPr>
            </w:pPr>
            <w:r w:rsidRPr="002D65AD">
              <w:rPr>
                <w:sz w:val="24"/>
                <w:szCs w:val="24"/>
              </w:rPr>
              <w:t>3 этажа / 18 м</w:t>
            </w:r>
          </w:p>
        </w:tc>
        <w:tc>
          <w:tcPr>
            <w:tcW w:w="810" w:type="dxa"/>
            <w:vAlign w:val="center"/>
          </w:tcPr>
          <w:p w:rsidR="002D65AD" w:rsidRPr="002D65AD" w:rsidRDefault="002D65AD" w:rsidP="002D65AD">
            <w:pPr>
              <w:jc w:val="center"/>
              <w:rPr>
                <w:sz w:val="24"/>
                <w:szCs w:val="24"/>
              </w:rPr>
            </w:pPr>
            <w:r w:rsidRPr="002D65AD">
              <w:rPr>
                <w:color w:val="000000"/>
                <w:sz w:val="24"/>
                <w:szCs w:val="24"/>
              </w:rPr>
              <w:t>50</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2.4</w:t>
            </w:r>
          </w:p>
        </w:tc>
        <w:tc>
          <w:tcPr>
            <w:tcW w:w="1418" w:type="dxa"/>
            <w:vAlign w:val="center"/>
          </w:tcPr>
          <w:p w:rsidR="002D65AD" w:rsidRPr="002D65AD" w:rsidRDefault="002D65AD" w:rsidP="002D65AD">
            <w:pPr>
              <w:jc w:val="center"/>
              <w:rPr>
                <w:color w:val="000000"/>
                <w:sz w:val="24"/>
                <w:szCs w:val="24"/>
              </w:rPr>
            </w:pPr>
            <w:r w:rsidRPr="002D65AD">
              <w:rPr>
                <w:sz w:val="24"/>
                <w:szCs w:val="24"/>
              </w:rPr>
              <w:t>50</w:t>
            </w:r>
          </w:p>
        </w:tc>
        <w:tc>
          <w:tcPr>
            <w:tcW w:w="1417" w:type="dxa"/>
            <w:vAlign w:val="center"/>
          </w:tcPr>
          <w:p w:rsidR="002D65AD" w:rsidRPr="002D65AD" w:rsidRDefault="002D65AD" w:rsidP="002D65AD">
            <w:pPr>
              <w:jc w:val="center"/>
              <w:rPr>
                <w:color w:val="000000"/>
                <w:sz w:val="24"/>
                <w:szCs w:val="24"/>
              </w:rPr>
            </w:pPr>
            <w:r w:rsidRPr="002D65AD">
              <w:rPr>
                <w:color w:val="000000"/>
                <w:sz w:val="24"/>
                <w:szCs w:val="24"/>
              </w:rPr>
              <w:t>5000</w:t>
            </w:r>
          </w:p>
        </w:tc>
        <w:tc>
          <w:tcPr>
            <w:tcW w:w="1843" w:type="dxa"/>
            <w:vAlign w:val="center"/>
          </w:tcPr>
          <w:p w:rsidR="002D65AD" w:rsidRPr="002D65AD" w:rsidRDefault="002D65AD" w:rsidP="002D65AD">
            <w:pPr>
              <w:jc w:val="center"/>
              <w:rPr>
                <w:color w:val="000000"/>
                <w:sz w:val="24"/>
                <w:szCs w:val="24"/>
              </w:rPr>
            </w:pPr>
            <w:r w:rsidRPr="002D65AD">
              <w:rPr>
                <w:sz w:val="24"/>
                <w:szCs w:val="24"/>
              </w:rPr>
              <w:t>3</w:t>
            </w:r>
          </w:p>
        </w:tc>
        <w:tc>
          <w:tcPr>
            <w:tcW w:w="1843" w:type="dxa"/>
            <w:vAlign w:val="center"/>
          </w:tcPr>
          <w:p w:rsidR="002D65AD" w:rsidRPr="002D65AD" w:rsidRDefault="002D65AD" w:rsidP="002D65AD">
            <w:pPr>
              <w:jc w:val="center"/>
              <w:rPr>
                <w:sz w:val="24"/>
                <w:szCs w:val="24"/>
              </w:rPr>
            </w:pPr>
            <w:r w:rsidRPr="002D65AD">
              <w:rPr>
                <w:sz w:val="24"/>
                <w:szCs w:val="24"/>
              </w:rPr>
              <w:t>3</w:t>
            </w:r>
          </w:p>
        </w:tc>
        <w:tc>
          <w:tcPr>
            <w:tcW w:w="1989" w:type="dxa"/>
            <w:vAlign w:val="center"/>
          </w:tcPr>
          <w:p w:rsidR="002D65AD" w:rsidRPr="002D65AD" w:rsidRDefault="002D65AD" w:rsidP="002D65AD">
            <w:pPr>
              <w:jc w:val="center"/>
              <w:rPr>
                <w:color w:val="000000"/>
                <w:sz w:val="24"/>
                <w:szCs w:val="24"/>
              </w:rPr>
            </w:pPr>
            <w:r w:rsidRPr="002D65AD">
              <w:rPr>
                <w:color w:val="000000"/>
                <w:sz w:val="24"/>
                <w:szCs w:val="24"/>
              </w:rPr>
              <w:t>**</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2.7</w:t>
            </w:r>
          </w:p>
        </w:tc>
        <w:tc>
          <w:tcPr>
            <w:tcW w:w="1418" w:type="dxa"/>
            <w:vAlign w:val="center"/>
          </w:tcPr>
          <w:p w:rsidR="002D65AD" w:rsidRPr="002D65AD" w:rsidRDefault="002D65AD" w:rsidP="002D65AD">
            <w:pPr>
              <w:jc w:val="center"/>
              <w:rPr>
                <w:sz w:val="24"/>
                <w:szCs w:val="24"/>
              </w:rPr>
            </w:pPr>
            <w:r w:rsidRPr="002D65AD">
              <w:rPr>
                <w:color w:val="000000"/>
                <w:sz w:val="24"/>
                <w:szCs w:val="24"/>
              </w:rPr>
              <w:t>50</w:t>
            </w:r>
          </w:p>
        </w:tc>
        <w:tc>
          <w:tcPr>
            <w:tcW w:w="1417" w:type="dxa"/>
            <w:vAlign w:val="center"/>
          </w:tcPr>
          <w:p w:rsidR="002D65AD" w:rsidRPr="002D65AD" w:rsidRDefault="002D65AD" w:rsidP="002D65AD">
            <w:pPr>
              <w:jc w:val="center"/>
              <w:rPr>
                <w:sz w:val="24"/>
                <w:szCs w:val="24"/>
              </w:rPr>
            </w:pPr>
            <w:r w:rsidRPr="002D65AD">
              <w:rPr>
                <w:sz w:val="24"/>
                <w:szCs w:val="24"/>
              </w:rPr>
              <w:t>2000</w:t>
            </w:r>
          </w:p>
        </w:tc>
        <w:tc>
          <w:tcPr>
            <w:tcW w:w="1843" w:type="dxa"/>
            <w:vAlign w:val="center"/>
          </w:tcPr>
          <w:p w:rsidR="002D65AD" w:rsidRPr="002D65AD" w:rsidRDefault="002D65AD" w:rsidP="002D65AD">
            <w:pPr>
              <w:jc w:val="center"/>
              <w:rPr>
                <w:sz w:val="24"/>
                <w:szCs w:val="24"/>
              </w:rPr>
            </w:pPr>
            <w:r w:rsidRPr="002D65AD">
              <w:rPr>
                <w:color w:val="000000"/>
                <w:sz w:val="24"/>
                <w:szCs w:val="24"/>
              </w:rPr>
              <w:t>3</w:t>
            </w:r>
          </w:p>
        </w:tc>
        <w:tc>
          <w:tcPr>
            <w:tcW w:w="1843" w:type="dxa"/>
          </w:tcPr>
          <w:p w:rsidR="002D65AD" w:rsidRPr="002D65AD" w:rsidRDefault="002D65AD" w:rsidP="002D65AD">
            <w:pPr>
              <w:jc w:val="center"/>
              <w:rPr>
                <w:color w:val="000000"/>
                <w:sz w:val="24"/>
                <w:szCs w:val="24"/>
              </w:rPr>
            </w:pPr>
            <w:r w:rsidRPr="002D65AD">
              <w:rPr>
                <w:color w:val="000000"/>
                <w:sz w:val="24"/>
                <w:szCs w:val="24"/>
              </w:rPr>
              <w:t>3</w:t>
            </w:r>
          </w:p>
        </w:tc>
        <w:tc>
          <w:tcPr>
            <w:tcW w:w="1989" w:type="dxa"/>
            <w:vAlign w:val="center"/>
          </w:tcPr>
          <w:p w:rsidR="002D65AD" w:rsidRPr="002D65AD" w:rsidRDefault="002D65AD" w:rsidP="002D65AD">
            <w:pPr>
              <w:jc w:val="center"/>
              <w:rPr>
                <w:sz w:val="24"/>
                <w:szCs w:val="24"/>
              </w:rPr>
            </w:pPr>
            <w:r w:rsidRPr="002D65AD">
              <w:rPr>
                <w:sz w:val="24"/>
                <w:szCs w:val="24"/>
              </w:rPr>
              <w:t>***</w:t>
            </w:r>
          </w:p>
        </w:tc>
        <w:tc>
          <w:tcPr>
            <w:tcW w:w="810" w:type="dxa"/>
            <w:vAlign w:val="center"/>
          </w:tcPr>
          <w:p w:rsidR="002D65AD" w:rsidRPr="002D65AD" w:rsidRDefault="002D65AD" w:rsidP="002D65AD">
            <w:pPr>
              <w:spacing w:line="18" w:lineRule="atLeast"/>
              <w:jc w:val="center"/>
              <w:rPr>
                <w:sz w:val="24"/>
                <w:szCs w:val="24"/>
              </w:rPr>
            </w:pPr>
            <w:r w:rsidRPr="002D65AD">
              <w:rPr>
                <w:sz w:val="24"/>
                <w:szCs w:val="24"/>
              </w:rPr>
              <w:t>***</w:t>
            </w:r>
          </w:p>
        </w:tc>
      </w:tr>
      <w:tr w:rsidR="002D65AD" w:rsidRPr="002D65AD" w:rsidTr="002D65AD">
        <w:trPr>
          <w:trHeight w:val="910"/>
        </w:trPr>
        <w:tc>
          <w:tcPr>
            <w:tcW w:w="817" w:type="dxa"/>
            <w:vAlign w:val="center"/>
          </w:tcPr>
          <w:p w:rsidR="002D65AD" w:rsidRPr="002D65AD" w:rsidRDefault="002D65AD" w:rsidP="002D65AD">
            <w:pPr>
              <w:jc w:val="center"/>
              <w:rPr>
                <w:sz w:val="24"/>
                <w:szCs w:val="24"/>
              </w:rPr>
            </w:pPr>
            <w:r w:rsidRPr="002D65AD">
              <w:rPr>
                <w:sz w:val="24"/>
                <w:szCs w:val="24"/>
              </w:rPr>
              <w:t>2.7.1</w:t>
            </w:r>
          </w:p>
        </w:tc>
        <w:tc>
          <w:tcPr>
            <w:tcW w:w="1418" w:type="dxa"/>
            <w:vAlign w:val="center"/>
          </w:tcPr>
          <w:p w:rsidR="002D65AD" w:rsidRPr="002D65AD" w:rsidRDefault="002D65AD" w:rsidP="002D65AD">
            <w:pPr>
              <w:jc w:val="center"/>
              <w:rPr>
                <w:color w:val="000000"/>
                <w:sz w:val="24"/>
                <w:szCs w:val="24"/>
              </w:rPr>
            </w:pPr>
            <w:r w:rsidRPr="002D65AD">
              <w:rPr>
                <w:color w:val="000000"/>
                <w:sz w:val="24"/>
                <w:szCs w:val="24"/>
              </w:rPr>
              <w:t>24 (на одно машино-место)</w:t>
            </w:r>
          </w:p>
          <w:p w:rsidR="002D65AD" w:rsidRPr="002D65AD" w:rsidRDefault="002D65AD" w:rsidP="002D65AD">
            <w:pPr>
              <w:rPr>
                <w:sz w:val="24"/>
                <w:szCs w:val="24"/>
              </w:rPr>
            </w:pPr>
          </w:p>
        </w:tc>
        <w:tc>
          <w:tcPr>
            <w:tcW w:w="1417" w:type="dxa"/>
            <w:vAlign w:val="center"/>
          </w:tcPr>
          <w:p w:rsidR="002D65AD" w:rsidRPr="002D65AD" w:rsidRDefault="002D65AD" w:rsidP="002D65AD">
            <w:pPr>
              <w:jc w:val="center"/>
              <w:rPr>
                <w:sz w:val="24"/>
                <w:szCs w:val="24"/>
              </w:rPr>
            </w:pPr>
            <w:r w:rsidRPr="002D65AD">
              <w:rPr>
                <w:sz w:val="24"/>
                <w:szCs w:val="24"/>
              </w:rPr>
              <w:t>65 (на одно</w:t>
            </w:r>
          </w:p>
          <w:p w:rsidR="002D65AD" w:rsidRPr="002D65AD" w:rsidRDefault="002D65AD" w:rsidP="002D65AD">
            <w:pPr>
              <w:jc w:val="center"/>
              <w:rPr>
                <w:sz w:val="24"/>
                <w:szCs w:val="24"/>
              </w:rPr>
            </w:pPr>
            <w:r w:rsidRPr="002D65AD">
              <w:rPr>
                <w:sz w:val="24"/>
                <w:szCs w:val="24"/>
              </w:rPr>
              <w:t>машино-место)</w:t>
            </w:r>
          </w:p>
          <w:p w:rsidR="002D65AD" w:rsidRPr="002D65AD" w:rsidRDefault="002D65AD" w:rsidP="002D65AD">
            <w:pPr>
              <w:jc w:val="center"/>
              <w:rPr>
                <w:sz w:val="24"/>
                <w:szCs w:val="24"/>
              </w:rPr>
            </w:pPr>
          </w:p>
        </w:tc>
        <w:tc>
          <w:tcPr>
            <w:tcW w:w="1843" w:type="dxa"/>
            <w:vAlign w:val="center"/>
          </w:tcPr>
          <w:p w:rsidR="002D65AD" w:rsidRPr="002D65AD" w:rsidRDefault="002D65AD" w:rsidP="002D65AD">
            <w:pPr>
              <w:jc w:val="center"/>
              <w:rPr>
                <w:sz w:val="24"/>
                <w:szCs w:val="24"/>
              </w:rPr>
            </w:pPr>
            <w:r w:rsidRPr="002D65AD">
              <w:rPr>
                <w:color w:val="000000"/>
                <w:sz w:val="24"/>
                <w:szCs w:val="24"/>
              </w:rPr>
              <w:t>0</w:t>
            </w:r>
          </w:p>
        </w:tc>
        <w:tc>
          <w:tcPr>
            <w:tcW w:w="1843" w:type="dxa"/>
            <w:vAlign w:val="center"/>
          </w:tcPr>
          <w:p w:rsidR="002D65AD" w:rsidRPr="002D65AD" w:rsidRDefault="002D65AD" w:rsidP="002D65AD">
            <w:pPr>
              <w:jc w:val="center"/>
              <w:rPr>
                <w:sz w:val="24"/>
                <w:szCs w:val="24"/>
              </w:rPr>
            </w:pPr>
            <w:r w:rsidRPr="002D65AD">
              <w:rPr>
                <w:color w:val="000000"/>
                <w:sz w:val="24"/>
                <w:szCs w:val="24"/>
              </w:rPr>
              <w:t>1</w:t>
            </w:r>
          </w:p>
        </w:tc>
        <w:tc>
          <w:tcPr>
            <w:tcW w:w="1989" w:type="dxa"/>
            <w:vAlign w:val="center"/>
          </w:tcPr>
          <w:p w:rsidR="002D65AD" w:rsidRPr="002D65AD" w:rsidRDefault="002D65AD" w:rsidP="002D65AD">
            <w:pPr>
              <w:spacing w:line="18" w:lineRule="atLeast"/>
              <w:jc w:val="center"/>
              <w:rPr>
                <w:sz w:val="24"/>
                <w:szCs w:val="24"/>
              </w:rPr>
            </w:pPr>
            <w:r w:rsidRPr="002D65AD">
              <w:rPr>
                <w:color w:val="000000"/>
                <w:sz w:val="24"/>
                <w:szCs w:val="24"/>
              </w:rPr>
              <w:t xml:space="preserve">1 этаж </w:t>
            </w:r>
            <w:r w:rsidRPr="002D65AD">
              <w:rPr>
                <w:sz w:val="24"/>
                <w:szCs w:val="24"/>
              </w:rPr>
              <w:t>/ 4,5 м</w:t>
            </w:r>
          </w:p>
        </w:tc>
        <w:tc>
          <w:tcPr>
            <w:tcW w:w="810" w:type="dxa"/>
            <w:vAlign w:val="center"/>
          </w:tcPr>
          <w:p w:rsidR="002D65AD" w:rsidRPr="002D65AD" w:rsidRDefault="002D65AD" w:rsidP="002D65AD">
            <w:pPr>
              <w:spacing w:line="18" w:lineRule="atLeast"/>
              <w:jc w:val="center"/>
              <w:rPr>
                <w:sz w:val="24"/>
                <w:szCs w:val="24"/>
              </w:rPr>
            </w:pPr>
            <w:r w:rsidRPr="002D65AD">
              <w:rPr>
                <w:color w:val="000000"/>
                <w:sz w:val="24"/>
                <w:szCs w:val="24"/>
              </w:rPr>
              <w:t>80</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2.7.2</w:t>
            </w:r>
          </w:p>
        </w:tc>
        <w:tc>
          <w:tcPr>
            <w:tcW w:w="1418" w:type="dxa"/>
            <w:vAlign w:val="center"/>
          </w:tcPr>
          <w:p w:rsidR="002D65AD" w:rsidRPr="002D65AD" w:rsidRDefault="002D65AD" w:rsidP="002D65AD">
            <w:pPr>
              <w:jc w:val="center"/>
              <w:rPr>
                <w:sz w:val="24"/>
                <w:szCs w:val="24"/>
              </w:rPr>
            </w:pPr>
            <w:r w:rsidRPr="002D65AD">
              <w:rPr>
                <w:color w:val="000000"/>
                <w:sz w:val="24"/>
                <w:szCs w:val="24"/>
              </w:rPr>
              <w:t>24 (на одно машино-место)</w:t>
            </w:r>
          </w:p>
        </w:tc>
        <w:tc>
          <w:tcPr>
            <w:tcW w:w="1417" w:type="dxa"/>
            <w:vAlign w:val="center"/>
          </w:tcPr>
          <w:p w:rsidR="002D65AD" w:rsidRPr="002D65AD" w:rsidRDefault="002D65AD" w:rsidP="002D65AD">
            <w:pPr>
              <w:jc w:val="center"/>
              <w:rPr>
                <w:sz w:val="24"/>
                <w:szCs w:val="24"/>
              </w:rPr>
            </w:pPr>
            <w:r w:rsidRPr="002D65AD">
              <w:rPr>
                <w:sz w:val="24"/>
                <w:szCs w:val="24"/>
              </w:rPr>
              <w:t>65 (на одно</w:t>
            </w:r>
          </w:p>
          <w:p w:rsidR="002D65AD" w:rsidRPr="002D65AD" w:rsidRDefault="002D65AD" w:rsidP="002D65AD">
            <w:pPr>
              <w:jc w:val="center"/>
              <w:rPr>
                <w:sz w:val="24"/>
                <w:szCs w:val="24"/>
              </w:rPr>
            </w:pPr>
            <w:r w:rsidRPr="002D65AD">
              <w:rPr>
                <w:sz w:val="24"/>
                <w:szCs w:val="24"/>
              </w:rPr>
              <w:t>машино-место)</w:t>
            </w:r>
          </w:p>
        </w:tc>
        <w:tc>
          <w:tcPr>
            <w:tcW w:w="1843" w:type="dxa"/>
            <w:vAlign w:val="center"/>
          </w:tcPr>
          <w:p w:rsidR="002D65AD" w:rsidRPr="002D65AD" w:rsidRDefault="002D65AD" w:rsidP="002D65AD">
            <w:pPr>
              <w:jc w:val="center"/>
              <w:rPr>
                <w:sz w:val="24"/>
                <w:szCs w:val="24"/>
              </w:rPr>
            </w:pPr>
            <w:r w:rsidRPr="002D65AD">
              <w:rPr>
                <w:color w:val="000000"/>
                <w:sz w:val="24"/>
                <w:szCs w:val="24"/>
              </w:rPr>
              <w:t>0</w:t>
            </w:r>
          </w:p>
        </w:tc>
        <w:tc>
          <w:tcPr>
            <w:tcW w:w="1843" w:type="dxa"/>
            <w:vAlign w:val="center"/>
          </w:tcPr>
          <w:p w:rsidR="002D65AD" w:rsidRPr="002D65AD" w:rsidRDefault="002D65AD" w:rsidP="002D65AD">
            <w:pPr>
              <w:jc w:val="center"/>
              <w:rPr>
                <w:sz w:val="24"/>
                <w:szCs w:val="24"/>
              </w:rPr>
            </w:pPr>
            <w:r w:rsidRPr="002D65AD">
              <w:rPr>
                <w:color w:val="000000"/>
                <w:sz w:val="24"/>
                <w:szCs w:val="24"/>
              </w:rPr>
              <w:t>1</w:t>
            </w:r>
          </w:p>
        </w:tc>
        <w:tc>
          <w:tcPr>
            <w:tcW w:w="1989" w:type="dxa"/>
            <w:vAlign w:val="center"/>
          </w:tcPr>
          <w:p w:rsidR="002D65AD" w:rsidRPr="002D65AD" w:rsidRDefault="002D65AD" w:rsidP="002D65AD">
            <w:pPr>
              <w:spacing w:line="18" w:lineRule="atLeast"/>
              <w:jc w:val="center"/>
              <w:rPr>
                <w:sz w:val="24"/>
                <w:szCs w:val="24"/>
              </w:rPr>
            </w:pPr>
            <w:r w:rsidRPr="002D65AD">
              <w:rPr>
                <w:color w:val="000000"/>
                <w:sz w:val="24"/>
                <w:szCs w:val="24"/>
              </w:rPr>
              <w:t xml:space="preserve">1 этаж </w:t>
            </w:r>
            <w:r w:rsidRPr="002D65AD">
              <w:rPr>
                <w:sz w:val="24"/>
                <w:szCs w:val="24"/>
              </w:rPr>
              <w:t>/ 4,5 м</w:t>
            </w:r>
          </w:p>
        </w:tc>
        <w:tc>
          <w:tcPr>
            <w:tcW w:w="810" w:type="dxa"/>
            <w:vAlign w:val="center"/>
          </w:tcPr>
          <w:p w:rsidR="002D65AD" w:rsidRPr="002D65AD" w:rsidRDefault="002D65AD" w:rsidP="002D65AD">
            <w:pPr>
              <w:spacing w:line="18" w:lineRule="atLeast"/>
              <w:jc w:val="center"/>
              <w:rPr>
                <w:sz w:val="24"/>
                <w:szCs w:val="24"/>
              </w:rPr>
            </w:pPr>
            <w:r w:rsidRPr="002D65AD">
              <w:rPr>
                <w:color w:val="000000"/>
                <w:sz w:val="24"/>
                <w:szCs w:val="24"/>
              </w:rPr>
              <w:t>80</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3.7</w:t>
            </w:r>
          </w:p>
        </w:tc>
        <w:tc>
          <w:tcPr>
            <w:tcW w:w="1418" w:type="dxa"/>
            <w:vAlign w:val="center"/>
          </w:tcPr>
          <w:p w:rsidR="002D65AD" w:rsidRPr="002D65AD" w:rsidRDefault="002D65AD" w:rsidP="002D65AD">
            <w:pPr>
              <w:jc w:val="center"/>
              <w:rPr>
                <w:color w:val="000000"/>
                <w:sz w:val="24"/>
                <w:szCs w:val="24"/>
              </w:rPr>
            </w:pPr>
            <w:r w:rsidRPr="002D65AD">
              <w:rPr>
                <w:color w:val="000000"/>
                <w:sz w:val="24"/>
                <w:szCs w:val="24"/>
              </w:rPr>
              <w:t>100</w:t>
            </w:r>
          </w:p>
        </w:tc>
        <w:tc>
          <w:tcPr>
            <w:tcW w:w="1417" w:type="dxa"/>
            <w:vAlign w:val="center"/>
          </w:tcPr>
          <w:p w:rsidR="002D65AD" w:rsidRPr="002D65AD" w:rsidRDefault="002D65AD" w:rsidP="002D65AD">
            <w:pPr>
              <w:jc w:val="center"/>
              <w:rPr>
                <w:color w:val="000000"/>
                <w:sz w:val="24"/>
                <w:szCs w:val="24"/>
              </w:rPr>
            </w:pPr>
            <w:r w:rsidRPr="002D65AD">
              <w:rPr>
                <w:color w:val="000000"/>
                <w:sz w:val="24"/>
                <w:szCs w:val="24"/>
              </w:rPr>
              <w:t>2000</w:t>
            </w:r>
          </w:p>
        </w:tc>
        <w:tc>
          <w:tcPr>
            <w:tcW w:w="1843"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843" w:type="dxa"/>
            <w:vAlign w:val="center"/>
          </w:tcPr>
          <w:p w:rsidR="002D65AD" w:rsidRPr="002D65AD" w:rsidRDefault="002D65AD" w:rsidP="002D65AD">
            <w:pPr>
              <w:jc w:val="center"/>
              <w:rPr>
                <w:sz w:val="24"/>
                <w:szCs w:val="24"/>
              </w:rPr>
            </w:pPr>
            <w:r w:rsidRPr="002D65AD">
              <w:rPr>
                <w:sz w:val="24"/>
                <w:szCs w:val="24"/>
              </w:rPr>
              <w:t>3</w:t>
            </w:r>
          </w:p>
        </w:tc>
        <w:tc>
          <w:tcPr>
            <w:tcW w:w="1989" w:type="dxa"/>
            <w:vAlign w:val="center"/>
          </w:tcPr>
          <w:p w:rsidR="002D65AD" w:rsidRPr="002D65AD" w:rsidRDefault="002D65AD" w:rsidP="002D65AD">
            <w:pPr>
              <w:jc w:val="center"/>
              <w:rPr>
                <w:sz w:val="24"/>
                <w:szCs w:val="24"/>
              </w:rPr>
            </w:pPr>
            <w:r w:rsidRPr="002D65AD">
              <w:rPr>
                <w:sz w:val="24"/>
                <w:szCs w:val="24"/>
              </w:rPr>
              <w:t>***</w:t>
            </w:r>
          </w:p>
        </w:tc>
        <w:tc>
          <w:tcPr>
            <w:tcW w:w="810" w:type="dxa"/>
            <w:vAlign w:val="center"/>
          </w:tcPr>
          <w:p w:rsidR="002D65AD" w:rsidRPr="002D65AD" w:rsidRDefault="002D65AD" w:rsidP="002D65AD">
            <w:pPr>
              <w:spacing w:line="18" w:lineRule="atLeast"/>
              <w:jc w:val="center"/>
              <w:rPr>
                <w:sz w:val="24"/>
                <w:szCs w:val="24"/>
              </w:rPr>
            </w:pPr>
            <w:r w:rsidRPr="002D65AD">
              <w:rPr>
                <w:sz w:val="24"/>
                <w:szCs w:val="24"/>
              </w:rPr>
              <w:t>***</w:t>
            </w:r>
          </w:p>
        </w:tc>
      </w:tr>
      <w:tr w:rsidR="002D65AD" w:rsidRPr="002D65AD" w:rsidTr="002D65AD">
        <w:tc>
          <w:tcPr>
            <w:tcW w:w="817" w:type="dxa"/>
            <w:vAlign w:val="center"/>
          </w:tcPr>
          <w:p w:rsidR="002D65AD" w:rsidRPr="002D65AD" w:rsidRDefault="002D65AD" w:rsidP="002D65AD">
            <w:pPr>
              <w:spacing w:line="18" w:lineRule="atLeast"/>
              <w:jc w:val="center"/>
              <w:rPr>
                <w:sz w:val="24"/>
                <w:szCs w:val="24"/>
              </w:rPr>
            </w:pPr>
            <w:r w:rsidRPr="002D65AD">
              <w:rPr>
                <w:sz w:val="24"/>
                <w:szCs w:val="24"/>
              </w:rPr>
              <w:t>3.7.1</w:t>
            </w:r>
          </w:p>
        </w:tc>
        <w:tc>
          <w:tcPr>
            <w:tcW w:w="1418" w:type="dxa"/>
            <w:vAlign w:val="center"/>
          </w:tcPr>
          <w:p w:rsidR="002D65AD" w:rsidRPr="002D65AD" w:rsidRDefault="002D65AD" w:rsidP="002D65AD">
            <w:pPr>
              <w:jc w:val="center"/>
              <w:rPr>
                <w:sz w:val="24"/>
                <w:szCs w:val="24"/>
              </w:rPr>
            </w:pPr>
            <w:r w:rsidRPr="002D65AD">
              <w:rPr>
                <w:sz w:val="24"/>
                <w:szCs w:val="24"/>
              </w:rPr>
              <w:t>100</w:t>
            </w:r>
          </w:p>
        </w:tc>
        <w:tc>
          <w:tcPr>
            <w:tcW w:w="1417" w:type="dxa"/>
            <w:vAlign w:val="center"/>
          </w:tcPr>
          <w:p w:rsidR="002D65AD" w:rsidRPr="002D65AD" w:rsidRDefault="002D65AD" w:rsidP="002D65AD">
            <w:pPr>
              <w:spacing w:line="18" w:lineRule="atLeast"/>
              <w:jc w:val="center"/>
              <w:rPr>
                <w:sz w:val="24"/>
                <w:szCs w:val="24"/>
              </w:rPr>
            </w:pPr>
            <w:r w:rsidRPr="002D65AD">
              <w:rPr>
                <w:sz w:val="24"/>
                <w:szCs w:val="24"/>
              </w:rPr>
              <w:t>2000</w:t>
            </w:r>
          </w:p>
        </w:tc>
        <w:tc>
          <w:tcPr>
            <w:tcW w:w="1843" w:type="dxa"/>
            <w:vAlign w:val="center"/>
          </w:tcPr>
          <w:p w:rsidR="002D65AD" w:rsidRPr="002D65AD" w:rsidRDefault="002D65AD" w:rsidP="002D65AD">
            <w:pPr>
              <w:spacing w:line="18" w:lineRule="atLeast"/>
              <w:jc w:val="center"/>
              <w:rPr>
                <w:sz w:val="24"/>
                <w:szCs w:val="24"/>
              </w:rPr>
            </w:pPr>
            <w:r w:rsidRPr="002D65AD">
              <w:rPr>
                <w:sz w:val="24"/>
                <w:szCs w:val="24"/>
              </w:rPr>
              <w:t>3</w:t>
            </w:r>
          </w:p>
        </w:tc>
        <w:tc>
          <w:tcPr>
            <w:tcW w:w="1843" w:type="dxa"/>
            <w:vAlign w:val="center"/>
          </w:tcPr>
          <w:p w:rsidR="002D65AD" w:rsidRPr="002D65AD" w:rsidRDefault="002D65AD" w:rsidP="002D65AD">
            <w:pPr>
              <w:jc w:val="center"/>
              <w:rPr>
                <w:sz w:val="24"/>
                <w:szCs w:val="24"/>
              </w:rPr>
            </w:pPr>
            <w:r w:rsidRPr="002D65AD">
              <w:rPr>
                <w:sz w:val="24"/>
                <w:szCs w:val="24"/>
              </w:rPr>
              <w:t>3</w:t>
            </w:r>
          </w:p>
        </w:tc>
        <w:tc>
          <w:tcPr>
            <w:tcW w:w="1989" w:type="dxa"/>
            <w:vAlign w:val="center"/>
          </w:tcPr>
          <w:p w:rsidR="002D65AD" w:rsidRPr="002D65AD" w:rsidRDefault="002D65AD" w:rsidP="002D65AD">
            <w:pPr>
              <w:jc w:val="center"/>
              <w:rPr>
                <w:sz w:val="24"/>
                <w:szCs w:val="24"/>
              </w:rPr>
            </w:pPr>
            <w:r w:rsidRPr="002D65AD">
              <w:rPr>
                <w:sz w:val="24"/>
                <w:szCs w:val="24"/>
              </w:rPr>
              <w:t>***</w:t>
            </w:r>
          </w:p>
        </w:tc>
        <w:tc>
          <w:tcPr>
            <w:tcW w:w="810" w:type="dxa"/>
            <w:vAlign w:val="center"/>
          </w:tcPr>
          <w:p w:rsidR="002D65AD" w:rsidRPr="002D65AD" w:rsidRDefault="002D65AD" w:rsidP="002D65AD">
            <w:pPr>
              <w:spacing w:line="18" w:lineRule="atLeast"/>
              <w:jc w:val="center"/>
              <w:rPr>
                <w:sz w:val="24"/>
                <w:szCs w:val="24"/>
              </w:rPr>
            </w:pPr>
            <w:r w:rsidRPr="002D65AD">
              <w:rPr>
                <w:sz w:val="24"/>
                <w:szCs w:val="24"/>
              </w:rPr>
              <w:t>***</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4.4</w:t>
            </w:r>
          </w:p>
        </w:tc>
        <w:tc>
          <w:tcPr>
            <w:tcW w:w="1418" w:type="dxa"/>
            <w:vAlign w:val="center"/>
          </w:tcPr>
          <w:p w:rsidR="002D65AD" w:rsidRPr="002D65AD" w:rsidRDefault="002D65AD" w:rsidP="002D65AD">
            <w:pPr>
              <w:jc w:val="center"/>
              <w:rPr>
                <w:sz w:val="24"/>
                <w:szCs w:val="24"/>
              </w:rPr>
            </w:pPr>
            <w:r w:rsidRPr="002D65AD">
              <w:rPr>
                <w:color w:val="000000"/>
                <w:sz w:val="24"/>
                <w:szCs w:val="24"/>
              </w:rPr>
              <w:t>60</w:t>
            </w:r>
          </w:p>
        </w:tc>
        <w:tc>
          <w:tcPr>
            <w:tcW w:w="1417" w:type="dxa"/>
            <w:vAlign w:val="center"/>
          </w:tcPr>
          <w:p w:rsidR="002D65AD" w:rsidRPr="002D65AD" w:rsidRDefault="002D65AD" w:rsidP="002D65AD">
            <w:pPr>
              <w:spacing w:line="18" w:lineRule="atLeast"/>
              <w:jc w:val="center"/>
              <w:rPr>
                <w:sz w:val="24"/>
                <w:szCs w:val="24"/>
              </w:rPr>
            </w:pPr>
            <w:r w:rsidRPr="002D65AD">
              <w:rPr>
                <w:sz w:val="24"/>
                <w:szCs w:val="24"/>
              </w:rPr>
              <w:t>2000</w:t>
            </w:r>
          </w:p>
        </w:tc>
        <w:tc>
          <w:tcPr>
            <w:tcW w:w="1843" w:type="dxa"/>
            <w:vAlign w:val="center"/>
          </w:tcPr>
          <w:p w:rsidR="002D65AD" w:rsidRPr="002D65AD" w:rsidRDefault="002D65AD" w:rsidP="002D65AD">
            <w:pPr>
              <w:spacing w:line="18" w:lineRule="atLeast"/>
              <w:jc w:val="center"/>
              <w:rPr>
                <w:sz w:val="24"/>
                <w:szCs w:val="24"/>
              </w:rPr>
            </w:pPr>
            <w:r w:rsidRPr="002D65AD">
              <w:rPr>
                <w:color w:val="000000"/>
                <w:sz w:val="24"/>
                <w:szCs w:val="24"/>
              </w:rPr>
              <w:t>10</w:t>
            </w:r>
          </w:p>
        </w:tc>
        <w:tc>
          <w:tcPr>
            <w:tcW w:w="1843" w:type="dxa"/>
          </w:tcPr>
          <w:p w:rsidR="002D65AD" w:rsidRPr="002D65AD" w:rsidRDefault="002D65AD" w:rsidP="002D65AD">
            <w:pPr>
              <w:jc w:val="center"/>
              <w:rPr>
                <w:sz w:val="24"/>
                <w:szCs w:val="24"/>
              </w:rPr>
            </w:pPr>
            <w:r w:rsidRPr="002D65AD">
              <w:rPr>
                <w:sz w:val="24"/>
                <w:szCs w:val="24"/>
              </w:rPr>
              <w:t>6</w:t>
            </w:r>
          </w:p>
        </w:tc>
        <w:tc>
          <w:tcPr>
            <w:tcW w:w="1989" w:type="dxa"/>
            <w:vAlign w:val="center"/>
          </w:tcPr>
          <w:p w:rsidR="002D65AD" w:rsidRPr="002D65AD" w:rsidRDefault="002D65AD" w:rsidP="002D65AD">
            <w:pPr>
              <w:jc w:val="center"/>
              <w:rPr>
                <w:sz w:val="24"/>
                <w:szCs w:val="24"/>
              </w:rPr>
            </w:pPr>
            <w:r w:rsidRPr="002D65AD">
              <w:rPr>
                <w:sz w:val="24"/>
                <w:szCs w:val="24"/>
              </w:rPr>
              <w:t xml:space="preserve">2 этажа / </w:t>
            </w:r>
            <w:r w:rsidRPr="002D65AD">
              <w:rPr>
                <w:color w:val="000000"/>
                <w:sz w:val="24"/>
                <w:szCs w:val="24"/>
              </w:rPr>
              <w:t>15 м</w:t>
            </w:r>
          </w:p>
        </w:tc>
        <w:tc>
          <w:tcPr>
            <w:tcW w:w="810" w:type="dxa"/>
            <w:vAlign w:val="center"/>
          </w:tcPr>
          <w:p w:rsidR="002D65AD" w:rsidRPr="002D65AD" w:rsidRDefault="002D65AD" w:rsidP="002D65AD">
            <w:pPr>
              <w:spacing w:line="18" w:lineRule="atLeast"/>
              <w:jc w:val="center"/>
              <w:rPr>
                <w:sz w:val="24"/>
                <w:szCs w:val="24"/>
              </w:rPr>
            </w:pPr>
            <w:r w:rsidRPr="002D65AD">
              <w:rPr>
                <w:color w:val="000000"/>
                <w:sz w:val="24"/>
                <w:szCs w:val="24"/>
              </w:rPr>
              <w:t>80</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4.6</w:t>
            </w:r>
          </w:p>
        </w:tc>
        <w:tc>
          <w:tcPr>
            <w:tcW w:w="1418" w:type="dxa"/>
            <w:vAlign w:val="center"/>
          </w:tcPr>
          <w:p w:rsidR="002D65AD" w:rsidRPr="002D65AD" w:rsidRDefault="002D65AD" w:rsidP="002D65AD">
            <w:pPr>
              <w:jc w:val="center"/>
              <w:rPr>
                <w:sz w:val="24"/>
                <w:szCs w:val="24"/>
              </w:rPr>
            </w:pPr>
            <w:r w:rsidRPr="002D65AD">
              <w:rPr>
                <w:color w:val="000000"/>
                <w:sz w:val="24"/>
                <w:szCs w:val="24"/>
              </w:rPr>
              <w:t>60</w:t>
            </w:r>
          </w:p>
        </w:tc>
        <w:tc>
          <w:tcPr>
            <w:tcW w:w="1417" w:type="dxa"/>
            <w:vAlign w:val="center"/>
          </w:tcPr>
          <w:p w:rsidR="002D65AD" w:rsidRPr="002D65AD" w:rsidRDefault="002D65AD" w:rsidP="002D65AD">
            <w:pPr>
              <w:jc w:val="center"/>
              <w:rPr>
                <w:sz w:val="24"/>
                <w:szCs w:val="24"/>
              </w:rPr>
            </w:pPr>
            <w:r w:rsidRPr="002D65AD">
              <w:rPr>
                <w:sz w:val="24"/>
                <w:szCs w:val="24"/>
              </w:rPr>
              <w:t>2000</w:t>
            </w:r>
          </w:p>
        </w:tc>
        <w:tc>
          <w:tcPr>
            <w:tcW w:w="1843" w:type="dxa"/>
            <w:vAlign w:val="center"/>
          </w:tcPr>
          <w:p w:rsidR="002D65AD" w:rsidRPr="002D65AD" w:rsidRDefault="002D65AD" w:rsidP="002D65AD">
            <w:pPr>
              <w:jc w:val="center"/>
              <w:rPr>
                <w:sz w:val="24"/>
                <w:szCs w:val="24"/>
              </w:rPr>
            </w:pPr>
            <w:r w:rsidRPr="002D65AD">
              <w:rPr>
                <w:color w:val="000000"/>
                <w:sz w:val="24"/>
                <w:szCs w:val="24"/>
              </w:rPr>
              <w:t>10</w:t>
            </w:r>
          </w:p>
        </w:tc>
        <w:tc>
          <w:tcPr>
            <w:tcW w:w="1843" w:type="dxa"/>
          </w:tcPr>
          <w:p w:rsidR="002D65AD" w:rsidRPr="002D65AD" w:rsidRDefault="002D65AD" w:rsidP="002D65AD">
            <w:pPr>
              <w:jc w:val="center"/>
              <w:rPr>
                <w:color w:val="000000"/>
                <w:sz w:val="24"/>
                <w:szCs w:val="24"/>
              </w:rPr>
            </w:pPr>
            <w:r w:rsidRPr="002D65AD">
              <w:rPr>
                <w:color w:val="000000"/>
                <w:sz w:val="24"/>
                <w:szCs w:val="24"/>
              </w:rPr>
              <w:t>6</w:t>
            </w:r>
          </w:p>
        </w:tc>
        <w:tc>
          <w:tcPr>
            <w:tcW w:w="1989" w:type="dxa"/>
            <w:vAlign w:val="center"/>
          </w:tcPr>
          <w:p w:rsidR="002D65AD" w:rsidRPr="002D65AD" w:rsidRDefault="002D65AD" w:rsidP="002D65AD">
            <w:pPr>
              <w:jc w:val="center"/>
              <w:rPr>
                <w:sz w:val="24"/>
                <w:szCs w:val="24"/>
              </w:rPr>
            </w:pPr>
            <w:r w:rsidRPr="002D65AD">
              <w:rPr>
                <w:color w:val="000000"/>
                <w:sz w:val="24"/>
                <w:szCs w:val="24"/>
              </w:rPr>
              <w:t>2 этажа / 15 м</w:t>
            </w:r>
          </w:p>
        </w:tc>
        <w:tc>
          <w:tcPr>
            <w:tcW w:w="810" w:type="dxa"/>
            <w:vAlign w:val="center"/>
          </w:tcPr>
          <w:p w:rsidR="002D65AD" w:rsidRPr="002D65AD" w:rsidRDefault="002D65AD" w:rsidP="002D65AD">
            <w:pPr>
              <w:spacing w:line="18" w:lineRule="atLeast"/>
              <w:jc w:val="center"/>
              <w:rPr>
                <w:sz w:val="24"/>
                <w:szCs w:val="24"/>
              </w:rPr>
            </w:pPr>
            <w:r w:rsidRPr="002D65AD">
              <w:rPr>
                <w:color w:val="000000"/>
                <w:sz w:val="24"/>
                <w:szCs w:val="24"/>
              </w:rPr>
              <w:t>80</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4.7</w:t>
            </w:r>
          </w:p>
        </w:tc>
        <w:tc>
          <w:tcPr>
            <w:tcW w:w="1418" w:type="dxa"/>
            <w:vAlign w:val="center"/>
          </w:tcPr>
          <w:p w:rsidR="002D65AD" w:rsidRPr="002D65AD" w:rsidRDefault="002D65AD" w:rsidP="002D65AD">
            <w:pPr>
              <w:jc w:val="center"/>
              <w:rPr>
                <w:sz w:val="24"/>
                <w:szCs w:val="24"/>
              </w:rPr>
            </w:pPr>
            <w:r w:rsidRPr="002D65AD">
              <w:rPr>
                <w:color w:val="000000"/>
                <w:sz w:val="24"/>
                <w:szCs w:val="24"/>
              </w:rPr>
              <w:t>1000</w:t>
            </w:r>
          </w:p>
        </w:tc>
        <w:tc>
          <w:tcPr>
            <w:tcW w:w="1417" w:type="dxa"/>
            <w:vAlign w:val="center"/>
          </w:tcPr>
          <w:p w:rsidR="002D65AD" w:rsidRPr="002D65AD" w:rsidRDefault="002D65AD" w:rsidP="002D65AD">
            <w:pPr>
              <w:spacing w:line="18" w:lineRule="atLeast"/>
              <w:jc w:val="center"/>
              <w:rPr>
                <w:sz w:val="24"/>
                <w:szCs w:val="24"/>
              </w:rPr>
            </w:pPr>
            <w:r w:rsidRPr="002D65AD">
              <w:rPr>
                <w:sz w:val="24"/>
                <w:szCs w:val="24"/>
              </w:rPr>
              <w:t>10000</w:t>
            </w:r>
          </w:p>
        </w:tc>
        <w:tc>
          <w:tcPr>
            <w:tcW w:w="1843" w:type="dxa"/>
            <w:vAlign w:val="center"/>
          </w:tcPr>
          <w:p w:rsidR="002D65AD" w:rsidRPr="002D65AD" w:rsidRDefault="002D65AD" w:rsidP="002D65AD">
            <w:pPr>
              <w:spacing w:line="18" w:lineRule="atLeast"/>
              <w:jc w:val="center"/>
              <w:rPr>
                <w:sz w:val="24"/>
                <w:szCs w:val="24"/>
              </w:rPr>
            </w:pPr>
            <w:r w:rsidRPr="002D65AD">
              <w:rPr>
                <w:color w:val="000000"/>
                <w:sz w:val="24"/>
                <w:szCs w:val="24"/>
              </w:rPr>
              <w:t>10</w:t>
            </w:r>
          </w:p>
        </w:tc>
        <w:tc>
          <w:tcPr>
            <w:tcW w:w="1843" w:type="dxa"/>
          </w:tcPr>
          <w:p w:rsidR="002D65AD" w:rsidRPr="002D65AD" w:rsidRDefault="002D65AD" w:rsidP="002D65AD">
            <w:pPr>
              <w:jc w:val="center"/>
              <w:rPr>
                <w:sz w:val="24"/>
                <w:szCs w:val="24"/>
              </w:rPr>
            </w:pPr>
            <w:r w:rsidRPr="002D65AD">
              <w:rPr>
                <w:sz w:val="24"/>
                <w:szCs w:val="24"/>
              </w:rPr>
              <w:t>10</w:t>
            </w:r>
          </w:p>
        </w:tc>
        <w:tc>
          <w:tcPr>
            <w:tcW w:w="1989" w:type="dxa"/>
            <w:vAlign w:val="center"/>
          </w:tcPr>
          <w:p w:rsidR="002D65AD" w:rsidRPr="002D65AD" w:rsidRDefault="002D65AD" w:rsidP="002D65AD">
            <w:pPr>
              <w:jc w:val="center"/>
              <w:rPr>
                <w:sz w:val="24"/>
                <w:szCs w:val="24"/>
              </w:rPr>
            </w:pPr>
            <w:r w:rsidRPr="002D65AD">
              <w:rPr>
                <w:sz w:val="24"/>
                <w:szCs w:val="24"/>
              </w:rPr>
              <w:t xml:space="preserve">4 этажа / </w:t>
            </w:r>
            <w:r w:rsidRPr="002D65AD">
              <w:rPr>
                <w:color w:val="000000"/>
                <w:sz w:val="24"/>
                <w:szCs w:val="24"/>
              </w:rPr>
              <w:t>20 м</w:t>
            </w:r>
          </w:p>
        </w:tc>
        <w:tc>
          <w:tcPr>
            <w:tcW w:w="810" w:type="dxa"/>
            <w:vAlign w:val="center"/>
          </w:tcPr>
          <w:p w:rsidR="002D65AD" w:rsidRPr="002D65AD" w:rsidRDefault="002D65AD" w:rsidP="002D65AD">
            <w:pPr>
              <w:jc w:val="center"/>
              <w:rPr>
                <w:sz w:val="24"/>
                <w:szCs w:val="24"/>
              </w:rPr>
            </w:pPr>
            <w:r w:rsidRPr="002D65AD">
              <w:rPr>
                <w:color w:val="000000"/>
                <w:sz w:val="24"/>
                <w:szCs w:val="24"/>
              </w:rPr>
              <w:t>80</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13.1****</w:t>
            </w:r>
          </w:p>
        </w:tc>
        <w:tc>
          <w:tcPr>
            <w:tcW w:w="1418" w:type="dxa"/>
            <w:vAlign w:val="center"/>
          </w:tcPr>
          <w:p w:rsidR="002D65AD" w:rsidRPr="002D65AD" w:rsidRDefault="002D65AD" w:rsidP="002D65AD">
            <w:pPr>
              <w:jc w:val="center"/>
              <w:rPr>
                <w:sz w:val="24"/>
                <w:szCs w:val="24"/>
              </w:rPr>
            </w:pPr>
            <w:r w:rsidRPr="002D65AD">
              <w:rPr>
                <w:sz w:val="24"/>
                <w:szCs w:val="24"/>
              </w:rPr>
              <w:t>100</w:t>
            </w:r>
          </w:p>
        </w:tc>
        <w:tc>
          <w:tcPr>
            <w:tcW w:w="1417" w:type="dxa"/>
            <w:vAlign w:val="center"/>
          </w:tcPr>
          <w:p w:rsidR="002D65AD" w:rsidRPr="002D65AD" w:rsidRDefault="002D65AD" w:rsidP="002D65AD">
            <w:pPr>
              <w:jc w:val="center"/>
              <w:rPr>
                <w:sz w:val="24"/>
                <w:szCs w:val="24"/>
              </w:rPr>
            </w:pPr>
            <w:r w:rsidRPr="002D65AD">
              <w:rPr>
                <w:sz w:val="24"/>
                <w:szCs w:val="24"/>
              </w:rPr>
              <w:t>10000</w:t>
            </w:r>
          </w:p>
        </w:tc>
        <w:tc>
          <w:tcPr>
            <w:tcW w:w="1843" w:type="dxa"/>
            <w:vAlign w:val="center"/>
          </w:tcPr>
          <w:p w:rsidR="002D65AD" w:rsidRPr="002D65AD" w:rsidRDefault="002D65AD" w:rsidP="002D65AD">
            <w:pPr>
              <w:jc w:val="center"/>
              <w:rPr>
                <w:sz w:val="24"/>
                <w:szCs w:val="24"/>
              </w:rPr>
            </w:pPr>
            <w:r w:rsidRPr="002D65AD">
              <w:rPr>
                <w:sz w:val="24"/>
                <w:szCs w:val="24"/>
              </w:rPr>
              <w:t>5</w:t>
            </w:r>
          </w:p>
        </w:tc>
        <w:tc>
          <w:tcPr>
            <w:tcW w:w="1843" w:type="dxa"/>
          </w:tcPr>
          <w:p w:rsidR="002D65AD" w:rsidRPr="002D65AD" w:rsidRDefault="002D65AD" w:rsidP="002D65AD">
            <w:pPr>
              <w:jc w:val="center"/>
              <w:rPr>
                <w:sz w:val="24"/>
                <w:szCs w:val="24"/>
              </w:rPr>
            </w:pPr>
            <w:r w:rsidRPr="002D65AD">
              <w:rPr>
                <w:sz w:val="24"/>
                <w:szCs w:val="24"/>
              </w:rPr>
              <w:t>2</w:t>
            </w:r>
          </w:p>
        </w:tc>
        <w:tc>
          <w:tcPr>
            <w:tcW w:w="1989" w:type="dxa"/>
            <w:vAlign w:val="center"/>
          </w:tcPr>
          <w:p w:rsidR="002D65AD" w:rsidRPr="002D65AD" w:rsidRDefault="002D65AD" w:rsidP="002D65AD">
            <w:pPr>
              <w:jc w:val="center"/>
              <w:rPr>
                <w:sz w:val="24"/>
                <w:szCs w:val="24"/>
              </w:rPr>
            </w:pPr>
            <w:r w:rsidRPr="002D65AD">
              <w:rPr>
                <w:sz w:val="24"/>
                <w:szCs w:val="24"/>
              </w:rPr>
              <w:t>1 этаж / 4,5 м</w:t>
            </w:r>
          </w:p>
        </w:tc>
        <w:tc>
          <w:tcPr>
            <w:tcW w:w="810" w:type="dxa"/>
            <w:vAlign w:val="center"/>
          </w:tcPr>
          <w:p w:rsidR="002D65AD" w:rsidRPr="002D65AD" w:rsidRDefault="002D65AD" w:rsidP="002D65AD">
            <w:pPr>
              <w:jc w:val="center"/>
              <w:rPr>
                <w:sz w:val="24"/>
                <w:szCs w:val="24"/>
              </w:rPr>
            </w:pPr>
            <w:r w:rsidRPr="002D65AD">
              <w:rPr>
                <w:sz w:val="24"/>
                <w:szCs w:val="24"/>
              </w:rPr>
              <w:t>20</w:t>
            </w:r>
          </w:p>
        </w:tc>
      </w:tr>
      <w:tr w:rsidR="002D65AD" w:rsidRPr="002D65AD" w:rsidTr="002D65AD">
        <w:tc>
          <w:tcPr>
            <w:tcW w:w="817" w:type="dxa"/>
            <w:vAlign w:val="center"/>
          </w:tcPr>
          <w:p w:rsidR="002D65AD" w:rsidRPr="002D65AD" w:rsidRDefault="002D65AD" w:rsidP="002D65AD">
            <w:pPr>
              <w:jc w:val="center"/>
              <w:rPr>
                <w:sz w:val="24"/>
                <w:szCs w:val="24"/>
              </w:rPr>
            </w:pPr>
            <w:r w:rsidRPr="002D65AD">
              <w:rPr>
                <w:sz w:val="24"/>
                <w:szCs w:val="24"/>
              </w:rPr>
              <w:t>13.2</w:t>
            </w:r>
          </w:p>
        </w:tc>
        <w:tc>
          <w:tcPr>
            <w:tcW w:w="1418" w:type="dxa"/>
            <w:vAlign w:val="center"/>
          </w:tcPr>
          <w:p w:rsidR="002D65AD" w:rsidRPr="002D65AD" w:rsidRDefault="002D65AD" w:rsidP="002D65AD">
            <w:pPr>
              <w:jc w:val="center"/>
              <w:rPr>
                <w:sz w:val="24"/>
                <w:szCs w:val="24"/>
              </w:rPr>
            </w:pPr>
            <w:r w:rsidRPr="002D65AD">
              <w:rPr>
                <w:sz w:val="24"/>
                <w:szCs w:val="24"/>
              </w:rPr>
              <w:t>400</w:t>
            </w:r>
          </w:p>
        </w:tc>
        <w:tc>
          <w:tcPr>
            <w:tcW w:w="1417" w:type="dxa"/>
            <w:vAlign w:val="center"/>
          </w:tcPr>
          <w:p w:rsidR="002D65AD" w:rsidRPr="002D65AD" w:rsidRDefault="002D65AD" w:rsidP="002D65AD">
            <w:pPr>
              <w:jc w:val="center"/>
              <w:rPr>
                <w:sz w:val="24"/>
                <w:szCs w:val="24"/>
              </w:rPr>
            </w:pPr>
            <w:r w:rsidRPr="002D65AD">
              <w:rPr>
                <w:sz w:val="24"/>
                <w:szCs w:val="24"/>
              </w:rPr>
              <w:t>5000</w:t>
            </w:r>
          </w:p>
        </w:tc>
        <w:tc>
          <w:tcPr>
            <w:tcW w:w="1843" w:type="dxa"/>
            <w:vAlign w:val="center"/>
          </w:tcPr>
          <w:p w:rsidR="002D65AD" w:rsidRPr="002D65AD" w:rsidRDefault="002D65AD" w:rsidP="002D65AD">
            <w:pPr>
              <w:jc w:val="center"/>
              <w:rPr>
                <w:sz w:val="24"/>
                <w:szCs w:val="24"/>
              </w:rPr>
            </w:pPr>
            <w:r w:rsidRPr="002D65AD">
              <w:rPr>
                <w:sz w:val="24"/>
                <w:szCs w:val="24"/>
              </w:rPr>
              <w:t>5</w:t>
            </w:r>
          </w:p>
        </w:tc>
        <w:tc>
          <w:tcPr>
            <w:tcW w:w="1843" w:type="dxa"/>
          </w:tcPr>
          <w:p w:rsidR="002D65AD" w:rsidRPr="002D65AD" w:rsidRDefault="002D65AD" w:rsidP="002D65AD">
            <w:pPr>
              <w:spacing w:line="18" w:lineRule="atLeast"/>
              <w:jc w:val="center"/>
              <w:rPr>
                <w:sz w:val="24"/>
                <w:szCs w:val="24"/>
              </w:rPr>
            </w:pPr>
            <w:r w:rsidRPr="002D65AD">
              <w:rPr>
                <w:sz w:val="24"/>
                <w:szCs w:val="24"/>
              </w:rPr>
              <w:t>3</w:t>
            </w:r>
          </w:p>
        </w:tc>
        <w:tc>
          <w:tcPr>
            <w:tcW w:w="1989" w:type="dxa"/>
            <w:vAlign w:val="center"/>
          </w:tcPr>
          <w:p w:rsidR="002D65AD" w:rsidRPr="002D65AD" w:rsidRDefault="002D65AD" w:rsidP="002D65AD">
            <w:pPr>
              <w:spacing w:line="18" w:lineRule="atLeast"/>
              <w:jc w:val="center"/>
              <w:rPr>
                <w:sz w:val="24"/>
                <w:szCs w:val="24"/>
              </w:rPr>
            </w:pPr>
            <w:r w:rsidRPr="002D65AD">
              <w:rPr>
                <w:sz w:val="24"/>
                <w:szCs w:val="24"/>
              </w:rPr>
              <w:t>3 этажа /18 м</w:t>
            </w:r>
          </w:p>
        </w:tc>
        <w:tc>
          <w:tcPr>
            <w:tcW w:w="810" w:type="dxa"/>
            <w:vAlign w:val="center"/>
          </w:tcPr>
          <w:p w:rsidR="002D65AD" w:rsidRPr="002D65AD" w:rsidRDefault="002D65AD" w:rsidP="002D65AD">
            <w:pPr>
              <w:jc w:val="center"/>
              <w:rPr>
                <w:sz w:val="24"/>
                <w:szCs w:val="24"/>
              </w:rPr>
            </w:pPr>
            <w:r w:rsidRPr="002D65AD">
              <w:rPr>
                <w:sz w:val="24"/>
                <w:szCs w:val="24"/>
              </w:rPr>
              <w:t xml:space="preserve">50 </w:t>
            </w:r>
          </w:p>
        </w:tc>
      </w:tr>
    </w:tbl>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Примечания:</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1) ЗУ – земельный участок.</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2) ОКС – объект(ы) капитального строительства (здания, строения и сооружения).</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3) * - значение равно нулю в случае группирования (блокирования) домов на соседних участках, значение равно 4 метрам для крайних домов (блоков) в домах блокированной застройки.</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4) ** - параметры не устанавливаются, земельные участки с таким ВРИ не застраиваются объектами капитального строительства, используются для размещения сооружений, пригодных к использованию в качестве жилья (палаточные городки, кемпинги, жилые вагончики, жилые прицепы), параметры, указанные в столбцах 4 и 5 применяются к размещению указанных сооружений. Сооружения размещаются в соответствии с требованиями санитарных противопожарных норм.</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5) *** - параметры, указанные в столбцах 6 и 7, устанавливаются в соответствии с нормами и требованиями технических регламентов, проектной документации, и иными требованиями действующего законодательства.</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6) **** - земельные участки с таким ВРИ не застраиваются объектами капитального строительства, параметры, указанные в столбцах 4, 5, 6 и 7 применяются к размещению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7) Предельные (максимальные и (или) минимальные) размеры ЗУ и параметры разрешенного строительства, реконструкции ОКС для видов разрешенного использования:</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 религиозное использование (код 3.7),</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 xml:space="preserve"> - осуществление религиозных обрядов (код 3.7.1),</w:t>
      </w:r>
    </w:p>
    <w:p w:rsidR="002D65AD" w:rsidRPr="002D65AD" w:rsidRDefault="002D65AD" w:rsidP="002D65AD">
      <w:pPr>
        <w:autoSpaceDE w:val="0"/>
        <w:autoSpaceDN w:val="0"/>
        <w:adjustRightInd w:val="0"/>
        <w:spacing w:after="0" w:line="240" w:lineRule="auto"/>
        <w:jc w:val="both"/>
        <w:rPr>
          <w:rFonts w:ascii="Times New Roman" w:hAnsi="Times New Roman" w:cs="Times New Roman"/>
          <w:i/>
          <w:iCs/>
          <w:sz w:val="24"/>
          <w:szCs w:val="24"/>
        </w:rPr>
      </w:pPr>
      <w:r w:rsidRPr="002D65AD">
        <w:rPr>
          <w:rFonts w:ascii="Times New Roman" w:eastAsia="Calibri" w:hAnsi="Times New Roman" w:cs="Times New Roman"/>
          <w:i/>
          <w:sz w:val="24"/>
          <w:szCs w:val="24"/>
        </w:rPr>
        <w:t>- религиозное управление и образование (код 3.7.2) - устанавливаются в соответствии с «</w:t>
      </w:r>
      <w:r w:rsidRPr="002D65AD">
        <w:rPr>
          <w:rFonts w:ascii="Times New Roman" w:hAnsi="Times New Roman" w:cs="Times New Roman"/>
          <w:i/>
          <w:iCs/>
          <w:sz w:val="24"/>
          <w:szCs w:val="24"/>
        </w:rPr>
        <w:t>СП 391.1325800.2017. Свод правил. Храмы православные. Правила проектирования»</w:t>
      </w:r>
    </w:p>
    <w:p w:rsidR="00EB6EE6" w:rsidRDefault="00EB6EE6" w:rsidP="002D65AD">
      <w:pPr>
        <w:suppressAutoHyphens/>
        <w:spacing w:after="0" w:line="240" w:lineRule="auto"/>
        <w:jc w:val="right"/>
        <w:rPr>
          <w:rFonts w:ascii="Times New Roman" w:eastAsia="Calibri" w:hAnsi="Times New Roman" w:cs="Times New Roman"/>
          <w:sz w:val="24"/>
          <w:szCs w:val="24"/>
        </w:rPr>
      </w:pPr>
    </w:p>
    <w:p w:rsidR="00EB6EE6" w:rsidRDefault="00EB6EE6" w:rsidP="002D65AD">
      <w:pPr>
        <w:suppressAutoHyphens/>
        <w:spacing w:after="0" w:line="240" w:lineRule="auto"/>
        <w:jc w:val="right"/>
        <w:rPr>
          <w:rFonts w:ascii="Times New Roman" w:eastAsia="Calibri" w:hAnsi="Times New Roman" w:cs="Times New Roman"/>
          <w:sz w:val="24"/>
          <w:szCs w:val="24"/>
        </w:rPr>
      </w:pPr>
    </w:p>
    <w:p w:rsidR="00EB6EE6" w:rsidRDefault="00EB6EE6" w:rsidP="002D65AD">
      <w:pPr>
        <w:suppressAutoHyphens/>
        <w:spacing w:after="0" w:line="240" w:lineRule="auto"/>
        <w:jc w:val="right"/>
        <w:rPr>
          <w:rFonts w:ascii="Times New Roman" w:eastAsia="Calibri" w:hAnsi="Times New Roman" w:cs="Times New Roman"/>
          <w:sz w:val="24"/>
          <w:szCs w:val="24"/>
        </w:rPr>
      </w:pPr>
    </w:p>
    <w:p w:rsidR="00EB6EE6" w:rsidRDefault="00EB6EE6" w:rsidP="002D65AD">
      <w:pPr>
        <w:suppressAutoHyphens/>
        <w:spacing w:after="0" w:line="240" w:lineRule="auto"/>
        <w:jc w:val="right"/>
        <w:rPr>
          <w:rFonts w:ascii="Times New Roman" w:eastAsia="Calibri" w:hAnsi="Times New Roman" w:cs="Times New Roman"/>
          <w:sz w:val="24"/>
          <w:szCs w:val="24"/>
        </w:rPr>
      </w:pPr>
    </w:p>
    <w:p w:rsidR="00EB6EE6" w:rsidRDefault="00EB6EE6" w:rsidP="002D65AD">
      <w:pPr>
        <w:suppressAutoHyphens/>
        <w:spacing w:after="0" w:line="240" w:lineRule="auto"/>
        <w:jc w:val="right"/>
        <w:rPr>
          <w:rFonts w:ascii="Times New Roman" w:eastAsia="Calibri" w:hAnsi="Times New Roman" w:cs="Times New Roman"/>
          <w:sz w:val="24"/>
          <w:szCs w:val="24"/>
        </w:rPr>
      </w:pPr>
    </w:p>
    <w:p w:rsidR="00EB6EE6" w:rsidRDefault="00EB6EE6" w:rsidP="002D65AD">
      <w:pPr>
        <w:suppressAutoHyphens/>
        <w:spacing w:after="0" w:line="240" w:lineRule="auto"/>
        <w:jc w:val="right"/>
        <w:rPr>
          <w:rFonts w:ascii="Times New Roman" w:eastAsia="Calibri" w:hAnsi="Times New Roman" w:cs="Times New Roman"/>
          <w:sz w:val="24"/>
          <w:szCs w:val="24"/>
        </w:rPr>
      </w:pPr>
    </w:p>
    <w:p w:rsidR="002D65AD" w:rsidRPr="002D65AD" w:rsidRDefault="002D65AD" w:rsidP="002D65AD">
      <w:pPr>
        <w:suppressAutoHyphens/>
        <w:spacing w:after="0" w:line="240" w:lineRule="auto"/>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t>Таблица 7</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3119"/>
        <w:gridCol w:w="2410"/>
      </w:tblGrid>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r>
      <w:tr w:rsidR="002D65AD" w:rsidRPr="002D65AD" w:rsidTr="002D65AD">
        <w:trPr>
          <w:trHeight w:val="276"/>
        </w:trPr>
        <w:tc>
          <w:tcPr>
            <w:tcW w:w="2518" w:type="dxa"/>
            <w:vMerge w:val="restart"/>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Общественное использование объектов капитального строительства</w:t>
            </w:r>
          </w:p>
        </w:tc>
        <w:tc>
          <w:tcPr>
            <w:tcW w:w="2126" w:type="dxa"/>
            <w:vMerge w:val="restart"/>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3.0</w:t>
            </w:r>
          </w:p>
        </w:tc>
        <w:tc>
          <w:tcPr>
            <w:tcW w:w="3119"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Ремонт автомобилей</w:t>
            </w:r>
          </w:p>
        </w:tc>
        <w:tc>
          <w:tcPr>
            <w:tcW w:w="2410"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4.9.1.4</w:t>
            </w:r>
          </w:p>
        </w:tc>
      </w:tr>
      <w:tr w:rsidR="002D65AD" w:rsidRPr="002D65AD" w:rsidTr="002D65AD">
        <w:trPr>
          <w:trHeight w:val="276"/>
        </w:trPr>
        <w:tc>
          <w:tcPr>
            <w:tcW w:w="2518" w:type="dxa"/>
            <w:vMerge/>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p>
        </w:tc>
        <w:tc>
          <w:tcPr>
            <w:tcW w:w="2126" w:type="dxa"/>
            <w:vMerge/>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Выставочно-ярмарочная деятельность</w:t>
            </w:r>
          </w:p>
        </w:tc>
        <w:tc>
          <w:tcPr>
            <w:tcW w:w="2410"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4.10</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Коммунальное обслуживание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3.1</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Отдых (рекреация)</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5.0</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Предоставление коммунальных услуг</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3.1.1</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Спорт</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5.1</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Социальное обслуживание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3.2</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Обеспечение спортивно-</w:t>
            </w:r>
          </w:p>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зрелищных мероприятий</w:t>
            </w:r>
          </w:p>
        </w:tc>
        <w:tc>
          <w:tcPr>
            <w:tcW w:w="2410"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5.1.1</w:t>
            </w:r>
          </w:p>
        </w:tc>
      </w:tr>
      <w:tr w:rsidR="002D65AD" w:rsidRPr="002D65AD" w:rsidTr="002D65AD">
        <w:trPr>
          <w:trHeight w:val="276"/>
        </w:trPr>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Дома социального обслуживания</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3.2.1</w:t>
            </w:r>
          </w:p>
        </w:tc>
        <w:tc>
          <w:tcPr>
            <w:tcW w:w="3119" w:type="dxa"/>
            <w:vMerge w:val="restart"/>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sz w:val="24"/>
                <w:szCs w:val="24"/>
              </w:rPr>
              <w:t>Обеспечение занятий спортом в помещениях</w:t>
            </w:r>
          </w:p>
        </w:tc>
        <w:tc>
          <w:tcPr>
            <w:tcW w:w="2410" w:type="dxa"/>
            <w:vMerge w:val="restart"/>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5.1.2</w:t>
            </w:r>
          </w:p>
        </w:tc>
      </w:tr>
      <w:tr w:rsidR="002D65AD" w:rsidRPr="002D65AD" w:rsidTr="002D65AD">
        <w:trPr>
          <w:trHeight w:val="276"/>
        </w:trPr>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Оказание услуг связи</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3.2.3</w:t>
            </w:r>
          </w:p>
        </w:tc>
        <w:tc>
          <w:tcPr>
            <w:tcW w:w="3119" w:type="dxa"/>
            <w:vMerge/>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p>
        </w:tc>
        <w:tc>
          <w:tcPr>
            <w:tcW w:w="2410" w:type="dxa"/>
            <w:vMerge/>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Общежития</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3.2.4</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Площадки для занятий спортом</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5.1.3</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Бытовое обслуживание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3.3</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Оборудованные площадки для занятий спортом</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5.1.4</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Здравоохранение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3.4</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Водный спорт</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5.1.5</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Амбулаторно-поликлиническое обслуживание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3.4.1</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Спортивные базы</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5.1.7</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Образование и просвещение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3.5</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Туристическое обслуживание</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5.2.1</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Дошкольное, начальное  и среднее общее  образование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3.5.1</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Отдых (рекреация)</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5.0</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Культурное развитие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3.6</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Природно-</w:t>
            </w:r>
          </w:p>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познавательный туризм</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5.2</w:t>
            </w:r>
          </w:p>
        </w:tc>
      </w:tr>
      <w:tr w:rsidR="002D65AD" w:rsidRPr="002D65AD" w:rsidTr="002D65AD">
        <w:trPr>
          <w:trHeight w:val="276"/>
        </w:trPr>
        <w:tc>
          <w:tcPr>
            <w:tcW w:w="2518" w:type="dxa"/>
            <w:vMerge w:val="restart"/>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Объекты культурно-досуговой деятельности</w:t>
            </w:r>
          </w:p>
        </w:tc>
        <w:tc>
          <w:tcPr>
            <w:tcW w:w="2126" w:type="dxa"/>
            <w:vMerge w:val="restart"/>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3.6.1</w:t>
            </w:r>
          </w:p>
        </w:tc>
        <w:tc>
          <w:tcPr>
            <w:tcW w:w="3119"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Охота и рыбалка</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5.3</w:t>
            </w:r>
          </w:p>
        </w:tc>
      </w:tr>
      <w:tr w:rsidR="002D65AD" w:rsidRPr="002D65AD" w:rsidTr="002D65AD">
        <w:trPr>
          <w:trHeight w:val="276"/>
        </w:trPr>
        <w:tc>
          <w:tcPr>
            <w:tcW w:w="2518" w:type="dxa"/>
            <w:vMerge/>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p>
        </w:tc>
        <w:tc>
          <w:tcPr>
            <w:tcW w:w="2126" w:type="dxa"/>
            <w:vMerge/>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p>
        </w:tc>
        <w:tc>
          <w:tcPr>
            <w:tcW w:w="3119"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Причалы для маломерных судов</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5.4</w:t>
            </w:r>
          </w:p>
        </w:tc>
      </w:tr>
      <w:tr w:rsidR="002D65AD" w:rsidRPr="002D65AD" w:rsidTr="002D65AD">
        <w:tc>
          <w:tcPr>
            <w:tcW w:w="2518"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Парки культуры и отдыха</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3.6.2</w:t>
            </w:r>
          </w:p>
        </w:tc>
        <w:tc>
          <w:tcPr>
            <w:tcW w:w="3119"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Энергетика</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6.7</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Общественное управление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3.8</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Связь</w:t>
            </w:r>
          </w:p>
        </w:tc>
        <w:tc>
          <w:tcPr>
            <w:tcW w:w="2410"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6.8</w:t>
            </w:r>
          </w:p>
        </w:tc>
      </w:tr>
      <w:tr w:rsidR="002D65AD" w:rsidRPr="002D65AD" w:rsidTr="002D65AD">
        <w:tc>
          <w:tcPr>
            <w:tcW w:w="2518" w:type="dxa"/>
            <w:vMerge w:val="restart"/>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Амбулаторное ветеринарное обслуживание</w:t>
            </w:r>
          </w:p>
        </w:tc>
        <w:tc>
          <w:tcPr>
            <w:tcW w:w="2126" w:type="dxa"/>
            <w:vMerge w:val="restart"/>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3.10.1</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Обслуживание перевозок пассажиров</w:t>
            </w:r>
          </w:p>
        </w:tc>
        <w:tc>
          <w:tcPr>
            <w:tcW w:w="2410"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7.2.2</w:t>
            </w:r>
          </w:p>
        </w:tc>
      </w:tr>
      <w:tr w:rsidR="002D65AD" w:rsidRPr="002D65AD" w:rsidTr="002D65AD">
        <w:tc>
          <w:tcPr>
            <w:tcW w:w="2518" w:type="dxa"/>
            <w:vMerge/>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p>
        </w:tc>
        <w:tc>
          <w:tcPr>
            <w:tcW w:w="2126" w:type="dxa"/>
            <w:vMerge/>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Стоянки транспорта общего пользования</w:t>
            </w:r>
          </w:p>
        </w:tc>
        <w:tc>
          <w:tcPr>
            <w:tcW w:w="2410"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7.2.3</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Предпринимательство</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4.0</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Трубопроводный транспорт</w:t>
            </w:r>
          </w:p>
        </w:tc>
        <w:tc>
          <w:tcPr>
            <w:tcW w:w="2410"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7.5</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Деловое управление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4.1</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 xml:space="preserve">Обеспечение вооруженных </w:t>
            </w:r>
            <w:r w:rsidRPr="002D65AD">
              <w:rPr>
                <w:rFonts w:ascii="Times New Roman" w:eastAsia="Calibri" w:hAnsi="Times New Roman" w:cs="Times New Roman"/>
                <w:bCs/>
                <w:sz w:val="24"/>
                <w:szCs w:val="24"/>
              </w:rPr>
              <w:lastRenderedPageBreak/>
              <w:t>сил</w:t>
            </w:r>
          </w:p>
        </w:tc>
        <w:tc>
          <w:tcPr>
            <w:tcW w:w="2410"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lastRenderedPageBreak/>
              <w:t>8.1</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Рынки</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4.3</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Обеспечение внутреннего правопорядка</w:t>
            </w:r>
          </w:p>
        </w:tc>
        <w:tc>
          <w:tcPr>
            <w:tcW w:w="2410"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8.3</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Развлечение</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4.8</w:t>
            </w:r>
          </w:p>
        </w:tc>
        <w:tc>
          <w:tcPr>
            <w:tcW w:w="3119"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Общее пользование водными объектами</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11.1</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Развлекательные мероприятия</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4.8.1</w:t>
            </w:r>
          </w:p>
        </w:tc>
        <w:tc>
          <w:tcPr>
            <w:tcW w:w="3119" w:type="dxa"/>
            <w:shd w:val="clear" w:color="auto" w:fill="auto"/>
          </w:tcPr>
          <w:p w:rsidR="002D65AD" w:rsidRPr="002D65AD" w:rsidRDefault="002D65AD" w:rsidP="002D65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Специальное пользование водными объектами</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11.2</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Служебные гаражи</w:t>
            </w:r>
          </w:p>
        </w:tc>
        <w:tc>
          <w:tcPr>
            <w:tcW w:w="2126"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4.9</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Гидротехнические сооружения</w:t>
            </w:r>
          </w:p>
        </w:tc>
        <w:tc>
          <w:tcPr>
            <w:tcW w:w="2410" w:type="dxa"/>
            <w:shd w:val="clear" w:color="auto" w:fill="auto"/>
            <w:vAlign w:val="center"/>
          </w:tcPr>
          <w:p w:rsidR="002D65AD" w:rsidRPr="002D65AD" w:rsidRDefault="002D65AD" w:rsidP="002D65AD">
            <w:pPr>
              <w:autoSpaceDE w:val="0"/>
              <w:autoSpaceDN w:val="0"/>
              <w:adjustRightInd w:val="0"/>
              <w:jc w:val="center"/>
              <w:rPr>
                <w:rFonts w:eastAsia="Calibri"/>
                <w:bCs/>
                <w:sz w:val="24"/>
                <w:szCs w:val="24"/>
              </w:rPr>
            </w:pPr>
            <w:r w:rsidRPr="002D65AD">
              <w:rPr>
                <w:rFonts w:eastAsia="Calibri"/>
                <w:bCs/>
                <w:sz w:val="24"/>
                <w:szCs w:val="24"/>
              </w:rPr>
              <w:t>11.3</w:t>
            </w:r>
          </w:p>
        </w:tc>
      </w:tr>
      <w:tr w:rsidR="002D65AD" w:rsidRPr="002D65AD" w:rsidTr="002D65AD">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Объекты дорожного сервиса</w:t>
            </w:r>
          </w:p>
        </w:tc>
        <w:tc>
          <w:tcPr>
            <w:tcW w:w="2126"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4.9.1</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Земельные участки (территории) общего пользования</w:t>
            </w:r>
          </w:p>
        </w:tc>
        <w:tc>
          <w:tcPr>
            <w:tcW w:w="2410" w:type="dxa"/>
            <w:shd w:val="clear" w:color="auto" w:fill="auto"/>
            <w:vAlign w:val="center"/>
          </w:tcPr>
          <w:p w:rsidR="002D65AD" w:rsidRPr="002D65AD" w:rsidRDefault="002D65AD" w:rsidP="002D65AD">
            <w:pPr>
              <w:autoSpaceDE w:val="0"/>
              <w:autoSpaceDN w:val="0"/>
              <w:adjustRightInd w:val="0"/>
              <w:jc w:val="center"/>
              <w:rPr>
                <w:rFonts w:eastAsia="Calibri"/>
                <w:bCs/>
                <w:sz w:val="24"/>
                <w:szCs w:val="24"/>
              </w:rPr>
            </w:pPr>
            <w:r w:rsidRPr="002D65AD">
              <w:rPr>
                <w:rFonts w:eastAsia="Calibri"/>
                <w:bCs/>
                <w:sz w:val="24"/>
                <w:szCs w:val="24"/>
              </w:rPr>
              <w:t>12.0</w:t>
            </w:r>
          </w:p>
        </w:tc>
      </w:tr>
      <w:tr w:rsidR="002D65AD" w:rsidRPr="002D65AD" w:rsidTr="002D65AD">
        <w:tc>
          <w:tcPr>
            <w:tcW w:w="2518"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Заправка транспортных средств</w:t>
            </w:r>
          </w:p>
        </w:tc>
        <w:tc>
          <w:tcPr>
            <w:tcW w:w="2126"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4.9.1.1</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Улично-дорожная сеть</w:t>
            </w:r>
          </w:p>
        </w:tc>
        <w:tc>
          <w:tcPr>
            <w:tcW w:w="2410" w:type="dxa"/>
            <w:shd w:val="clear" w:color="auto" w:fill="auto"/>
            <w:vAlign w:val="center"/>
          </w:tcPr>
          <w:p w:rsidR="002D65AD" w:rsidRPr="002D65AD" w:rsidRDefault="002D65AD" w:rsidP="002D65AD">
            <w:pPr>
              <w:autoSpaceDE w:val="0"/>
              <w:autoSpaceDN w:val="0"/>
              <w:adjustRightInd w:val="0"/>
              <w:jc w:val="center"/>
              <w:rPr>
                <w:rFonts w:eastAsia="Calibri"/>
                <w:bCs/>
                <w:sz w:val="24"/>
                <w:szCs w:val="24"/>
              </w:rPr>
            </w:pPr>
            <w:r w:rsidRPr="002D65AD">
              <w:rPr>
                <w:rFonts w:eastAsia="Calibri"/>
                <w:bCs/>
                <w:sz w:val="24"/>
                <w:szCs w:val="24"/>
              </w:rPr>
              <w:t>12.0.1</w:t>
            </w:r>
          </w:p>
        </w:tc>
      </w:tr>
      <w:tr w:rsidR="002D65AD" w:rsidRPr="002D65AD" w:rsidTr="002D65AD">
        <w:tc>
          <w:tcPr>
            <w:tcW w:w="2518"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Обеспечение дорожного отдыха</w:t>
            </w:r>
          </w:p>
        </w:tc>
        <w:tc>
          <w:tcPr>
            <w:tcW w:w="2126"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4.9.1.2</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Благоустройство территории</w:t>
            </w:r>
          </w:p>
        </w:tc>
        <w:tc>
          <w:tcPr>
            <w:tcW w:w="2410" w:type="dxa"/>
            <w:shd w:val="clear" w:color="auto" w:fill="auto"/>
            <w:vAlign w:val="center"/>
          </w:tcPr>
          <w:p w:rsidR="002D65AD" w:rsidRPr="002D65AD" w:rsidRDefault="002D65AD" w:rsidP="002D65AD">
            <w:pPr>
              <w:autoSpaceDE w:val="0"/>
              <w:autoSpaceDN w:val="0"/>
              <w:adjustRightInd w:val="0"/>
              <w:jc w:val="center"/>
              <w:rPr>
                <w:rFonts w:eastAsia="Calibri"/>
                <w:bCs/>
                <w:sz w:val="24"/>
                <w:szCs w:val="24"/>
              </w:rPr>
            </w:pPr>
            <w:r w:rsidRPr="002D65AD">
              <w:rPr>
                <w:rFonts w:eastAsia="Calibri"/>
                <w:bCs/>
                <w:sz w:val="24"/>
                <w:szCs w:val="24"/>
              </w:rPr>
              <w:t>12.0.2</w:t>
            </w:r>
          </w:p>
        </w:tc>
      </w:tr>
      <w:tr w:rsidR="002D65AD" w:rsidRPr="002D65AD" w:rsidTr="002D65AD">
        <w:trPr>
          <w:trHeight w:val="562"/>
        </w:trPr>
        <w:tc>
          <w:tcPr>
            <w:tcW w:w="2518"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Автомобильные мойки</w:t>
            </w:r>
          </w:p>
        </w:tc>
        <w:tc>
          <w:tcPr>
            <w:tcW w:w="2126"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4.9.1.3</w:t>
            </w:r>
          </w:p>
        </w:tc>
        <w:tc>
          <w:tcPr>
            <w:tcW w:w="3119"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Запас</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12.3</w:t>
            </w:r>
          </w:p>
        </w:tc>
      </w:tr>
    </w:tbl>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8) Размеры земельных участков и параметры разрешенного строительства, реконструкции объектов капитального строительства для видов разрешенного использования, указанных в таблице 7, устанавливаются в соответствии с действующими техническими регламентами РФ и местными нормативами градостроительного проектирования.</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9) В содержании видов разрешенного использования, перечисленных в таблицах 5 и 7, допускается без отдельного указания размещение и эксплуатация линейных объектов (кроме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либо региональным законом не установлено иное.</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27.1. Предельные (минимальные и (или) максимальные) размеры земельных участков, указанные в таблице 5 настоящих Правил, не применяются в случаях:</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образования земельного участка путем объединения двух и более земельных участков;</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27.2. При уточнении границ земельного участка допустимо увеличение размера его площади, но не более, чем на 10% от исходной площади.</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27.3. Установленные градостроительным регламентом предельные (минимальные) размеры земельных участков не применяются в случае:</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образования земельного участка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образования земельного участка путём объединения двух и более земельных участков;</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2D65AD" w:rsidRPr="002D65AD" w:rsidRDefault="002D65AD" w:rsidP="002D65AD">
      <w:pPr>
        <w:autoSpaceDE w:val="0"/>
        <w:autoSpaceDN w:val="0"/>
        <w:spacing w:after="0" w:line="240" w:lineRule="auto"/>
        <w:ind w:firstLine="851"/>
        <w:jc w:val="both"/>
        <w:rPr>
          <w:rFonts w:ascii="Times New Roman" w:eastAsia="Times New Roman" w:hAnsi="Times New Roman" w:cs="Times New Roman"/>
          <w:color w:val="000000"/>
          <w:sz w:val="28"/>
          <w:szCs w:val="28"/>
          <w:lang w:eastAsia="ru-RU"/>
        </w:rPr>
      </w:pPr>
    </w:p>
    <w:p w:rsidR="002D65AD" w:rsidRPr="002D65AD" w:rsidRDefault="002D65AD" w:rsidP="002D65AD">
      <w:pPr>
        <w:suppressAutoHyphens/>
        <w:spacing w:after="0" w:line="240" w:lineRule="auto"/>
        <w:ind w:firstLine="709"/>
        <w:jc w:val="both"/>
        <w:rPr>
          <w:rFonts w:ascii="Times New Roman" w:eastAsia="Calibri" w:hAnsi="Times New Roman" w:cs="Times New Roman"/>
          <w:b/>
          <w:i/>
          <w:sz w:val="24"/>
          <w:szCs w:val="24"/>
        </w:rPr>
      </w:pPr>
      <w:r w:rsidRPr="002D65AD">
        <w:rPr>
          <w:rFonts w:ascii="Times New Roman" w:eastAsia="Times New Roman" w:hAnsi="Times New Roman" w:cs="Times New Roman"/>
          <w:b/>
          <w:i/>
          <w:sz w:val="24"/>
          <w:szCs w:val="24"/>
          <w:lang w:eastAsia="ru-RU"/>
        </w:rPr>
        <w:lastRenderedPageBreak/>
        <w:t>Статья 40. Градостроительный регламент для</w:t>
      </w:r>
      <w:r w:rsidRPr="002D65AD">
        <w:rPr>
          <w:rFonts w:ascii="Times New Roman" w:eastAsia="Calibri" w:hAnsi="Times New Roman" w:cs="Times New Roman"/>
          <w:b/>
          <w:i/>
          <w:sz w:val="24"/>
          <w:szCs w:val="24"/>
        </w:rPr>
        <w:t xml:space="preserve"> производственных зон</w:t>
      </w:r>
    </w:p>
    <w:p w:rsidR="002D65AD" w:rsidRPr="002D65AD" w:rsidRDefault="002D65AD" w:rsidP="002D65AD">
      <w:pPr>
        <w:suppressAutoHyphens/>
        <w:spacing w:after="0" w:line="240" w:lineRule="auto"/>
        <w:ind w:firstLine="709"/>
        <w:jc w:val="both"/>
        <w:rPr>
          <w:rFonts w:ascii="Times New Roman" w:eastAsia="Calibri" w:hAnsi="Times New Roman" w:cs="Times New Roman"/>
          <w:b/>
          <w:i/>
          <w:sz w:val="24"/>
          <w:szCs w:val="24"/>
        </w:rPr>
      </w:pPr>
      <w:r w:rsidRPr="002D65AD">
        <w:rPr>
          <w:rFonts w:ascii="Times New Roman" w:eastAsia="Calibri" w:hAnsi="Times New Roman" w:cs="Times New Roman"/>
          <w:sz w:val="24"/>
          <w:szCs w:val="24"/>
        </w:rPr>
        <w:t>1</w:t>
      </w:r>
      <w:r w:rsidRPr="002D65AD">
        <w:rPr>
          <w:rFonts w:ascii="Times New Roman" w:eastAsia="Calibri" w:hAnsi="Times New Roman" w:cs="Times New Roman"/>
          <w:b/>
          <w:i/>
          <w:sz w:val="24"/>
          <w:szCs w:val="24"/>
        </w:rPr>
        <w:t>.</w:t>
      </w:r>
      <w:r w:rsidRPr="002D65AD">
        <w:rPr>
          <w:rFonts w:ascii="Times New Roman" w:eastAsia="Calibri" w:hAnsi="Times New Roman" w:cs="Times New Roman"/>
          <w:sz w:val="24"/>
          <w:szCs w:val="24"/>
        </w:rPr>
        <w:t xml:space="preserve"> Градостроительный регламент для производственных зон распространяется на установленные настоящими Правилами территориальные зоны с индексами П1 и П2.</w:t>
      </w:r>
    </w:p>
    <w:p w:rsidR="002D65AD" w:rsidRPr="002D65AD" w:rsidRDefault="002D65AD" w:rsidP="002D65AD">
      <w:pPr>
        <w:shd w:val="clear" w:color="auto" w:fill="FFFFFF"/>
        <w:suppressAutoHyphens/>
        <w:spacing w:after="0" w:line="240" w:lineRule="auto"/>
        <w:ind w:left="6" w:right="6" w:firstLine="561"/>
        <w:jc w:val="both"/>
        <w:rPr>
          <w:rFonts w:ascii="Times New Roman" w:eastAsia="Times New Roman" w:hAnsi="Times New Roman" w:cs="Times New Roman"/>
          <w:spacing w:val="-3"/>
          <w:sz w:val="24"/>
          <w:szCs w:val="24"/>
          <w:lang w:eastAsia="ru-RU"/>
        </w:rPr>
      </w:pPr>
      <w:r w:rsidRPr="002D65AD">
        <w:rPr>
          <w:rFonts w:ascii="Times New Roman" w:eastAsia="Times New Roman" w:hAnsi="Times New Roman" w:cs="Times New Roman"/>
          <w:spacing w:val="-3"/>
          <w:sz w:val="24"/>
          <w:szCs w:val="24"/>
          <w:lang w:eastAsia="ru-RU"/>
        </w:rPr>
        <w:t xml:space="preserve">   2. Производственные зоны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нормативно-правовых источников.</w:t>
      </w:r>
      <w:bookmarkStart w:id="54" w:name="_Toc287520725"/>
      <w:bookmarkEnd w:id="54"/>
    </w:p>
    <w:p w:rsidR="002D65AD" w:rsidRPr="002D65AD" w:rsidRDefault="002D65AD" w:rsidP="002D65AD">
      <w:pPr>
        <w:shd w:val="clear" w:color="auto" w:fill="FFFFFF"/>
        <w:suppressAutoHyphens/>
        <w:spacing w:after="0" w:line="240" w:lineRule="auto"/>
        <w:ind w:left="6" w:right="6" w:firstLine="561"/>
        <w:jc w:val="both"/>
        <w:rPr>
          <w:rFonts w:ascii="Times New Roman" w:eastAsia="Times New Roman" w:hAnsi="Times New Roman" w:cs="Times New Roman"/>
          <w:b/>
          <w:spacing w:val="-3"/>
          <w:sz w:val="24"/>
          <w:szCs w:val="24"/>
          <w:lang w:eastAsia="ru-RU"/>
        </w:rPr>
      </w:pPr>
      <w:r w:rsidRPr="002D65AD">
        <w:rPr>
          <w:rFonts w:ascii="Times New Roman" w:hAnsi="Times New Roman" w:cs="Times New Roman"/>
          <w:b/>
          <w:sz w:val="24"/>
          <w:szCs w:val="24"/>
        </w:rPr>
        <w:t xml:space="preserve">   3. Производственная зона: Производственная и коммунально-складская зона П1 </w:t>
      </w:r>
    </w:p>
    <w:p w:rsidR="002D65AD" w:rsidRPr="002D65AD" w:rsidRDefault="002D65AD" w:rsidP="002D65AD">
      <w:pPr>
        <w:shd w:val="clear" w:color="auto" w:fill="FFFFFF"/>
        <w:suppressAutoHyphens/>
        <w:spacing w:after="0" w:line="240" w:lineRule="auto"/>
        <w:ind w:left="6" w:right="6" w:firstLine="561"/>
        <w:rPr>
          <w:rFonts w:ascii="Times New Roman" w:eastAsia="Times New Roman" w:hAnsi="Times New Roman" w:cs="Times New Roman"/>
          <w:iCs/>
          <w:sz w:val="24"/>
          <w:szCs w:val="24"/>
          <w:lang w:eastAsia="ru-RU"/>
        </w:rPr>
      </w:pPr>
      <w:r w:rsidRPr="002D65AD">
        <w:rPr>
          <w:rFonts w:ascii="Times New Roman" w:eastAsia="Times New Roman" w:hAnsi="Times New Roman" w:cs="Times New Roman"/>
          <w:iCs/>
          <w:sz w:val="24"/>
          <w:szCs w:val="24"/>
          <w:lang w:eastAsia="ru-RU"/>
        </w:rPr>
        <w:t xml:space="preserve">Зона П1  выделена для обеспечения условий для размещения предприятий с санитарно-защитной зоной до 500м. </w:t>
      </w:r>
    </w:p>
    <w:p w:rsidR="002D65AD" w:rsidRPr="002D65AD" w:rsidRDefault="002D65AD" w:rsidP="002D65AD">
      <w:pPr>
        <w:shd w:val="clear" w:color="auto" w:fill="FFFFFF"/>
        <w:suppressAutoHyphens/>
        <w:spacing w:after="0" w:line="240" w:lineRule="auto"/>
        <w:ind w:left="6" w:right="6" w:firstLine="561"/>
        <w:rPr>
          <w:rFonts w:ascii="Times New Roman" w:eastAsia="Times New Roman" w:hAnsi="Times New Roman" w:cs="Times New Roman"/>
          <w:iCs/>
          <w:sz w:val="24"/>
          <w:szCs w:val="24"/>
          <w:lang w:eastAsia="ru-RU"/>
        </w:rPr>
        <w:sectPr w:rsidR="002D65AD" w:rsidRPr="002D65AD" w:rsidSect="00AC38B8">
          <w:headerReference w:type="default" r:id="rId15"/>
          <w:footerReference w:type="default" r:id="rId16"/>
          <w:headerReference w:type="first" r:id="rId17"/>
          <w:pgSz w:w="11906" w:h="16838" w:code="9"/>
          <w:pgMar w:top="1671" w:right="849" w:bottom="851" w:left="1276" w:header="141" w:footer="0" w:gutter="0"/>
          <w:pgNumType w:start="0"/>
          <w:cols w:space="708"/>
          <w:titlePg/>
          <w:docGrid w:linePitch="360"/>
        </w:sectPr>
      </w:pPr>
    </w:p>
    <w:p w:rsidR="002D65AD" w:rsidRPr="002D65AD" w:rsidRDefault="002D65AD" w:rsidP="002D65AD">
      <w:pPr>
        <w:shd w:val="clear" w:color="auto" w:fill="FFFFFF"/>
        <w:suppressAutoHyphens/>
        <w:spacing w:after="0" w:line="240" w:lineRule="auto"/>
        <w:ind w:left="6" w:right="6" w:firstLine="561"/>
        <w:jc w:val="right"/>
        <w:rPr>
          <w:rFonts w:ascii="Times New Roman" w:eastAsia="Times New Roman" w:hAnsi="Times New Roman" w:cs="Times New Roman"/>
          <w:bCs/>
          <w:spacing w:val="-2"/>
          <w:sz w:val="24"/>
          <w:szCs w:val="24"/>
          <w:lang w:eastAsia="ru-RU"/>
        </w:rPr>
      </w:pPr>
      <w:r w:rsidRPr="002D65AD">
        <w:rPr>
          <w:rFonts w:ascii="Times New Roman" w:eastAsia="Times New Roman" w:hAnsi="Times New Roman" w:cs="Times New Roman"/>
          <w:bCs/>
          <w:spacing w:val="-2"/>
          <w:sz w:val="24"/>
          <w:szCs w:val="24"/>
          <w:lang w:eastAsia="ru-RU"/>
        </w:rPr>
        <w:lastRenderedPageBreak/>
        <w:t>Таблица 8</w:t>
      </w:r>
    </w:p>
    <w:tbl>
      <w:tblPr>
        <w:tblW w:w="5003" w:type="pct"/>
        <w:tblLayout w:type="fixed"/>
        <w:tblCellMar>
          <w:left w:w="10" w:type="dxa"/>
          <w:right w:w="10" w:type="dxa"/>
        </w:tblCellMar>
        <w:tblLook w:val="0000" w:firstRow="0" w:lastRow="0" w:firstColumn="0" w:lastColumn="0" w:noHBand="0" w:noVBand="0"/>
      </w:tblPr>
      <w:tblGrid>
        <w:gridCol w:w="3548"/>
        <w:gridCol w:w="24"/>
        <w:gridCol w:w="1998"/>
        <w:gridCol w:w="10"/>
        <w:gridCol w:w="2368"/>
        <w:gridCol w:w="53"/>
        <w:gridCol w:w="34"/>
        <w:gridCol w:w="55"/>
        <w:gridCol w:w="57"/>
        <w:gridCol w:w="2568"/>
        <w:gridCol w:w="30"/>
        <w:gridCol w:w="19"/>
        <w:gridCol w:w="2510"/>
        <w:gridCol w:w="6"/>
        <w:gridCol w:w="30"/>
        <w:gridCol w:w="25"/>
        <w:gridCol w:w="2185"/>
        <w:gridCol w:w="10"/>
      </w:tblGrid>
      <w:tr w:rsidR="002D65AD" w:rsidRPr="002D65AD" w:rsidTr="002D65AD">
        <w:trPr>
          <w:gridAfter w:val="1"/>
          <w:wAfter w:w="10" w:type="dxa"/>
          <w:cantSplit/>
          <w:trHeight w:val="458"/>
          <w:tblHeader/>
        </w:trPr>
        <w:tc>
          <w:tcPr>
            <w:tcW w:w="3572" w:type="dxa"/>
            <w:gridSpan w:val="2"/>
            <w:vMerge w:val="restart"/>
            <w:tcBorders>
              <w:top w:val="single" w:sz="4" w:space="0" w:color="000000"/>
              <w:lef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Наименование вида разрешенного использования земельного участка</w:t>
            </w:r>
          </w:p>
        </w:tc>
        <w:tc>
          <w:tcPr>
            <w:tcW w:w="4463" w:type="dxa"/>
            <w:gridSpan w:val="5"/>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r w:rsidRPr="002D65AD">
              <w:rPr>
                <w:rFonts w:ascii="Times New Roman" w:hAnsi="Times New Roman" w:cs="Times New Roman"/>
                <w:b/>
                <w:bCs/>
                <w:color w:val="000000"/>
                <w:sz w:val="24"/>
                <w:szCs w:val="24"/>
                <w:lang w:eastAsia="ru-RU" w:bidi="ru-RU"/>
              </w:rPr>
              <w:t>Предельные размеры земельных участков</w:t>
            </w:r>
          </w:p>
        </w:tc>
        <w:tc>
          <w:tcPr>
            <w:tcW w:w="271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Предельное</w:t>
            </w:r>
          </w:p>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количество</w:t>
            </w:r>
          </w:p>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этажей/Предельная</w:t>
            </w:r>
          </w:p>
          <w:p w:rsidR="002D65AD" w:rsidRPr="002D65AD" w:rsidRDefault="002D65AD" w:rsidP="002D65AD">
            <w:pPr>
              <w:widowControl w:val="0"/>
              <w:suppressAutoHyphens/>
              <w:spacing w:after="0" w:line="240" w:lineRule="auto"/>
              <w:ind w:left="-10" w:right="57"/>
              <w:contextualSpacing/>
              <w:jc w:val="center"/>
              <w:rPr>
                <w:rFonts w:ascii="Times New Roman" w:eastAsia="Times New Roman" w:hAnsi="Times New Roman" w:cs="Times New Roman"/>
                <w:b/>
                <w:bCs/>
                <w:color w:val="000000"/>
                <w:sz w:val="24"/>
                <w:szCs w:val="24"/>
                <w:lang w:eastAsia="ru-RU" w:bidi="ru-RU"/>
              </w:rPr>
            </w:pPr>
            <w:r w:rsidRPr="002D65AD">
              <w:rPr>
                <w:rFonts w:ascii="Times New Roman" w:eastAsia="Arial Unicode MS" w:hAnsi="Times New Roman" w:cs="Times New Roman"/>
                <w:b/>
                <w:bCs/>
                <w:color w:val="000000"/>
                <w:sz w:val="24"/>
                <w:szCs w:val="24"/>
                <w:lang w:eastAsia="ru-RU" w:bidi="ru-RU"/>
              </w:rPr>
              <w:t>высота (эт./м)</w:t>
            </w:r>
          </w:p>
        </w:tc>
        <w:tc>
          <w:tcPr>
            <w:tcW w:w="256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hAnsi="Times New Roman" w:cs="Times New Roman"/>
                <w:b/>
                <w:bCs/>
                <w:color w:val="000000"/>
                <w:sz w:val="24"/>
                <w:szCs w:val="24"/>
                <w:lang w:eastAsia="ru-RU" w:bidi="ru-RU"/>
              </w:rPr>
            </w:pPr>
            <w:r w:rsidRPr="002D65AD">
              <w:rPr>
                <w:rFonts w:ascii="Times New Roman" w:hAnsi="Times New Roman" w:cs="Times New Roman"/>
                <w:b/>
                <w:bCs/>
                <w:color w:val="000000"/>
                <w:sz w:val="24"/>
                <w:szCs w:val="24"/>
                <w:lang w:eastAsia="ru-RU" w:bidi="ru-RU"/>
              </w:rPr>
              <w:t>Максимальный процент застройки в зависимости от этажности</w:t>
            </w:r>
          </w:p>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r w:rsidRPr="002D65AD">
              <w:rPr>
                <w:rFonts w:ascii="Times New Roman" w:hAnsi="Times New Roman" w:cs="Times New Roman"/>
                <w:b/>
                <w:bCs/>
                <w:color w:val="000000"/>
                <w:sz w:val="24"/>
                <w:szCs w:val="24"/>
                <w:lang w:eastAsia="ru-RU" w:bidi="ru-RU"/>
              </w:rPr>
              <w:t>(высота) объекта капитального строительства</w:t>
            </w:r>
          </w:p>
        </w:tc>
        <w:tc>
          <w:tcPr>
            <w:tcW w:w="22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r w:rsidRPr="002D65AD">
              <w:rPr>
                <w:rFonts w:ascii="Times New Roman" w:hAnsi="Times New Roman" w:cs="Times New Roman"/>
                <w:b/>
                <w:bCs/>
                <w:color w:val="000000"/>
                <w:sz w:val="24"/>
                <w:szCs w:val="24"/>
                <w:lang w:eastAsia="ru-RU" w:bidi="ru-RU"/>
              </w:rPr>
              <w:t>Минимальные отступы от границы земельного участка</w:t>
            </w:r>
          </w:p>
        </w:tc>
      </w:tr>
      <w:tr w:rsidR="002D65AD" w:rsidRPr="002D65AD" w:rsidTr="002D65AD">
        <w:trPr>
          <w:gridAfter w:val="1"/>
          <w:wAfter w:w="10" w:type="dxa"/>
          <w:cantSplit/>
          <w:trHeight w:val="748"/>
          <w:tblHeader/>
        </w:trPr>
        <w:tc>
          <w:tcPr>
            <w:tcW w:w="3572" w:type="dxa"/>
            <w:gridSpan w:val="2"/>
            <w:vMerge/>
            <w:tcBorders>
              <w:lef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Times New Roman" w:hAnsi="Times New Roman" w:cs="Times New Roman"/>
                <w:b/>
                <w:bCs/>
                <w:color w:val="000000"/>
                <w:sz w:val="24"/>
                <w:szCs w:val="24"/>
                <w:lang w:eastAsia="ru-RU" w:bidi="ru-RU"/>
              </w:rPr>
            </w:pP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180" w:line="240" w:lineRule="auto"/>
              <w:jc w:val="center"/>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color w:val="000000"/>
                <w:sz w:val="24"/>
                <w:szCs w:val="24"/>
                <w:lang w:eastAsia="ru-RU" w:bidi="ru-RU"/>
              </w:rPr>
              <w:t>Минимальная</w:t>
            </w:r>
          </w:p>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r w:rsidRPr="002D65AD">
              <w:rPr>
                <w:rFonts w:ascii="Times New Roman" w:eastAsia="Arial Unicode MS" w:hAnsi="Times New Roman" w:cs="Times New Roman"/>
                <w:color w:val="000000"/>
                <w:sz w:val="24"/>
                <w:szCs w:val="24"/>
                <w:lang w:eastAsia="ru-RU" w:bidi="ru-RU"/>
              </w:rPr>
              <w:t>(кв.м)</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180" w:line="240" w:lineRule="auto"/>
              <w:ind w:left="160"/>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color w:val="000000"/>
                <w:sz w:val="24"/>
                <w:szCs w:val="24"/>
                <w:lang w:eastAsia="ru-RU" w:bidi="ru-RU"/>
              </w:rPr>
              <w:t>Максимальная</w:t>
            </w:r>
          </w:p>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r w:rsidRPr="002D65AD">
              <w:rPr>
                <w:rFonts w:ascii="Times New Roman" w:eastAsia="Arial Unicode MS" w:hAnsi="Times New Roman" w:cs="Times New Roman"/>
                <w:color w:val="000000"/>
                <w:sz w:val="24"/>
                <w:szCs w:val="24"/>
                <w:lang w:eastAsia="ru-RU" w:bidi="ru-RU"/>
              </w:rPr>
              <w:t>(кв.м)</w:t>
            </w:r>
          </w:p>
        </w:tc>
        <w:tc>
          <w:tcPr>
            <w:tcW w:w="2710" w:type="dxa"/>
            <w:gridSpan w:val="4"/>
            <w:vMerge/>
            <w:tcBorders>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p>
        </w:tc>
        <w:tc>
          <w:tcPr>
            <w:tcW w:w="2565" w:type="dxa"/>
            <w:gridSpan w:val="4"/>
            <w:vMerge/>
            <w:tcBorders>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p>
        </w:tc>
        <w:tc>
          <w:tcPr>
            <w:tcW w:w="2210" w:type="dxa"/>
            <w:gridSpan w:val="2"/>
            <w:vMerge/>
            <w:tcBorders>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p>
        </w:tc>
      </w:tr>
      <w:tr w:rsidR="002D65AD" w:rsidRPr="002D65AD" w:rsidTr="002D65AD">
        <w:trPr>
          <w:gridAfter w:val="1"/>
          <w:wAfter w:w="10" w:type="dxa"/>
          <w:cantSplit/>
        </w:trPr>
        <w:tc>
          <w:tcPr>
            <w:tcW w:w="15520"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Times New Roman" w:hAnsi="Times New Roman" w:cs="Times New Roman"/>
                <w:b/>
                <w:bCs/>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 xml:space="preserve"> Производственные зоны</w:t>
            </w:r>
          </w:p>
        </w:tc>
      </w:tr>
      <w:tr w:rsidR="002D65AD" w:rsidRPr="002D65AD" w:rsidTr="002D65AD">
        <w:trPr>
          <w:gridAfter w:val="1"/>
          <w:wAfter w:w="10" w:type="dxa"/>
          <w:cantSplit/>
          <w:trHeight w:val="354"/>
        </w:trPr>
        <w:tc>
          <w:tcPr>
            <w:tcW w:w="15520"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Times New Roman" w:hAnsi="Times New Roman" w:cs="Times New Roman"/>
                <w:b/>
                <w:bCs/>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Производственная и коммунально-складская зона П1</w:t>
            </w:r>
          </w:p>
          <w:p w:rsidR="002D65AD" w:rsidRPr="002D65AD" w:rsidRDefault="002D65AD" w:rsidP="002D65AD">
            <w:pPr>
              <w:widowControl w:val="0"/>
              <w:suppressAutoHyphens/>
              <w:spacing w:after="0" w:line="240" w:lineRule="auto"/>
              <w:ind w:right="57"/>
              <w:rPr>
                <w:rFonts w:ascii="Times New Roman" w:eastAsia="Times New Roman" w:hAnsi="Times New Roman" w:cs="Times New Roman"/>
                <w:b/>
                <w:bCs/>
                <w:color w:val="000000"/>
                <w:sz w:val="24"/>
                <w:szCs w:val="24"/>
                <w:lang w:eastAsia="ru-RU" w:bidi="ru-RU"/>
              </w:rPr>
            </w:pPr>
          </w:p>
        </w:tc>
      </w:tr>
      <w:tr w:rsidR="002D65AD" w:rsidRPr="002D65AD" w:rsidTr="002D65AD">
        <w:trPr>
          <w:gridAfter w:val="1"/>
          <w:wAfter w:w="10" w:type="dxa"/>
          <w:cantSplit/>
        </w:trPr>
        <w:tc>
          <w:tcPr>
            <w:tcW w:w="15520"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Times New Roman" w:hAnsi="Times New Roman" w:cs="Times New Roman"/>
                <w:b/>
                <w:bCs/>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Основные виды разрешенного использования зоны</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
                <w:spacing w:val="8"/>
                <w:w w:val="70"/>
                <w:sz w:val="24"/>
                <w:szCs w:val="24"/>
                <w:lang w:eastAsia="ru-RU"/>
              </w:rPr>
            </w:pPr>
            <w:r w:rsidRPr="002D65AD">
              <w:rPr>
                <w:rFonts w:ascii="Times New Roman" w:eastAsia="Arial Unicode MS" w:hAnsi="Times New Roman" w:cs="Times New Roman"/>
                <w:bCs/>
                <w:color w:val="000000"/>
                <w:sz w:val="24"/>
                <w:szCs w:val="24"/>
                <w:shd w:val="clear" w:color="auto" w:fill="FFFFFF"/>
                <w:lang w:eastAsia="ru-RU" w:bidi="ru-RU"/>
              </w:rPr>
              <w:t>Коммунальное обслуживание (3.1)</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eastAsia="Arial Unicode MS" w:hAnsi="Times New Roman" w:cs="Times New Roman"/>
                <w:bCs/>
                <w:color w:val="000000"/>
                <w:sz w:val="24"/>
                <w:szCs w:val="24"/>
                <w:shd w:val="clear" w:color="auto" w:fill="FFFFFF"/>
                <w:lang w:eastAsia="ru-RU" w:bidi="ru-RU"/>
              </w:rPr>
              <w:t>Предоставление коммунальных услуг (3.1.1)</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hAnsi="Times New Roman" w:cs="Times New Roman"/>
                <w:bCs/>
                <w:color w:val="000000"/>
                <w:sz w:val="24"/>
                <w:szCs w:val="24"/>
                <w:lang w:eastAsia="ru-RU" w:bidi="ru-RU"/>
              </w:rPr>
            </w:pPr>
          </w:p>
        </w:tc>
      </w:tr>
      <w:tr w:rsidR="002D65AD" w:rsidRPr="002D65AD" w:rsidTr="003654DE">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spacing w:val="8"/>
                <w:w w:val="70"/>
                <w:sz w:val="24"/>
                <w:szCs w:val="24"/>
                <w:lang w:eastAsia="ru-RU"/>
              </w:rPr>
            </w:pPr>
            <w:r w:rsidRPr="002D65AD">
              <w:rPr>
                <w:rFonts w:ascii="Times New Roman" w:eastAsia="Arial Unicode MS" w:hAnsi="Times New Roman" w:cs="Times New Roman"/>
                <w:color w:val="000000"/>
                <w:sz w:val="24"/>
                <w:szCs w:val="24"/>
                <w:shd w:val="clear" w:color="auto" w:fill="FFFFFF"/>
                <w:lang w:eastAsia="ru-RU" w:bidi="ru-RU"/>
              </w:rPr>
              <w:t>Бытовое обслуживание (3.3)</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eastAsia="Arial Unicode MS" w:hAnsi="Times New Roman" w:cs="Times New Roman"/>
                <w:bCs/>
                <w:color w:val="000000"/>
                <w:sz w:val="24"/>
                <w:szCs w:val="24"/>
                <w:shd w:val="clear" w:color="auto" w:fill="FFFFFF"/>
                <w:lang w:eastAsia="ru-RU" w:bidi="ru-RU"/>
              </w:rPr>
              <w:t>200</w:t>
            </w:r>
          </w:p>
        </w:tc>
        <w:tc>
          <w:tcPr>
            <w:tcW w:w="2510" w:type="dxa"/>
            <w:gridSpan w:val="4"/>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hAnsi="Times New Roman" w:cs="Times New Roman"/>
                <w:bCs/>
                <w:color w:val="000000"/>
                <w:sz w:val="24"/>
                <w:szCs w:val="24"/>
                <w:lang w:eastAsia="ru-RU" w:bidi="ru-RU"/>
              </w:rPr>
              <w:t>Не подлежат установлению</w:t>
            </w:r>
          </w:p>
        </w:tc>
        <w:tc>
          <w:tcPr>
            <w:tcW w:w="26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2/8</w:t>
            </w:r>
          </w:p>
        </w:tc>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70</w:t>
            </w:r>
          </w:p>
        </w:tc>
        <w:tc>
          <w:tcPr>
            <w:tcW w:w="22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3</w:t>
            </w:r>
          </w:p>
        </w:tc>
      </w:tr>
      <w:tr w:rsidR="002D65AD" w:rsidRPr="002D65AD" w:rsidTr="003654DE">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
                <w:spacing w:val="8"/>
                <w:w w:val="70"/>
                <w:sz w:val="24"/>
                <w:szCs w:val="24"/>
                <w:lang w:eastAsia="ru-RU"/>
              </w:rPr>
            </w:pPr>
            <w:r w:rsidRPr="002D65AD">
              <w:rPr>
                <w:rFonts w:ascii="Times New Roman" w:hAnsi="Times New Roman" w:cs="Times New Roman"/>
                <w:sz w:val="24"/>
                <w:szCs w:val="24"/>
                <w:shd w:val="clear" w:color="auto" w:fill="FFFFFF"/>
              </w:rPr>
              <w:t>Служебные гаражи</w:t>
            </w:r>
            <w:r w:rsidRPr="002D65AD">
              <w:rPr>
                <w:rFonts w:ascii="Times New Roman" w:eastAsia="Arial Unicode MS" w:hAnsi="Times New Roman" w:cs="Times New Roman"/>
                <w:bCs/>
                <w:sz w:val="24"/>
                <w:szCs w:val="24"/>
                <w:shd w:val="clear" w:color="auto" w:fill="FFFFFF"/>
                <w:lang w:eastAsia="ru-RU" w:bidi="ru-RU"/>
              </w:rPr>
              <w:t xml:space="preserve"> (4.9)</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200 (для</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гаражей);</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250 (для</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открытых</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r w:rsidRPr="002D65AD">
              <w:rPr>
                <w:rFonts w:ascii="Times New Roman" w:eastAsia="Times New Roman" w:hAnsi="Times New Roman" w:cs="Times New Roman"/>
                <w:sz w:val="24"/>
                <w:szCs w:val="24"/>
              </w:rPr>
              <w:t>стоянок)</w:t>
            </w:r>
          </w:p>
        </w:tc>
        <w:tc>
          <w:tcPr>
            <w:tcW w:w="25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6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w:t>
            </w:r>
          </w:p>
        </w:tc>
        <w:tc>
          <w:tcPr>
            <w:tcW w:w="25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85</w:t>
            </w:r>
          </w:p>
        </w:tc>
        <w:tc>
          <w:tcPr>
            <w:tcW w:w="2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 (от границ не смежных с улицами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и проездами);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 (от границ смежных с улицами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 проездами)</w:t>
            </w:r>
          </w:p>
        </w:tc>
      </w:tr>
      <w:tr w:rsidR="002D65AD" w:rsidRPr="002D65AD" w:rsidTr="003654DE">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sz w:val="24"/>
                <w:szCs w:val="24"/>
                <w:shd w:val="clear" w:color="auto" w:fill="FFFFFF"/>
                <w:lang w:eastAsia="ru-RU" w:bidi="ru-RU"/>
              </w:rPr>
            </w:pPr>
            <w:r w:rsidRPr="002D65AD">
              <w:rPr>
                <w:rFonts w:ascii="Times New Roman" w:eastAsia="Arial Unicode MS" w:hAnsi="Times New Roman" w:cs="Times New Roman"/>
                <w:bCs/>
                <w:sz w:val="24"/>
                <w:szCs w:val="24"/>
                <w:shd w:val="clear" w:color="auto" w:fill="FFFFFF"/>
                <w:lang w:eastAsia="ru-RU" w:bidi="ru-RU"/>
              </w:rPr>
              <w:t xml:space="preserve"> </w:t>
            </w:r>
            <w:r w:rsidRPr="002D65AD">
              <w:rPr>
                <w:rFonts w:ascii="Times New Roman" w:hAnsi="Times New Roman" w:cs="Times New Roman"/>
                <w:spacing w:val="2"/>
                <w:sz w:val="24"/>
                <w:szCs w:val="24"/>
                <w:shd w:val="clear" w:color="auto" w:fill="FFFFFF"/>
              </w:rPr>
              <w:t>Объекты дорожного сервиса</w:t>
            </w:r>
            <w:r w:rsidRPr="002D65AD">
              <w:rPr>
                <w:rFonts w:ascii="Times New Roman" w:eastAsia="Arial Unicode MS" w:hAnsi="Times New Roman" w:cs="Times New Roman"/>
                <w:bCs/>
                <w:sz w:val="24"/>
                <w:szCs w:val="24"/>
                <w:shd w:val="clear" w:color="auto" w:fill="FFFFFF"/>
                <w:lang w:eastAsia="ru-RU" w:bidi="ru-RU"/>
              </w:rPr>
              <w:t xml:space="preserve"> (4.9.1)</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300</w:t>
            </w:r>
          </w:p>
        </w:tc>
        <w:tc>
          <w:tcPr>
            <w:tcW w:w="25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6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5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50</w:t>
            </w:r>
          </w:p>
        </w:tc>
        <w:tc>
          <w:tcPr>
            <w:tcW w:w="2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w:t>
            </w:r>
          </w:p>
        </w:tc>
      </w:tr>
      <w:tr w:rsidR="002D65AD" w:rsidRPr="002D65AD" w:rsidTr="003654DE">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sz w:val="24"/>
                <w:szCs w:val="24"/>
                <w:shd w:val="clear" w:color="auto" w:fill="FFFFFF"/>
                <w:lang w:eastAsia="ru-RU" w:bidi="ru-RU"/>
              </w:rPr>
            </w:pPr>
            <w:r w:rsidRPr="002D65AD">
              <w:rPr>
                <w:rFonts w:ascii="Times New Roman" w:hAnsi="Times New Roman" w:cs="Times New Roman"/>
                <w:sz w:val="24"/>
                <w:szCs w:val="24"/>
                <w:shd w:val="clear" w:color="auto" w:fill="FFFFFF"/>
              </w:rPr>
              <w:t>Заправка транспортных средств (4.9.1.1)</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300</w:t>
            </w:r>
          </w:p>
        </w:tc>
        <w:tc>
          <w:tcPr>
            <w:tcW w:w="25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6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5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50</w:t>
            </w:r>
          </w:p>
        </w:tc>
        <w:tc>
          <w:tcPr>
            <w:tcW w:w="2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w:t>
            </w:r>
          </w:p>
        </w:tc>
      </w:tr>
      <w:tr w:rsidR="002D65AD" w:rsidRPr="002D65AD" w:rsidTr="003654DE">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Обеспечение дорожного отдыха (4.9.1.2)</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300</w:t>
            </w:r>
          </w:p>
        </w:tc>
        <w:tc>
          <w:tcPr>
            <w:tcW w:w="25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6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5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50</w:t>
            </w:r>
          </w:p>
        </w:tc>
        <w:tc>
          <w:tcPr>
            <w:tcW w:w="2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w:t>
            </w:r>
          </w:p>
        </w:tc>
      </w:tr>
      <w:tr w:rsidR="002D65AD" w:rsidRPr="002D65AD" w:rsidTr="003654DE">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lastRenderedPageBreak/>
              <w:t>Автомобильные мойки (4.9.1.3)</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300</w:t>
            </w:r>
          </w:p>
        </w:tc>
        <w:tc>
          <w:tcPr>
            <w:tcW w:w="25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6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5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50</w:t>
            </w:r>
          </w:p>
        </w:tc>
        <w:tc>
          <w:tcPr>
            <w:tcW w:w="2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w:t>
            </w:r>
          </w:p>
        </w:tc>
      </w:tr>
      <w:tr w:rsidR="002D65AD" w:rsidRPr="002D65AD" w:rsidTr="003654DE">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Ремонт автомобилей (4.9.1.4)</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300</w:t>
            </w:r>
          </w:p>
        </w:tc>
        <w:tc>
          <w:tcPr>
            <w:tcW w:w="25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6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5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50</w:t>
            </w:r>
          </w:p>
        </w:tc>
        <w:tc>
          <w:tcPr>
            <w:tcW w:w="2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Стоянка</w:t>
            </w:r>
            <w:r w:rsidRPr="002D65AD">
              <w:rPr>
                <w:rFonts w:ascii="Times New Roman" w:hAnsi="Times New Roman" w:cs="Times New Roman"/>
                <w:sz w:val="24"/>
                <w:szCs w:val="24"/>
              </w:rPr>
              <w:br/>
            </w:r>
            <w:r w:rsidRPr="002D65AD">
              <w:rPr>
                <w:rFonts w:ascii="Times New Roman" w:hAnsi="Times New Roman" w:cs="Times New Roman"/>
                <w:sz w:val="24"/>
                <w:szCs w:val="24"/>
                <w:shd w:val="clear" w:color="auto" w:fill="FFFFFF"/>
              </w:rPr>
              <w:t>транспортных</w:t>
            </w:r>
            <w:r w:rsidRPr="002D65AD">
              <w:rPr>
                <w:rFonts w:ascii="Times New Roman" w:hAnsi="Times New Roman" w:cs="Times New Roman"/>
                <w:sz w:val="24"/>
                <w:szCs w:val="24"/>
              </w:rPr>
              <w:br/>
            </w:r>
            <w:r w:rsidRPr="002D65AD">
              <w:rPr>
                <w:rFonts w:ascii="Times New Roman" w:hAnsi="Times New Roman" w:cs="Times New Roman"/>
                <w:sz w:val="24"/>
                <w:szCs w:val="24"/>
                <w:shd w:val="clear" w:color="auto" w:fill="FFFFFF"/>
              </w:rPr>
              <w:t>средств (4.9.2)</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Авиационный спорт (5.1.6)</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rPr>
            </w:pPr>
            <w:r w:rsidRPr="002D65AD">
              <w:rPr>
                <w:rFonts w:ascii="Times New Roman" w:hAnsi="Times New Roman" w:cs="Times New Roman"/>
                <w:sz w:val="24"/>
                <w:szCs w:val="24"/>
              </w:rPr>
              <w:t>Производственная деятельность (6.0)</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1000</w:t>
            </w:r>
          </w:p>
        </w:tc>
        <w:tc>
          <w:tcPr>
            <w:tcW w:w="25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0"/>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80</w:t>
            </w:r>
          </w:p>
        </w:tc>
        <w:tc>
          <w:tcPr>
            <w:tcW w:w="22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bCs/>
                <w:color w:val="000000"/>
                <w:sz w:val="24"/>
                <w:szCs w:val="24"/>
                <w:shd w:val="clear" w:color="auto" w:fill="FFFFFF"/>
                <w:lang w:eastAsia="ru-RU" w:bidi="ru-RU"/>
              </w:rPr>
            </w:pPr>
            <w:r w:rsidRPr="002D65AD">
              <w:rPr>
                <w:rFonts w:ascii="Times New Roman" w:eastAsia="Arial Unicode MS" w:hAnsi="Times New Roman"/>
                <w:bCs/>
                <w:color w:val="000000"/>
                <w:sz w:val="24"/>
                <w:szCs w:val="24"/>
                <w:shd w:val="clear" w:color="auto" w:fill="FFFFFF"/>
                <w:lang w:eastAsia="ru-RU" w:bidi="ru-RU"/>
              </w:rPr>
              <w:t>Недропользование (6.1)</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0"/>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ind w:left="220"/>
              <w:jc w:val="center"/>
              <w:rPr>
                <w:rFonts w:ascii="Times New Roman" w:eastAsia="Times New Roman" w:hAnsi="Times New Roman" w:cs="Times New Roman"/>
                <w:bCs/>
                <w:color w:val="000000"/>
                <w:sz w:val="24"/>
                <w:szCs w:val="24"/>
                <w:lang w:eastAsia="ru-RU" w:bidi="ru-RU"/>
              </w:rPr>
            </w:pPr>
          </w:p>
        </w:tc>
      </w:tr>
      <w:tr w:rsidR="002D65AD" w:rsidRPr="002D65AD" w:rsidTr="002D65AD">
        <w:trPr>
          <w:gridAfter w:val="1"/>
          <w:wAfter w:w="10" w:type="dxa"/>
          <w:cantSplit/>
          <w:trHeight w:val="458"/>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bCs/>
                <w:color w:val="000000"/>
                <w:sz w:val="24"/>
                <w:szCs w:val="24"/>
                <w:shd w:val="clear" w:color="auto" w:fill="FFFFFF"/>
                <w:lang w:eastAsia="ru-RU" w:bidi="ru-RU"/>
              </w:rPr>
            </w:pPr>
            <w:r w:rsidRPr="002D65AD">
              <w:rPr>
                <w:rFonts w:ascii="Times New Roman" w:eastAsia="Arial Unicode MS" w:hAnsi="Times New Roman"/>
                <w:bCs/>
                <w:color w:val="000000"/>
                <w:sz w:val="24"/>
                <w:szCs w:val="24"/>
                <w:shd w:val="clear" w:color="auto" w:fill="FFFFFF"/>
                <w:lang w:eastAsia="ru-RU" w:bidi="ru-RU"/>
              </w:rPr>
              <w:t>Легкая промышленность (6.3)</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1000</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0"/>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c>
          <w:tcPr>
            <w:tcW w:w="279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80</w:t>
            </w:r>
          </w:p>
        </w:tc>
        <w:tc>
          <w:tcPr>
            <w:tcW w:w="22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bCs/>
                <w:color w:val="000000"/>
                <w:sz w:val="24"/>
                <w:szCs w:val="24"/>
                <w:shd w:val="clear" w:color="auto" w:fill="FFFFFF"/>
                <w:lang w:eastAsia="ru-RU" w:bidi="ru-RU"/>
              </w:rPr>
            </w:pPr>
            <w:r w:rsidRPr="002D65AD">
              <w:rPr>
                <w:rFonts w:ascii="Times New Roman" w:eastAsia="Arial Unicode MS" w:hAnsi="Times New Roman"/>
                <w:bCs/>
                <w:color w:val="000000"/>
                <w:sz w:val="24"/>
                <w:szCs w:val="24"/>
                <w:shd w:val="clear" w:color="auto" w:fill="FFFFFF"/>
                <w:lang w:eastAsia="ru-RU" w:bidi="ru-RU"/>
              </w:rPr>
              <w:t>Пищевая промышленность (6.4)</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1000</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0"/>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c>
          <w:tcPr>
            <w:tcW w:w="279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80</w:t>
            </w:r>
          </w:p>
        </w:tc>
        <w:tc>
          <w:tcPr>
            <w:tcW w:w="22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bCs/>
                <w:color w:val="000000"/>
                <w:sz w:val="24"/>
                <w:szCs w:val="24"/>
                <w:shd w:val="clear" w:color="auto" w:fill="FFFFFF"/>
                <w:lang w:eastAsia="ru-RU" w:bidi="ru-RU"/>
              </w:rPr>
            </w:pPr>
            <w:r w:rsidRPr="002D65AD">
              <w:rPr>
                <w:rFonts w:ascii="Times New Roman" w:eastAsia="Arial Unicode MS" w:hAnsi="Times New Roman"/>
                <w:bCs/>
                <w:color w:val="000000"/>
                <w:sz w:val="24"/>
                <w:szCs w:val="24"/>
                <w:shd w:val="clear" w:color="auto" w:fill="FFFFFF"/>
                <w:lang w:eastAsia="ru-RU" w:bidi="ru-RU"/>
              </w:rPr>
              <w:t>Строительная промышленность (6.6)</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1000</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0"/>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c>
          <w:tcPr>
            <w:tcW w:w="279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80</w:t>
            </w:r>
          </w:p>
        </w:tc>
        <w:tc>
          <w:tcPr>
            <w:tcW w:w="22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bCs/>
                <w:color w:val="000000"/>
                <w:sz w:val="24"/>
                <w:szCs w:val="24"/>
                <w:shd w:val="clear" w:color="auto" w:fill="FFFFFF"/>
                <w:lang w:eastAsia="ru-RU" w:bidi="ru-RU"/>
              </w:rPr>
            </w:pPr>
            <w:r w:rsidRPr="002D65AD">
              <w:rPr>
                <w:rFonts w:ascii="Times New Roman" w:eastAsia="Arial Unicode MS" w:hAnsi="Times New Roman"/>
                <w:bCs/>
                <w:color w:val="000000"/>
                <w:sz w:val="24"/>
                <w:szCs w:val="24"/>
                <w:shd w:val="clear" w:color="auto" w:fill="FFFFFF"/>
                <w:lang w:eastAsia="ru-RU" w:bidi="ru-RU"/>
              </w:rPr>
              <w:t>Энергетика (6.7)</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0"/>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ind w:left="220"/>
              <w:jc w:val="center"/>
              <w:rPr>
                <w:rFonts w:ascii="Times New Roman" w:eastAsia="Times New Roman" w:hAnsi="Times New Roman" w:cs="Times New Roman"/>
                <w:bCs/>
                <w:color w:val="000000"/>
                <w:sz w:val="24"/>
                <w:szCs w:val="24"/>
                <w:lang w:eastAsia="ru-RU" w:bidi="ru-RU"/>
              </w:rPr>
            </w:pP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Times New Roman" w:hAnsi="Times New Roman" w:cs="Times New Roman"/>
                <w:color w:val="000000"/>
                <w:sz w:val="24"/>
                <w:szCs w:val="24"/>
                <w:lang w:eastAsia="ru-RU" w:bidi="ru-RU"/>
              </w:rPr>
            </w:pPr>
            <w:r w:rsidRPr="002D65AD">
              <w:rPr>
                <w:rFonts w:ascii="Times New Roman" w:eastAsia="Arial Unicode MS" w:hAnsi="Times New Roman"/>
                <w:bCs/>
                <w:color w:val="000000"/>
                <w:sz w:val="24"/>
                <w:szCs w:val="24"/>
                <w:shd w:val="clear" w:color="auto" w:fill="FFFFFF"/>
                <w:lang w:eastAsia="ru-RU" w:bidi="ru-RU"/>
              </w:rPr>
              <w:lastRenderedPageBreak/>
              <w:t>Связь (6.8)</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0"/>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p>
        </w:tc>
      </w:tr>
      <w:tr w:rsidR="002D65AD" w:rsidRPr="002D65AD" w:rsidTr="002D65AD">
        <w:trPr>
          <w:gridAfter w:val="1"/>
          <w:wAfter w:w="10" w:type="dxa"/>
          <w:cantSplit/>
          <w:trHeight w:val="748"/>
        </w:trPr>
        <w:tc>
          <w:tcPr>
            <w:tcW w:w="35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contextualSpacing/>
              <w:jc w:val="center"/>
              <w:rPr>
                <w:rFonts w:ascii="Times New Roman" w:eastAsia="Arial Unicode MS" w:hAnsi="Times New Roman" w:cs="Times New Roman"/>
                <w:spacing w:val="8"/>
                <w:w w:val="70"/>
                <w:sz w:val="24"/>
                <w:szCs w:val="24"/>
                <w:lang w:eastAsia="ru-RU"/>
              </w:rPr>
            </w:pPr>
            <w:r w:rsidRPr="002D65AD">
              <w:rPr>
                <w:rFonts w:ascii="Times New Roman" w:eastAsia="Arial Unicode MS" w:hAnsi="Times New Roman"/>
                <w:bCs/>
                <w:color w:val="000000"/>
                <w:sz w:val="24"/>
                <w:szCs w:val="24"/>
                <w:shd w:val="clear" w:color="auto" w:fill="FFFFFF"/>
                <w:lang w:eastAsia="ru-RU" w:bidi="ru-RU"/>
              </w:rPr>
              <w:t>Склад (6.9)</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contextualSpacing/>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1000                                      </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contextualSpacing/>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7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70</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 (от границ не смежных с</w:t>
            </w:r>
          </w:p>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улицами и проездами);</w:t>
            </w:r>
          </w:p>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 (от границ смежных с улицами</w:t>
            </w:r>
          </w:p>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 проездами)</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bCs/>
                <w:color w:val="000000"/>
                <w:sz w:val="24"/>
                <w:szCs w:val="24"/>
                <w:shd w:val="clear" w:color="auto" w:fill="FFFFFF"/>
                <w:lang w:eastAsia="ru-RU" w:bidi="ru-RU"/>
              </w:rPr>
            </w:pPr>
            <w:r w:rsidRPr="002D65AD">
              <w:rPr>
                <w:rFonts w:ascii="Times New Roman" w:eastAsia="Arial Unicode MS" w:hAnsi="Times New Roman"/>
                <w:bCs/>
                <w:color w:val="000000"/>
                <w:sz w:val="24"/>
                <w:szCs w:val="24"/>
                <w:shd w:val="clear" w:color="auto" w:fill="FFFFFF"/>
                <w:lang w:eastAsia="ru-RU" w:bidi="ru-RU"/>
              </w:rPr>
              <w:t>Складские площадки (6.9.1)</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35"/>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1000                                      </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7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w:t>
            </w:r>
          </w:p>
        </w:tc>
        <w:tc>
          <w:tcPr>
            <w:tcW w:w="2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85</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3 </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bCs/>
                <w:color w:val="000000"/>
                <w:sz w:val="24"/>
                <w:szCs w:val="24"/>
                <w:shd w:val="clear" w:color="auto" w:fill="FFFFFF"/>
                <w:lang w:eastAsia="ru-RU" w:bidi="ru-RU"/>
              </w:rPr>
            </w:pPr>
            <w:r w:rsidRPr="002D65AD">
              <w:rPr>
                <w:rFonts w:ascii="Times New Roman" w:eastAsia="Arial Unicode MS" w:hAnsi="Times New Roman"/>
                <w:bCs/>
                <w:color w:val="000000"/>
                <w:sz w:val="24"/>
                <w:szCs w:val="24"/>
                <w:shd w:val="clear" w:color="auto" w:fill="FFFFFF"/>
                <w:lang w:eastAsia="ru-RU" w:bidi="ru-RU"/>
              </w:rPr>
              <w:t>Целлюлозно-бумажная промышленность (6.11)</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1000</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0"/>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c>
          <w:tcPr>
            <w:tcW w:w="27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w:t>
            </w:r>
          </w:p>
        </w:tc>
        <w:tc>
          <w:tcPr>
            <w:tcW w:w="2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80</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w:t>
            </w:r>
          </w:p>
        </w:tc>
      </w:tr>
      <w:tr w:rsidR="002D65AD" w:rsidRPr="002D65AD" w:rsidTr="003654DE">
        <w:trPr>
          <w:trHeight w:val="371"/>
        </w:trPr>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26" w:lineRule="exact"/>
              <w:ind w:left="57" w:right="57"/>
              <w:jc w:val="center"/>
              <w:rPr>
                <w:rFonts w:ascii="Times New Roman" w:eastAsia="Arial Unicode MS" w:hAnsi="Times New Roman"/>
                <w:bCs/>
                <w:color w:val="000000"/>
                <w:sz w:val="24"/>
                <w:szCs w:val="24"/>
                <w:shd w:val="clear" w:color="auto" w:fill="FFFFFF"/>
                <w:lang w:eastAsia="ru-RU" w:bidi="ru-RU"/>
              </w:rPr>
            </w:pPr>
            <w:r w:rsidRPr="002D65AD">
              <w:rPr>
                <w:rFonts w:ascii="Times New Roman" w:eastAsia="Arial Unicode MS" w:hAnsi="Times New Roman"/>
                <w:bCs/>
                <w:color w:val="000000"/>
                <w:sz w:val="24"/>
                <w:szCs w:val="24"/>
                <w:shd w:val="clear" w:color="auto" w:fill="FFFFFF"/>
                <w:lang w:eastAsia="ru-RU" w:bidi="ru-RU"/>
              </w:rPr>
              <w:t>Автомобильный транспорт (7.2)</w:t>
            </w:r>
          </w:p>
        </w:tc>
        <w:tc>
          <w:tcPr>
            <w:tcW w:w="1198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bCs/>
                <w:color w:val="000000"/>
                <w:sz w:val="24"/>
                <w:szCs w:val="24"/>
                <w:lang w:eastAsia="ru-RU" w:bidi="ru-RU"/>
              </w:rPr>
            </w:pPr>
          </w:p>
        </w:tc>
      </w:tr>
      <w:tr w:rsidR="002D65AD" w:rsidRPr="002D65AD" w:rsidTr="003654DE">
        <w:trPr>
          <w:trHeight w:val="371"/>
        </w:trPr>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hAnsi="Times New Roman" w:cs="Times New Roman"/>
                <w:sz w:val="24"/>
                <w:szCs w:val="24"/>
                <w:shd w:val="clear" w:color="auto" w:fill="FFFFFF"/>
              </w:rPr>
              <w:t>Размещение автомобильных дорог (7.2.1)</w:t>
            </w:r>
          </w:p>
        </w:tc>
        <w:tc>
          <w:tcPr>
            <w:tcW w:w="1198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bCs/>
                <w:color w:val="000000"/>
                <w:sz w:val="24"/>
                <w:szCs w:val="24"/>
                <w:lang w:eastAsia="ru-RU" w:bidi="ru-RU"/>
              </w:rPr>
            </w:pPr>
          </w:p>
        </w:tc>
      </w:tr>
      <w:tr w:rsidR="002D65AD" w:rsidRPr="002D65AD" w:rsidTr="003654DE">
        <w:trPr>
          <w:trHeight w:val="371"/>
        </w:trPr>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Обслуживание перевозок пассажиров (7.2.2)</w:t>
            </w:r>
          </w:p>
        </w:tc>
        <w:tc>
          <w:tcPr>
            <w:tcW w:w="1198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bCs/>
                <w:color w:val="000000"/>
                <w:sz w:val="24"/>
                <w:szCs w:val="24"/>
                <w:lang w:eastAsia="ru-RU" w:bidi="ru-RU"/>
              </w:rPr>
            </w:pPr>
          </w:p>
        </w:tc>
      </w:tr>
      <w:tr w:rsidR="002D65AD" w:rsidRPr="002D65AD" w:rsidTr="003654DE">
        <w:trPr>
          <w:trHeight w:val="371"/>
        </w:trPr>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Стоянки транспорта общего пользования (7.2.3)</w:t>
            </w:r>
          </w:p>
        </w:tc>
        <w:tc>
          <w:tcPr>
            <w:tcW w:w="1198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r>
      <w:tr w:rsidR="002D65AD" w:rsidRPr="002D65AD" w:rsidTr="003654DE">
        <w:trPr>
          <w:trHeight w:val="371"/>
        </w:trPr>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Воздушный транспорт (7.4)</w:t>
            </w:r>
          </w:p>
        </w:tc>
        <w:tc>
          <w:tcPr>
            <w:tcW w:w="1198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r>
      <w:tr w:rsidR="002D65AD" w:rsidRPr="002D65AD" w:rsidTr="003654DE">
        <w:trPr>
          <w:trHeight w:val="371"/>
        </w:trPr>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26" w:lineRule="exact"/>
              <w:ind w:left="57" w:right="57"/>
              <w:jc w:val="center"/>
              <w:rPr>
                <w:rFonts w:ascii="Times New Roman" w:eastAsia="Times New Roman" w:hAnsi="Times New Roman" w:cs="Times New Roman"/>
                <w:sz w:val="24"/>
                <w:szCs w:val="24"/>
              </w:rPr>
            </w:pPr>
            <w:r w:rsidRPr="002D65AD">
              <w:rPr>
                <w:rFonts w:ascii="Times New Roman" w:eastAsia="Arial Unicode MS" w:hAnsi="Times New Roman"/>
                <w:bCs/>
                <w:color w:val="000000"/>
                <w:sz w:val="24"/>
                <w:szCs w:val="24"/>
                <w:shd w:val="clear" w:color="auto" w:fill="FFFFFF"/>
                <w:lang w:eastAsia="ru-RU" w:bidi="ru-RU"/>
              </w:rPr>
              <w:lastRenderedPageBreak/>
              <w:t>Трубопроводный транспорт (7.5)</w:t>
            </w:r>
          </w:p>
        </w:tc>
        <w:tc>
          <w:tcPr>
            <w:tcW w:w="1198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p>
        </w:tc>
      </w:tr>
      <w:tr w:rsidR="002D65AD" w:rsidRPr="002D65AD" w:rsidTr="003654DE">
        <w:trPr>
          <w:trHeight w:val="371"/>
        </w:trPr>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Обеспечение внутреннего правопорядка (8.3)</w:t>
            </w:r>
          </w:p>
        </w:tc>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200</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76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80</w:t>
            </w:r>
          </w:p>
        </w:tc>
        <w:tc>
          <w:tcPr>
            <w:tcW w:w="22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3 </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r>
      <w:tr w:rsidR="002D65AD" w:rsidRPr="002D65AD" w:rsidTr="003654DE">
        <w:trPr>
          <w:trHeight w:val="371"/>
        </w:trPr>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spacing w:val="8"/>
                <w:w w:val="70"/>
                <w:sz w:val="24"/>
                <w:szCs w:val="24"/>
                <w:lang w:eastAsia="ru-RU"/>
              </w:rPr>
            </w:pPr>
            <w:r w:rsidRPr="002D65AD">
              <w:rPr>
                <w:rFonts w:ascii="Times New Roman" w:eastAsia="Arial Unicode MS" w:hAnsi="Times New Roman" w:cs="Times New Roman"/>
                <w:bCs/>
                <w:color w:val="000000"/>
                <w:sz w:val="24"/>
                <w:szCs w:val="24"/>
                <w:shd w:val="clear" w:color="auto" w:fill="FFFFFF"/>
                <w:lang w:eastAsia="ru-RU" w:bidi="ru-RU"/>
              </w:rPr>
              <w:t>Земельные участки (территории) общего пользования (12.0)</w:t>
            </w:r>
          </w:p>
        </w:tc>
        <w:tc>
          <w:tcPr>
            <w:tcW w:w="1198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p>
        </w:tc>
      </w:tr>
      <w:tr w:rsidR="002D65AD" w:rsidRPr="002D65AD" w:rsidTr="003654DE">
        <w:trPr>
          <w:trHeight w:val="371"/>
        </w:trPr>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eastAsia="Arial Unicode MS" w:hAnsi="Times New Roman" w:cs="Times New Roman"/>
                <w:bCs/>
                <w:color w:val="000000"/>
                <w:sz w:val="24"/>
                <w:szCs w:val="24"/>
                <w:shd w:val="clear" w:color="auto" w:fill="FFFFFF"/>
                <w:lang w:eastAsia="ru-RU" w:bidi="ru-RU"/>
              </w:rPr>
              <w:t>Улично-дорожная сеть (12.0.1)</w:t>
            </w:r>
          </w:p>
        </w:tc>
        <w:tc>
          <w:tcPr>
            <w:tcW w:w="1198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p>
        </w:tc>
      </w:tr>
      <w:tr w:rsidR="002D65AD" w:rsidRPr="002D65AD" w:rsidTr="00125EE1">
        <w:trPr>
          <w:trHeight w:val="928"/>
        </w:trPr>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eastAsia="Arial Unicode MS" w:hAnsi="Times New Roman" w:cs="Times New Roman"/>
                <w:bCs/>
                <w:color w:val="000000"/>
                <w:sz w:val="24"/>
                <w:szCs w:val="24"/>
                <w:shd w:val="clear" w:color="auto" w:fill="FFFFFF"/>
                <w:lang w:eastAsia="ru-RU" w:bidi="ru-RU"/>
              </w:rPr>
              <w:t>Благоустройство территории (12.0.2)</w:t>
            </w:r>
          </w:p>
          <w:p w:rsidR="002D65AD" w:rsidRPr="002D65AD" w:rsidRDefault="002D65AD" w:rsidP="00125EE1">
            <w:pPr>
              <w:widowControl w:val="0"/>
              <w:suppressAutoHyphens/>
              <w:spacing w:after="0" w:line="240" w:lineRule="auto"/>
              <w:ind w:right="57"/>
              <w:rPr>
                <w:rFonts w:ascii="Times New Roman" w:eastAsia="Arial Unicode MS" w:hAnsi="Times New Roman" w:cs="Times New Roman"/>
                <w:bCs/>
                <w:color w:val="000000"/>
                <w:sz w:val="24"/>
                <w:szCs w:val="24"/>
                <w:shd w:val="clear" w:color="auto" w:fill="FFFFFF"/>
                <w:lang w:eastAsia="ru-RU" w:bidi="ru-RU"/>
              </w:rPr>
            </w:pPr>
          </w:p>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p>
        </w:tc>
        <w:tc>
          <w:tcPr>
            <w:tcW w:w="1198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bCs/>
                <w:color w:val="000000"/>
                <w:sz w:val="24"/>
                <w:szCs w:val="24"/>
                <w:lang w:eastAsia="ru-RU" w:bidi="ru-RU"/>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bCs/>
                <w:color w:val="000000"/>
                <w:sz w:val="24"/>
                <w:szCs w:val="24"/>
                <w:lang w:eastAsia="ru-RU" w:bidi="ru-RU"/>
              </w:rPr>
            </w:pP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bCs/>
                <w:color w:val="000000"/>
                <w:sz w:val="24"/>
                <w:szCs w:val="24"/>
                <w:lang w:eastAsia="ru-RU" w:bidi="ru-RU"/>
              </w:rPr>
            </w:pPr>
          </w:p>
          <w:p w:rsidR="002D65AD" w:rsidRDefault="002D65AD" w:rsidP="00EB6EE6">
            <w:pPr>
              <w:widowControl w:val="0"/>
              <w:suppressAutoHyphens/>
              <w:spacing w:after="0" w:line="240" w:lineRule="auto"/>
              <w:rPr>
                <w:rFonts w:ascii="Times New Roman" w:eastAsia="Times New Roman" w:hAnsi="Times New Roman" w:cs="Times New Roman"/>
                <w:bCs/>
                <w:color w:val="000000"/>
                <w:sz w:val="24"/>
                <w:szCs w:val="24"/>
                <w:lang w:eastAsia="ru-RU" w:bidi="ru-RU"/>
              </w:rPr>
            </w:pPr>
          </w:p>
          <w:p w:rsidR="00EB6EE6" w:rsidRDefault="00EB6EE6" w:rsidP="00EB6EE6">
            <w:pPr>
              <w:widowControl w:val="0"/>
              <w:suppressAutoHyphens/>
              <w:spacing w:after="0" w:line="240" w:lineRule="auto"/>
              <w:rPr>
                <w:rFonts w:ascii="Times New Roman" w:eastAsia="Times New Roman" w:hAnsi="Times New Roman" w:cs="Times New Roman"/>
                <w:bCs/>
                <w:color w:val="000000"/>
                <w:sz w:val="24"/>
                <w:szCs w:val="24"/>
                <w:lang w:eastAsia="ru-RU" w:bidi="ru-RU"/>
              </w:rPr>
            </w:pPr>
          </w:p>
          <w:p w:rsidR="00EB6EE6" w:rsidRDefault="00EB6EE6" w:rsidP="00EB6EE6">
            <w:pPr>
              <w:widowControl w:val="0"/>
              <w:suppressAutoHyphens/>
              <w:spacing w:after="0" w:line="240" w:lineRule="auto"/>
              <w:rPr>
                <w:rFonts w:ascii="Times New Roman" w:eastAsia="Times New Roman" w:hAnsi="Times New Roman" w:cs="Times New Roman"/>
                <w:bCs/>
                <w:color w:val="000000"/>
                <w:sz w:val="24"/>
                <w:szCs w:val="24"/>
                <w:lang w:eastAsia="ru-RU" w:bidi="ru-RU"/>
              </w:rPr>
            </w:pPr>
          </w:p>
          <w:p w:rsidR="00EB6EE6" w:rsidRPr="002D65AD" w:rsidRDefault="00EB6EE6" w:rsidP="00EB6EE6">
            <w:pPr>
              <w:widowControl w:val="0"/>
              <w:suppressAutoHyphens/>
              <w:spacing w:after="0" w:line="240" w:lineRule="auto"/>
              <w:rPr>
                <w:rFonts w:ascii="Times New Roman" w:eastAsia="Times New Roman" w:hAnsi="Times New Roman" w:cs="Times New Roman"/>
                <w:bCs/>
                <w:color w:val="000000"/>
                <w:sz w:val="24"/>
                <w:szCs w:val="24"/>
                <w:lang w:eastAsia="ru-RU" w:bidi="ru-RU"/>
              </w:rPr>
            </w:pPr>
          </w:p>
        </w:tc>
      </w:tr>
      <w:tr w:rsidR="002D65AD" w:rsidRPr="002D65AD" w:rsidTr="002D65AD">
        <w:trPr>
          <w:gridAfter w:val="1"/>
          <w:wAfter w:w="10" w:type="dxa"/>
          <w:cantSplit/>
        </w:trPr>
        <w:tc>
          <w:tcPr>
            <w:tcW w:w="15520"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r w:rsidRPr="002D65AD">
              <w:rPr>
                <w:rFonts w:ascii="Times New Roman" w:eastAsia="Times New Roman" w:hAnsi="Times New Roman" w:cs="Times New Roman"/>
                <w:b/>
                <w:bCs/>
                <w:color w:val="000000"/>
                <w:sz w:val="24"/>
                <w:szCs w:val="24"/>
                <w:lang w:eastAsia="ru-RU" w:bidi="ru-RU"/>
              </w:rPr>
              <w:t>Условные виды разрешенного использования</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eastAsia="Arial Unicode MS" w:hAnsi="Times New Roman" w:cs="Times New Roman"/>
                <w:bCs/>
                <w:color w:val="000000"/>
                <w:sz w:val="24"/>
                <w:szCs w:val="24"/>
                <w:shd w:val="clear" w:color="auto" w:fill="FFFFFF"/>
                <w:lang w:eastAsia="ru-RU" w:bidi="ru-RU"/>
              </w:rPr>
              <w:t>Обеспечение деятельности в области гидрометеорологии и смежных с ней областях (3.9.1)</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eastAsia="Arial Unicode MS" w:hAnsi="Times New Roman" w:cs="Times New Roman"/>
                <w:bCs/>
                <w:color w:val="000000"/>
                <w:sz w:val="24"/>
                <w:szCs w:val="24"/>
                <w:shd w:val="clear" w:color="auto" w:fill="FFFFFF"/>
                <w:lang w:eastAsia="ru-RU" w:bidi="ru-RU"/>
              </w:rPr>
              <w:t>Проведение научных исследований (3.9.2)</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hAnsi="Times New Roman" w:cs="Times New Roman"/>
                <w:bCs/>
                <w:color w:val="000000"/>
                <w:sz w:val="24"/>
                <w:szCs w:val="24"/>
                <w:lang w:eastAsia="ru-RU" w:bidi="ru-RU"/>
              </w:rPr>
            </w:pP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eastAsia="Arial Unicode MS" w:hAnsi="Times New Roman" w:cs="Times New Roman"/>
                <w:bCs/>
                <w:color w:val="000000"/>
                <w:sz w:val="24"/>
                <w:szCs w:val="24"/>
                <w:shd w:val="clear" w:color="auto" w:fill="FFFFFF"/>
                <w:lang w:eastAsia="ru-RU" w:bidi="ru-RU"/>
              </w:rPr>
              <w:t>Проведение научных испытаний (3.9.3)</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hAnsi="Times New Roman" w:cs="Times New Roman"/>
                <w:bCs/>
                <w:color w:val="000000"/>
                <w:sz w:val="24"/>
                <w:szCs w:val="24"/>
                <w:lang w:eastAsia="ru-RU" w:bidi="ru-RU"/>
              </w:rPr>
            </w:pP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lastRenderedPageBreak/>
              <w:t>Рынки (4.3)</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1400</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74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w:t>
            </w:r>
          </w:p>
        </w:tc>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70</w:t>
            </w:r>
          </w:p>
        </w:tc>
        <w:tc>
          <w:tcPr>
            <w:tcW w:w="22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Спортивные базы (5.1.7)</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1000</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74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50</w:t>
            </w:r>
          </w:p>
        </w:tc>
        <w:tc>
          <w:tcPr>
            <w:tcW w:w="22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autoSpaceDE w:val="0"/>
              <w:autoSpaceDN w:val="0"/>
              <w:adjustRightInd w:val="0"/>
              <w:spacing w:after="0" w:line="240" w:lineRule="auto"/>
              <w:jc w:val="center"/>
              <w:rPr>
                <w:rFonts w:ascii="Times New Roman" w:hAnsi="Times New Roman" w:cs="Times New Roman"/>
                <w:sz w:val="24"/>
                <w:szCs w:val="24"/>
              </w:rPr>
            </w:pPr>
            <w:r w:rsidRPr="002D65AD">
              <w:rPr>
                <w:rFonts w:ascii="Times New Roman" w:hAnsi="Times New Roman" w:cs="Times New Roman"/>
                <w:sz w:val="24"/>
                <w:szCs w:val="24"/>
              </w:rPr>
              <w:t>3 (от границ не смежных с улицами</w:t>
            </w:r>
          </w:p>
          <w:p w:rsidR="002D65AD" w:rsidRPr="002D65AD" w:rsidRDefault="002D65AD" w:rsidP="002D65AD">
            <w:pPr>
              <w:autoSpaceDE w:val="0"/>
              <w:autoSpaceDN w:val="0"/>
              <w:adjustRightInd w:val="0"/>
              <w:spacing w:after="0" w:line="240" w:lineRule="auto"/>
              <w:jc w:val="center"/>
              <w:rPr>
                <w:rFonts w:ascii="Times New Roman" w:hAnsi="Times New Roman" w:cs="Times New Roman"/>
                <w:sz w:val="24"/>
                <w:szCs w:val="24"/>
              </w:rPr>
            </w:pPr>
            <w:r w:rsidRPr="002D65AD">
              <w:rPr>
                <w:rFonts w:ascii="Times New Roman" w:hAnsi="Times New Roman" w:cs="Times New Roman"/>
                <w:sz w:val="24"/>
                <w:szCs w:val="24"/>
              </w:rPr>
              <w:t>и проездами);</w:t>
            </w:r>
          </w:p>
          <w:p w:rsidR="002D65AD" w:rsidRPr="002D65AD" w:rsidRDefault="002D65AD" w:rsidP="002D65AD">
            <w:pPr>
              <w:autoSpaceDE w:val="0"/>
              <w:autoSpaceDN w:val="0"/>
              <w:adjustRightInd w:val="0"/>
              <w:spacing w:after="0" w:line="240" w:lineRule="auto"/>
              <w:jc w:val="center"/>
              <w:rPr>
                <w:rFonts w:ascii="Times New Roman" w:hAnsi="Times New Roman" w:cs="Times New Roman"/>
                <w:sz w:val="24"/>
                <w:szCs w:val="24"/>
              </w:rPr>
            </w:pPr>
            <w:r w:rsidRPr="002D65AD">
              <w:rPr>
                <w:rFonts w:ascii="Times New Roman" w:hAnsi="Times New Roman" w:cs="Times New Roman"/>
                <w:sz w:val="24"/>
                <w:szCs w:val="24"/>
              </w:rPr>
              <w:t>6 (от границ смежных с улицами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hAnsi="Times New Roman" w:cs="Times New Roman"/>
                <w:sz w:val="24"/>
                <w:szCs w:val="24"/>
              </w:rPr>
              <w:t>и проездами)</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Специальное пользование водными объектами (11.2)</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autoSpaceDE w:val="0"/>
              <w:autoSpaceDN w:val="0"/>
              <w:adjustRightInd w:val="0"/>
              <w:spacing w:after="0" w:line="240" w:lineRule="auto"/>
              <w:jc w:val="center"/>
              <w:rPr>
                <w:rFonts w:ascii="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Гидротехнические сооружения (11.3)</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autoSpaceDE w:val="0"/>
              <w:autoSpaceDN w:val="0"/>
              <w:adjustRightInd w:val="0"/>
              <w:spacing w:after="0" w:line="240" w:lineRule="auto"/>
              <w:jc w:val="center"/>
              <w:rPr>
                <w:rFonts w:ascii="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Специальная деятельность (12.2)</w:t>
            </w:r>
          </w:p>
        </w:tc>
        <w:tc>
          <w:tcPr>
            <w:tcW w:w="1194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autoSpaceDE w:val="0"/>
              <w:autoSpaceDN w:val="0"/>
              <w:adjustRightInd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p w:rsidR="002D65AD" w:rsidRPr="002D65AD" w:rsidRDefault="002D65AD" w:rsidP="002D65AD">
            <w:pPr>
              <w:autoSpaceDE w:val="0"/>
              <w:autoSpaceDN w:val="0"/>
              <w:adjustRightInd w:val="0"/>
              <w:spacing w:after="0" w:line="240" w:lineRule="auto"/>
              <w:jc w:val="center"/>
              <w:rPr>
                <w:rFonts w:ascii="Times New Roman" w:hAnsi="Times New Roman" w:cs="Times New Roman"/>
                <w:sz w:val="24"/>
                <w:szCs w:val="24"/>
              </w:rPr>
            </w:pPr>
          </w:p>
        </w:tc>
      </w:tr>
      <w:tr w:rsidR="002D65AD" w:rsidRPr="002D65AD" w:rsidTr="002D65AD">
        <w:trPr>
          <w:gridAfter w:val="1"/>
          <w:wAfter w:w="10" w:type="dxa"/>
          <w:cantSplit/>
        </w:trPr>
        <w:tc>
          <w:tcPr>
            <w:tcW w:w="15520"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autoSpaceDE w:val="0"/>
              <w:autoSpaceDN w:val="0"/>
              <w:adjustRightInd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D65AD">
              <w:rPr>
                <w:rFonts w:ascii="Times New Roman" w:eastAsia="Arial Unicode MS" w:hAnsi="Times New Roman" w:cs="Times New Roman"/>
                <w:b/>
                <w:bCs/>
                <w:color w:val="000000"/>
                <w:sz w:val="24"/>
                <w:szCs w:val="24"/>
                <w:shd w:val="clear" w:color="auto" w:fill="FFFFFF"/>
                <w:lang w:eastAsia="ru-RU" w:bidi="ru-RU"/>
              </w:rPr>
              <w:t xml:space="preserve">Вспомогательные виды  </w:t>
            </w:r>
            <w:r w:rsidRPr="002D65AD">
              <w:rPr>
                <w:rFonts w:ascii="Times New Roman" w:eastAsia="Times New Roman" w:hAnsi="Times New Roman" w:cs="Times New Roman"/>
                <w:b/>
                <w:bCs/>
                <w:color w:val="000000"/>
                <w:sz w:val="24"/>
                <w:szCs w:val="24"/>
                <w:lang w:eastAsia="ru-RU" w:bidi="ru-RU"/>
              </w:rPr>
              <w:t>разрешенного использования</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spacing w:val="8"/>
                <w:w w:val="70"/>
                <w:sz w:val="24"/>
                <w:szCs w:val="24"/>
                <w:lang w:eastAsia="ru-RU"/>
              </w:rPr>
            </w:pPr>
            <w:r w:rsidRPr="002D65AD">
              <w:rPr>
                <w:rFonts w:ascii="Times New Roman" w:eastAsia="Arial Unicode MS" w:hAnsi="Times New Roman" w:cs="Times New Roman"/>
                <w:color w:val="000000"/>
                <w:sz w:val="24"/>
                <w:szCs w:val="24"/>
                <w:shd w:val="clear" w:color="auto" w:fill="FFFFFF"/>
                <w:lang w:eastAsia="ru-RU" w:bidi="ru-RU"/>
              </w:rPr>
              <w:t>Магазины (4.4)</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400</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71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60</w:t>
            </w:r>
          </w:p>
        </w:tc>
        <w:tc>
          <w:tcPr>
            <w:tcW w:w="22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 (от границ не смежных с улицами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 проездами);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 (от границ смежных с улицами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 проездами)</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spacing w:val="8"/>
                <w:w w:val="70"/>
                <w:sz w:val="24"/>
                <w:szCs w:val="24"/>
                <w:lang w:eastAsia="ru-RU"/>
              </w:rPr>
            </w:pPr>
            <w:r w:rsidRPr="002D65AD">
              <w:rPr>
                <w:rFonts w:ascii="Times New Roman" w:eastAsia="Arial Unicode MS" w:hAnsi="Times New Roman" w:cs="Times New Roman"/>
                <w:color w:val="000000"/>
                <w:sz w:val="24"/>
                <w:szCs w:val="24"/>
                <w:shd w:val="clear" w:color="auto" w:fill="FFFFFF"/>
                <w:lang w:eastAsia="ru-RU" w:bidi="ru-RU"/>
              </w:rPr>
              <w:lastRenderedPageBreak/>
              <w:t>Общественное питание (4.6)</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250</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71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60</w:t>
            </w:r>
          </w:p>
        </w:tc>
        <w:tc>
          <w:tcPr>
            <w:tcW w:w="22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3 (от границ не смежных с улицами </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 проездами);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 (от границ смежных с улицами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 проездами)</w:t>
            </w:r>
          </w:p>
        </w:tc>
      </w:tr>
      <w:tr w:rsidR="002D65AD" w:rsidRPr="002D65AD" w:rsidTr="002D65AD">
        <w:trPr>
          <w:gridAfter w:val="1"/>
          <w:wAfter w:w="10" w:type="dxa"/>
          <w:cantSplit/>
        </w:trPr>
        <w:tc>
          <w:tcPr>
            <w:tcW w:w="3572" w:type="dxa"/>
            <w:gridSpan w:val="2"/>
            <w:tcBorders>
              <w:top w:val="single" w:sz="4" w:space="0" w:color="000000"/>
              <w:left w:val="single" w:sz="4" w:space="0" w:color="000000"/>
              <w:bottom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sz w:val="24"/>
                <w:szCs w:val="24"/>
                <w:shd w:val="clear" w:color="auto" w:fill="FFFFFF"/>
                <w:lang w:eastAsia="ru-RU" w:bidi="ru-RU"/>
              </w:rPr>
            </w:pPr>
            <w:r w:rsidRPr="002D65AD">
              <w:rPr>
                <w:rFonts w:ascii="Times New Roman" w:eastAsia="Arial Unicode MS" w:hAnsi="Times New Roman" w:cs="Times New Roman"/>
                <w:bCs/>
                <w:sz w:val="24"/>
                <w:szCs w:val="24"/>
                <w:shd w:val="clear" w:color="auto" w:fill="FFFFFF"/>
                <w:lang w:eastAsia="ru-RU" w:bidi="ru-RU"/>
              </w:rPr>
              <w:t xml:space="preserve"> Выставочно-ярмарочная деятельность(4.10)</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1400</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71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70</w:t>
            </w:r>
          </w:p>
        </w:tc>
        <w:tc>
          <w:tcPr>
            <w:tcW w:w="22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3 </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r>
    </w:tbl>
    <w:p w:rsidR="002D65AD" w:rsidRPr="002D65AD" w:rsidRDefault="002D65AD" w:rsidP="002D65AD">
      <w:pPr>
        <w:shd w:val="clear" w:color="auto" w:fill="FFFFFF"/>
        <w:suppressAutoHyphens/>
        <w:spacing w:after="0" w:line="240" w:lineRule="auto"/>
        <w:ind w:left="6" w:right="6" w:firstLine="561"/>
        <w:rPr>
          <w:rFonts w:ascii="Times New Roman" w:eastAsia="Times New Roman" w:hAnsi="Times New Roman" w:cs="Times New Roman"/>
          <w:iCs/>
          <w:sz w:val="24"/>
          <w:szCs w:val="24"/>
          <w:lang w:eastAsia="ru-RU"/>
        </w:rPr>
      </w:pPr>
    </w:p>
    <w:p w:rsidR="002D65AD" w:rsidRPr="002D65AD" w:rsidRDefault="002D65AD" w:rsidP="002D65AD">
      <w:pPr>
        <w:autoSpaceDE w:val="0"/>
        <w:autoSpaceDN w:val="0"/>
        <w:adjustRightInd w:val="0"/>
        <w:spacing w:after="0" w:line="240" w:lineRule="auto"/>
        <w:rPr>
          <w:rFonts w:ascii="Times New Roman" w:hAnsi="Times New Roman" w:cs="Times New Roman"/>
          <w:i/>
          <w:iCs/>
          <w:sz w:val="24"/>
          <w:szCs w:val="24"/>
        </w:rPr>
      </w:pPr>
      <w:r w:rsidRPr="002D65AD">
        <w:rPr>
          <w:rFonts w:ascii="Times New Roman" w:hAnsi="Times New Roman" w:cs="Times New Roman"/>
          <w:i/>
          <w:iCs/>
          <w:sz w:val="24"/>
          <w:szCs w:val="24"/>
        </w:rPr>
        <w:t>Примечание:</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1) В содержании видов разрешенного использования, перечисленных в таблице 8, допускается без отдельного указания размещение и эксплуатация линейных объектов (кроме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федеральным либо региональным законом не установлено иное.</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2) Размеры земельных участков и параметры разрешенного строительства, реконструкции объектов капитального строительства для видов разрешенного использования:</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«связь»,</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«обеспечение деятельности в области гидрометеорологии и смежных с ней областях»,</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«проведение научных исследований»,</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«проведение научных испытаний»,</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«авиационный спорт»</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«недропользование»</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«энергетика»</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«автомобильный транспорт»,</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lastRenderedPageBreak/>
        <w:t>«размещение автомобильных дорог»,</w:t>
      </w:r>
    </w:p>
    <w:p w:rsidR="002D65AD" w:rsidRPr="002D65AD" w:rsidRDefault="002D65AD" w:rsidP="002D65AD">
      <w:pPr>
        <w:tabs>
          <w:tab w:val="left" w:pos="851"/>
        </w:tabs>
        <w:suppressAutoHyphens/>
        <w:spacing w:after="0" w:line="240" w:lineRule="auto"/>
        <w:jc w:val="both"/>
        <w:rPr>
          <w:rFonts w:ascii="Times New Roman" w:hAnsi="Times New Roman" w:cs="Times New Roman"/>
          <w:sz w:val="24"/>
          <w:szCs w:val="24"/>
        </w:rPr>
      </w:pPr>
      <w:r w:rsidRPr="002D65AD">
        <w:rPr>
          <w:rFonts w:ascii="Times New Roman" w:hAnsi="Times New Roman" w:cs="Times New Roman"/>
          <w:sz w:val="24"/>
          <w:szCs w:val="24"/>
        </w:rPr>
        <w:t>«обслуживание перевозок пассажиров»,</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«стоянки транспорта общего пользования»,</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«коммунальное обслуживание»,</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«предоставление коммунальных услуг»,</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«трубопроводный транспорт»,</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«воздушный транспорт»,</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«специальное пользование водными объектами»,</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«гидротехнические сооружения»,</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«специальная деятельность»</w:t>
      </w:r>
    </w:p>
    <w:p w:rsid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устанавливаются в соответствии с действующими техническими регламентами РФ и региональными и местными нормативами градостроительного проектирования.</w:t>
      </w:r>
    </w:p>
    <w:p w:rsidR="00EB6EE6" w:rsidRDefault="00EB6EE6" w:rsidP="002D65AD">
      <w:pPr>
        <w:autoSpaceDE w:val="0"/>
        <w:autoSpaceDN w:val="0"/>
        <w:adjustRightInd w:val="0"/>
        <w:spacing w:after="0" w:line="240" w:lineRule="auto"/>
        <w:rPr>
          <w:rFonts w:ascii="Times New Roman" w:hAnsi="Times New Roman" w:cs="Times New Roman"/>
          <w:sz w:val="24"/>
          <w:szCs w:val="24"/>
        </w:rPr>
      </w:pP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 xml:space="preserve">4. </w:t>
      </w:r>
      <w:r w:rsidRPr="002D65AD">
        <w:rPr>
          <w:rFonts w:ascii="Times New Roman" w:hAnsi="Times New Roman" w:cs="Times New Roman"/>
          <w:b/>
          <w:sz w:val="24"/>
          <w:szCs w:val="24"/>
        </w:rPr>
        <w:t>Производственная зона: Зона обслуживания авиадеревни «Михеево» (П2)</w:t>
      </w:r>
    </w:p>
    <w:p w:rsidR="002D65AD" w:rsidRPr="002D65AD" w:rsidRDefault="002D65AD" w:rsidP="002D65AD">
      <w:pPr>
        <w:tabs>
          <w:tab w:val="left" w:pos="851"/>
        </w:tabs>
        <w:suppressAutoHyphens/>
        <w:spacing w:after="0" w:line="240" w:lineRule="auto"/>
        <w:ind w:firstLine="851"/>
        <w:jc w:val="right"/>
        <w:rPr>
          <w:rFonts w:ascii="Times New Roman" w:eastAsia="Times New Roman" w:hAnsi="Times New Roman" w:cs="Times New Roman"/>
          <w:sz w:val="24"/>
          <w:szCs w:val="24"/>
          <w:shd w:val="clear" w:color="auto" w:fill="FFFFFF"/>
          <w:lang w:eastAsia="ru-RU"/>
        </w:rPr>
      </w:pPr>
      <w:r w:rsidRPr="002D65AD">
        <w:rPr>
          <w:rFonts w:ascii="Times New Roman" w:eastAsia="Times New Roman" w:hAnsi="Times New Roman" w:cs="Times New Roman"/>
          <w:sz w:val="24"/>
          <w:szCs w:val="24"/>
          <w:shd w:val="clear" w:color="auto" w:fill="FFFFFF"/>
          <w:lang w:eastAsia="ru-RU"/>
        </w:rPr>
        <w:t>Таблица 9</w:t>
      </w:r>
    </w:p>
    <w:tbl>
      <w:tblPr>
        <w:tblW w:w="5003" w:type="pct"/>
        <w:tblLayout w:type="fixed"/>
        <w:tblCellMar>
          <w:left w:w="10" w:type="dxa"/>
          <w:right w:w="10" w:type="dxa"/>
        </w:tblCellMar>
        <w:tblLook w:val="0000" w:firstRow="0" w:lastRow="0" w:firstColumn="0" w:lastColumn="0" w:noHBand="0" w:noVBand="0"/>
      </w:tblPr>
      <w:tblGrid>
        <w:gridCol w:w="2987"/>
        <w:gridCol w:w="1843"/>
        <w:gridCol w:w="1984"/>
        <w:gridCol w:w="2835"/>
        <w:gridCol w:w="2977"/>
        <w:gridCol w:w="2894"/>
        <w:gridCol w:w="10"/>
      </w:tblGrid>
      <w:tr w:rsidR="002D65AD" w:rsidRPr="002D65AD" w:rsidTr="002D65AD">
        <w:trPr>
          <w:gridAfter w:val="1"/>
          <w:wAfter w:w="10" w:type="dxa"/>
          <w:cantSplit/>
          <w:trHeight w:val="458"/>
          <w:tblHeader/>
        </w:trPr>
        <w:tc>
          <w:tcPr>
            <w:tcW w:w="2987" w:type="dxa"/>
            <w:vMerge w:val="restart"/>
            <w:tcBorders>
              <w:top w:val="single" w:sz="4" w:space="0" w:color="000000"/>
              <w:lef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Наименование вида разрешенного использования земельного участка</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r w:rsidRPr="002D65AD">
              <w:rPr>
                <w:rFonts w:ascii="Times New Roman" w:hAnsi="Times New Roman" w:cs="Times New Roman"/>
                <w:b/>
                <w:bCs/>
                <w:color w:val="000000"/>
                <w:sz w:val="24"/>
                <w:szCs w:val="24"/>
                <w:lang w:eastAsia="ru-RU" w:bidi="ru-RU"/>
              </w:rPr>
              <w:t>Предельные размеры земельных участков</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Предельное</w:t>
            </w:r>
          </w:p>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количество</w:t>
            </w:r>
          </w:p>
          <w:p w:rsidR="002D65AD" w:rsidRPr="002D65AD" w:rsidRDefault="002D65AD" w:rsidP="002D65AD">
            <w:pPr>
              <w:widowControl w:val="0"/>
              <w:suppressAutoHyphens/>
              <w:spacing w:after="0" w:line="240" w:lineRule="auto"/>
              <w:contextualSpacing/>
              <w:jc w:val="center"/>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этажей/Предельная</w:t>
            </w:r>
          </w:p>
          <w:p w:rsidR="002D65AD" w:rsidRPr="002D65AD" w:rsidRDefault="002D65AD" w:rsidP="002D65AD">
            <w:pPr>
              <w:widowControl w:val="0"/>
              <w:suppressAutoHyphens/>
              <w:spacing w:after="0" w:line="240" w:lineRule="auto"/>
              <w:ind w:left="-10" w:right="57"/>
              <w:contextualSpacing/>
              <w:jc w:val="center"/>
              <w:rPr>
                <w:rFonts w:ascii="Times New Roman" w:eastAsia="Times New Roman" w:hAnsi="Times New Roman" w:cs="Times New Roman"/>
                <w:b/>
                <w:bCs/>
                <w:color w:val="000000"/>
                <w:sz w:val="24"/>
                <w:szCs w:val="24"/>
                <w:lang w:eastAsia="ru-RU" w:bidi="ru-RU"/>
              </w:rPr>
            </w:pPr>
            <w:r w:rsidRPr="002D65AD">
              <w:rPr>
                <w:rFonts w:ascii="Times New Roman" w:eastAsia="Arial Unicode MS" w:hAnsi="Times New Roman" w:cs="Times New Roman"/>
                <w:b/>
                <w:bCs/>
                <w:color w:val="000000"/>
                <w:sz w:val="24"/>
                <w:szCs w:val="24"/>
                <w:lang w:eastAsia="ru-RU" w:bidi="ru-RU"/>
              </w:rPr>
              <w:t>высота(эт./м)</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hAnsi="Times New Roman" w:cs="Times New Roman"/>
                <w:b/>
                <w:bCs/>
                <w:color w:val="000000"/>
                <w:sz w:val="24"/>
                <w:szCs w:val="24"/>
                <w:lang w:eastAsia="ru-RU" w:bidi="ru-RU"/>
              </w:rPr>
            </w:pPr>
            <w:r w:rsidRPr="002D65AD">
              <w:rPr>
                <w:rFonts w:ascii="Times New Roman" w:hAnsi="Times New Roman" w:cs="Times New Roman"/>
                <w:b/>
                <w:bCs/>
                <w:color w:val="000000"/>
                <w:sz w:val="24"/>
                <w:szCs w:val="24"/>
                <w:lang w:eastAsia="ru-RU" w:bidi="ru-RU"/>
              </w:rPr>
              <w:t>Максимальный процент застройки в зависимости от этажности</w:t>
            </w:r>
          </w:p>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r w:rsidRPr="002D65AD">
              <w:rPr>
                <w:rFonts w:ascii="Times New Roman" w:hAnsi="Times New Roman" w:cs="Times New Roman"/>
                <w:b/>
                <w:bCs/>
                <w:color w:val="000000"/>
                <w:sz w:val="24"/>
                <w:szCs w:val="24"/>
                <w:lang w:eastAsia="ru-RU" w:bidi="ru-RU"/>
              </w:rPr>
              <w:t>(высота)объекта капитального строительства</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r w:rsidRPr="002D65AD">
              <w:rPr>
                <w:rFonts w:ascii="Times New Roman" w:hAnsi="Times New Roman" w:cs="Times New Roman"/>
                <w:b/>
                <w:bCs/>
                <w:color w:val="000000"/>
                <w:sz w:val="24"/>
                <w:szCs w:val="24"/>
                <w:lang w:eastAsia="ru-RU" w:bidi="ru-RU"/>
              </w:rPr>
              <w:t>Минимальные отступы от границы земельного участка</w:t>
            </w:r>
          </w:p>
        </w:tc>
      </w:tr>
      <w:tr w:rsidR="002D65AD" w:rsidRPr="002D65AD" w:rsidTr="002D65AD">
        <w:trPr>
          <w:gridAfter w:val="1"/>
          <w:wAfter w:w="10" w:type="dxa"/>
          <w:cantSplit/>
          <w:trHeight w:val="748"/>
          <w:tblHeader/>
        </w:trPr>
        <w:tc>
          <w:tcPr>
            <w:tcW w:w="2987" w:type="dxa"/>
            <w:vMerge/>
            <w:tcBorders>
              <w:lef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Times New Roman" w:hAnsi="Times New Roman" w:cs="Times New Roman"/>
                <w:b/>
                <w:bCs/>
                <w:color w:val="000000"/>
                <w:sz w:val="24"/>
                <w:szCs w:val="24"/>
                <w:lang w:eastAsia="ru-RU" w:bidi="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180" w:line="240" w:lineRule="auto"/>
              <w:jc w:val="center"/>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color w:val="000000"/>
                <w:sz w:val="24"/>
                <w:szCs w:val="24"/>
                <w:lang w:eastAsia="ru-RU" w:bidi="ru-RU"/>
              </w:rPr>
              <w:t>Минимальная</w:t>
            </w:r>
          </w:p>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r w:rsidRPr="002D65AD">
              <w:rPr>
                <w:rFonts w:ascii="Times New Roman" w:eastAsia="Arial Unicode MS" w:hAnsi="Times New Roman" w:cs="Times New Roman"/>
                <w:color w:val="000000"/>
                <w:sz w:val="24"/>
                <w:szCs w:val="24"/>
                <w:lang w:eastAsia="ru-RU" w:bidi="ru-RU"/>
              </w:rPr>
              <w:t>(кв.м)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180" w:line="240" w:lineRule="auto"/>
              <w:ind w:left="160"/>
              <w:rPr>
                <w:rFonts w:ascii="Times New Roman" w:eastAsia="Times New Roman" w:hAnsi="Times New Roman" w:cs="Times New Roman"/>
                <w:color w:val="000000"/>
                <w:sz w:val="24"/>
                <w:szCs w:val="24"/>
                <w:lang w:eastAsia="ru-RU" w:bidi="ru-RU"/>
              </w:rPr>
            </w:pPr>
            <w:r w:rsidRPr="002D65AD">
              <w:rPr>
                <w:rFonts w:ascii="Times New Roman" w:eastAsia="Times New Roman" w:hAnsi="Times New Roman" w:cs="Times New Roman"/>
                <w:color w:val="000000"/>
                <w:sz w:val="24"/>
                <w:szCs w:val="24"/>
                <w:lang w:eastAsia="ru-RU" w:bidi="ru-RU"/>
              </w:rPr>
              <w:t>Максимальная</w:t>
            </w:r>
          </w:p>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r w:rsidRPr="002D65AD">
              <w:rPr>
                <w:rFonts w:ascii="Times New Roman" w:eastAsia="Arial Unicode MS" w:hAnsi="Times New Roman" w:cs="Times New Roman"/>
                <w:color w:val="000000"/>
                <w:sz w:val="24"/>
                <w:szCs w:val="24"/>
                <w:lang w:eastAsia="ru-RU" w:bidi="ru-RU"/>
              </w:rPr>
              <w:t>(кв.м)</w:t>
            </w:r>
          </w:p>
        </w:tc>
        <w:tc>
          <w:tcPr>
            <w:tcW w:w="2835" w:type="dxa"/>
            <w:vMerge/>
            <w:tcBorders>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p>
        </w:tc>
        <w:tc>
          <w:tcPr>
            <w:tcW w:w="2977" w:type="dxa"/>
            <w:vMerge/>
            <w:tcBorders>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p>
        </w:tc>
        <w:tc>
          <w:tcPr>
            <w:tcW w:w="2894" w:type="dxa"/>
            <w:vMerge/>
            <w:tcBorders>
              <w:left w:val="single" w:sz="4" w:space="0" w:color="000000"/>
              <w:bottom w:val="single" w:sz="4" w:space="0" w:color="000000"/>
              <w:right w:val="single" w:sz="4" w:space="0" w:color="000000"/>
            </w:tcBorders>
            <w:shd w:val="clear" w:color="auto" w:fill="FFFFFF"/>
          </w:tcPr>
          <w:p w:rsidR="002D65AD" w:rsidRPr="002D65AD" w:rsidRDefault="002D65AD" w:rsidP="002D65AD">
            <w:pPr>
              <w:widowControl w:val="0"/>
              <w:suppressAutoHyphens/>
              <w:spacing w:after="0" w:line="240" w:lineRule="auto"/>
              <w:ind w:left="-10" w:right="57"/>
              <w:jc w:val="center"/>
              <w:rPr>
                <w:rFonts w:ascii="Times New Roman" w:eastAsia="Times New Roman" w:hAnsi="Times New Roman" w:cs="Times New Roman"/>
                <w:b/>
                <w:bCs/>
                <w:color w:val="000000"/>
                <w:sz w:val="24"/>
                <w:szCs w:val="24"/>
                <w:lang w:eastAsia="ru-RU" w:bidi="ru-RU"/>
              </w:rPr>
            </w:pPr>
          </w:p>
        </w:tc>
      </w:tr>
      <w:tr w:rsidR="002D65AD" w:rsidRPr="002D65AD" w:rsidTr="002D65AD">
        <w:trPr>
          <w:gridAfter w:val="1"/>
          <w:wAfter w:w="10" w:type="dxa"/>
          <w:cantSplit/>
        </w:trPr>
        <w:tc>
          <w:tcPr>
            <w:tcW w:w="1552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Times New Roman" w:hAnsi="Times New Roman" w:cs="Times New Roman"/>
                <w:b/>
                <w:bCs/>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 xml:space="preserve"> </w:t>
            </w:r>
            <w:r w:rsidRPr="002D65AD">
              <w:rPr>
                <w:rFonts w:ascii="Times New Roman" w:hAnsi="Times New Roman" w:cs="Times New Roman"/>
                <w:b/>
                <w:sz w:val="24"/>
                <w:szCs w:val="24"/>
              </w:rPr>
              <w:t>Зона обслуживания авиадеревни «Михеево» (П2)</w:t>
            </w:r>
          </w:p>
        </w:tc>
      </w:tr>
      <w:tr w:rsidR="002D65AD" w:rsidRPr="002D65AD" w:rsidTr="002D65AD">
        <w:trPr>
          <w:gridAfter w:val="1"/>
          <w:wAfter w:w="10" w:type="dxa"/>
          <w:cantSplit/>
        </w:trPr>
        <w:tc>
          <w:tcPr>
            <w:tcW w:w="1552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Times New Roman" w:hAnsi="Times New Roman" w:cs="Times New Roman"/>
                <w:b/>
                <w:bCs/>
                <w:color w:val="000000"/>
                <w:sz w:val="24"/>
                <w:szCs w:val="24"/>
                <w:lang w:eastAsia="ru-RU" w:bidi="ru-RU"/>
              </w:rPr>
            </w:pPr>
            <w:r w:rsidRPr="002D65AD">
              <w:rPr>
                <w:rFonts w:ascii="Times New Roman" w:eastAsia="Times New Roman" w:hAnsi="Times New Roman" w:cs="Times New Roman"/>
                <w:b/>
                <w:bCs/>
                <w:color w:val="000000"/>
                <w:sz w:val="24"/>
                <w:szCs w:val="24"/>
                <w:lang w:eastAsia="ru-RU" w:bidi="ru-RU"/>
              </w:rPr>
              <w:t>Основные виды разрешенного использования зоны</w:t>
            </w: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
                <w:spacing w:val="8"/>
                <w:w w:val="70"/>
                <w:sz w:val="24"/>
                <w:szCs w:val="24"/>
                <w:lang w:eastAsia="ru-RU"/>
              </w:rPr>
            </w:pPr>
            <w:r w:rsidRPr="002D65AD">
              <w:rPr>
                <w:rFonts w:ascii="Times New Roman" w:eastAsia="Arial Unicode MS" w:hAnsi="Times New Roman" w:cs="Times New Roman"/>
                <w:bCs/>
                <w:color w:val="000000"/>
                <w:sz w:val="24"/>
                <w:szCs w:val="24"/>
                <w:shd w:val="clear" w:color="auto" w:fill="FFFFFF"/>
                <w:lang w:eastAsia="ru-RU" w:bidi="ru-RU"/>
              </w:rPr>
              <w:t>Коммунальное обслуживание (3.1)</w:t>
            </w:r>
          </w:p>
        </w:tc>
        <w:tc>
          <w:tcPr>
            <w:tcW w:w="1253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spacing w:val="8"/>
                <w:w w:val="70"/>
                <w:sz w:val="24"/>
                <w:szCs w:val="24"/>
                <w:lang w:eastAsia="ru-RU"/>
              </w:rPr>
            </w:pPr>
            <w:r w:rsidRPr="002D65AD">
              <w:rPr>
                <w:rFonts w:ascii="Times New Roman" w:eastAsia="Arial Unicode MS" w:hAnsi="Times New Roman" w:cs="Times New Roman"/>
                <w:color w:val="000000"/>
                <w:sz w:val="24"/>
                <w:szCs w:val="24"/>
                <w:shd w:val="clear" w:color="auto" w:fill="FFFFFF"/>
                <w:lang w:eastAsia="ru-RU" w:bidi="ru-RU"/>
              </w:rPr>
              <w:t>Магазины (4.4)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400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60</w:t>
            </w:r>
          </w:p>
        </w:tc>
        <w:tc>
          <w:tcPr>
            <w:tcW w:w="2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 (от границ не смежных с улицами и проездами);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 (от границ смежных с улицами и проездами)</w:t>
            </w: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spacing w:val="8"/>
                <w:w w:val="70"/>
                <w:sz w:val="24"/>
                <w:szCs w:val="24"/>
                <w:lang w:eastAsia="ru-RU"/>
              </w:rPr>
            </w:pPr>
            <w:r w:rsidRPr="002D65AD">
              <w:rPr>
                <w:rFonts w:ascii="Times New Roman" w:eastAsia="Arial Unicode MS" w:hAnsi="Times New Roman" w:cs="Times New Roman"/>
                <w:color w:val="000000"/>
                <w:sz w:val="24"/>
                <w:szCs w:val="24"/>
                <w:shd w:val="clear" w:color="auto" w:fill="FFFFFF"/>
                <w:lang w:eastAsia="ru-RU" w:bidi="ru-RU"/>
              </w:rPr>
              <w:lastRenderedPageBreak/>
              <w:t>Общественное питание (4.6)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60</w:t>
            </w:r>
          </w:p>
        </w:tc>
        <w:tc>
          <w:tcPr>
            <w:tcW w:w="2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 (от границ не смежных с улицами и проездами);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 (от границ смежных с улицами и проездами)</w:t>
            </w: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00" w:lineRule="exact"/>
              <w:ind w:left="57" w:right="57"/>
              <w:jc w:val="center"/>
              <w:rPr>
                <w:rFonts w:ascii="Times New Roman" w:eastAsia="Arial Unicode MS" w:hAnsi="Times New Roman"/>
                <w:bCs/>
                <w:color w:val="000000"/>
                <w:sz w:val="24"/>
                <w:szCs w:val="24"/>
                <w:shd w:val="clear" w:color="auto" w:fill="FFFFFF"/>
                <w:lang w:eastAsia="ru-RU" w:bidi="ru-RU"/>
              </w:rPr>
            </w:pPr>
            <w:r w:rsidRPr="002D65AD">
              <w:rPr>
                <w:rFonts w:ascii="Times New Roman" w:eastAsia="Arial Unicode MS" w:hAnsi="Times New Roman"/>
                <w:bCs/>
                <w:color w:val="000000"/>
                <w:sz w:val="24"/>
                <w:szCs w:val="24"/>
                <w:shd w:val="clear" w:color="auto" w:fill="FFFFFF"/>
                <w:lang w:eastAsia="ru-RU" w:bidi="ru-RU"/>
              </w:rPr>
              <w:t>Развлекательные мероприятия (4.8.1)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400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60</w:t>
            </w:r>
          </w:p>
        </w:tc>
        <w:tc>
          <w:tcPr>
            <w:tcW w:w="2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 (от границ не смежных с улицами и проездами);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 (от границ смежных с улицами и проездами)</w:t>
            </w: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Стоянка транспортных</w:t>
            </w:r>
            <w:r w:rsidRPr="002D65AD">
              <w:rPr>
                <w:rFonts w:ascii="Times New Roman" w:hAnsi="Times New Roman" w:cs="Times New Roman"/>
                <w:sz w:val="24"/>
                <w:szCs w:val="24"/>
              </w:rPr>
              <w:br/>
            </w:r>
            <w:r w:rsidRPr="002D65AD">
              <w:rPr>
                <w:rFonts w:ascii="Times New Roman" w:hAnsi="Times New Roman" w:cs="Times New Roman"/>
                <w:sz w:val="24"/>
                <w:szCs w:val="24"/>
                <w:shd w:val="clear" w:color="auto" w:fill="FFFFFF"/>
              </w:rPr>
              <w:t>средств (4.9.2)</w:t>
            </w:r>
          </w:p>
        </w:tc>
        <w:tc>
          <w:tcPr>
            <w:tcW w:w="1253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sz w:val="24"/>
                <w:szCs w:val="24"/>
                <w:shd w:val="clear" w:color="auto" w:fill="FFFFFF"/>
                <w:lang w:eastAsia="ru-RU" w:bidi="ru-RU"/>
              </w:rPr>
            </w:pPr>
            <w:r w:rsidRPr="002D65AD">
              <w:rPr>
                <w:rFonts w:ascii="Times New Roman" w:eastAsia="Arial Unicode MS" w:hAnsi="Times New Roman" w:cs="Times New Roman"/>
                <w:bCs/>
                <w:sz w:val="24"/>
                <w:szCs w:val="24"/>
                <w:shd w:val="clear" w:color="auto" w:fill="FFFFFF"/>
                <w:lang w:eastAsia="ru-RU" w:bidi="ru-RU"/>
              </w:rPr>
              <w:t xml:space="preserve"> Выставочно-ярмарочная деятельность(4.10)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1400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70</w:t>
            </w:r>
          </w:p>
        </w:tc>
        <w:tc>
          <w:tcPr>
            <w:tcW w:w="2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3 </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Авиационный спорт (5.1.6)</w:t>
            </w:r>
          </w:p>
        </w:tc>
        <w:tc>
          <w:tcPr>
            <w:tcW w:w="1253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Туристическое обслуживание (5.2.1)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2500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sz w:val="24"/>
                <w:szCs w:val="24"/>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50</w:t>
            </w:r>
          </w:p>
        </w:tc>
        <w:tc>
          <w:tcPr>
            <w:tcW w:w="2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3 (от границ не смежных с улицами и проездами);</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6 (от границ смежных с улицами и проездами)</w:t>
            </w: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hAnsi="Times New Roman" w:cs="Times New Roman"/>
                <w:sz w:val="24"/>
                <w:szCs w:val="24"/>
                <w:shd w:val="clear" w:color="auto" w:fill="FFFFFF"/>
              </w:rPr>
              <w:t>Размещение автомобильных дорог (7.2.1)</w:t>
            </w:r>
          </w:p>
        </w:tc>
        <w:tc>
          <w:tcPr>
            <w:tcW w:w="1253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bCs/>
                <w:color w:val="000000"/>
                <w:sz w:val="24"/>
                <w:szCs w:val="24"/>
                <w:lang w:eastAsia="ru-RU" w:bidi="ru-RU"/>
              </w:rPr>
            </w:pP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hAnsi="Times New Roman" w:cs="Times New Roman"/>
                <w:sz w:val="24"/>
                <w:szCs w:val="24"/>
                <w:shd w:val="clear" w:color="auto" w:fill="FFFFFF"/>
              </w:rPr>
            </w:pPr>
            <w:r w:rsidRPr="002D65AD">
              <w:rPr>
                <w:rFonts w:ascii="Times New Roman" w:hAnsi="Times New Roman" w:cs="Times New Roman"/>
                <w:sz w:val="24"/>
                <w:szCs w:val="24"/>
                <w:shd w:val="clear" w:color="auto" w:fill="FFFFFF"/>
              </w:rPr>
              <w:t>Воздушный транспорт (7.4)</w:t>
            </w:r>
          </w:p>
        </w:tc>
        <w:tc>
          <w:tcPr>
            <w:tcW w:w="1253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D65AD">
              <w:rPr>
                <w:rFonts w:ascii="Times New Roman" w:eastAsia="Times New Roman" w:hAnsi="Times New Roman" w:cs="Times New Roman"/>
                <w:color w:val="000000"/>
                <w:sz w:val="24"/>
                <w:szCs w:val="24"/>
                <w:shd w:val="clear" w:color="auto" w:fill="FFFFFF"/>
                <w:lang w:eastAsia="ru-RU" w:bidi="ru-RU"/>
              </w:rPr>
              <w:t>Не подлежат установлению</w:t>
            </w:r>
          </w:p>
        </w:tc>
      </w:tr>
      <w:tr w:rsidR="002D65AD" w:rsidRPr="002D65AD" w:rsidTr="002D65AD">
        <w:trPr>
          <w:gridAfter w:val="1"/>
          <w:wAfter w:w="10" w:type="dxa"/>
          <w:cantSplit/>
        </w:trPr>
        <w:tc>
          <w:tcPr>
            <w:tcW w:w="2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26" w:lineRule="exact"/>
              <w:ind w:left="57" w:right="57"/>
              <w:jc w:val="center"/>
              <w:rPr>
                <w:rFonts w:ascii="Times New Roman" w:eastAsia="Times New Roman" w:hAnsi="Times New Roman" w:cs="Times New Roman"/>
                <w:sz w:val="24"/>
                <w:szCs w:val="24"/>
              </w:rPr>
            </w:pPr>
            <w:r w:rsidRPr="002D65AD">
              <w:rPr>
                <w:rFonts w:ascii="Times New Roman" w:eastAsia="Arial Unicode MS" w:hAnsi="Times New Roman"/>
                <w:bCs/>
                <w:color w:val="000000"/>
                <w:sz w:val="24"/>
                <w:szCs w:val="24"/>
                <w:shd w:val="clear" w:color="auto" w:fill="FFFFFF"/>
                <w:lang w:eastAsia="ru-RU" w:bidi="ru-RU"/>
              </w:rPr>
              <w:t>Трубопроводный транспорт (7.5)</w:t>
            </w:r>
          </w:p>
        </w:tc>
        <w:tc>
          <w:tcPr>
            <w:tcW w:w="1253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221"/>
              <w:jc w:val="center"/>
              <w:rPr>
                <w:rFonts w:ascii="Times New Roman" w:eastAsia="Times New Roman" w:hAnsi="Times New Roman" w:cs="Times New Roman"/>
                <w:b/>
                <w:sz w:val="24"/>
                <w:szCs w:val="24"/>
              </w:rPr>
            </w:pPr>
            <w:r w:rsidRPr="002D65AD">
              <w:rPr>
                <w:rFonts w:ascii="Times New Roman" w:eastAsia="Times New Roman" w:hAnsi="Times New Roman" w:cs="Times New Roman"/>
                <w:bCs/>
                <w:color w:val="000000"/>
                <w:sz w:val="24"/>
                <w:szCs w:val="24"/>
                <w:lang w:eastAsia="ru-RU" w:bidi="ru-RU"/>
              </w:rPr>
              <w:t>Не подлежат установлению</w:t>
            </w:r>
          </w:p>
          <w:p w:rsidR="002D65AD" w:rsidRPr="002D65AD" w:rsidRDefault="002D65AD" w:rsidP="002D65AD">
            <w:pPr>
              <w:widowControl w:val="0"/>
              <w:suppressAutoHyphens/>
              <w:spacing w:after="0" w:line="240" w:lineRule="auto"/>
              <w:jc w:val="center"/>
              <w:rPr>
                <w:rFonts w:ascii="Times New Roman" w:eastAsia="Times New Roman" w:hAnsi="Times New Roman" w:cs="Times New Roman"/>
                <w:b/>
                <w:sz w:val="24"/>
                <w:szCs w:val="24"/>
              </w:rPr>
            </w:pPr>
          </w:p>
        </w:tc>
      </w:tr>
      <w:tr w:rsidR="002D65AD" w:rsidRPr="002D65AD" w:rsidTr="002D65AD">
        <w:trPr>
          <w:trHeight w:val="371"/>
        </w:trPr>
        <w:tc>
          <w:tcPr>
            <w:tcW w:w="2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ind w:left="57" w:right="57"/>
              <w:jc w:val="center"/>
              <w:rPr>
                <w:rFonts w:ascii="Times New Roman" w:eastAsia="Arial Unicode MS" w:hAnsi="Times New Roman" w:cs="Times New Roman"/>
                <w:bCs/>
                <w:color w:val="000000"/>
                <w:sz w:val="24"/>
                <w:szCs w:val="24"/>
                <w:shd w:val="clear" w:color="auto" w:fill="FFFFFF"/>
                <w:lang w:eastAsia="ru-RU" w:bidi="ru-RU"/>
              </w:rPr>
            </w:pPr>
            <w:r w:rsidRPr="002D65AD">
              <w:rPr>
                <w:rFonts w:ascii="Times New Roman" w:eastAsia="Arial Unicode MS" w:hAnsi="Times New Roman" w:cs="Times New Roman"/>
                <w:bCs/>
                <w:color w:val="000000"/>
                <w:sz w:val="24"/>
                <w:szCs w:val="24"/>
                <w:shd w:val="clear" w:color="auto" w:fill="FFFFFF"/>
                <w:lang w:eastAsia="ru-RU" w:bidi="ru-RU"/>
              </w:rPr>
              <w:t>Благоустройство территории (12.0.2)</w:t>
            </w:r>
          </w:p>
        </w:tc>
        <w:tc>
          <w:tcPr>
            <w:tcW w:w="125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D65AD" w:rsidRPr="002D65AD" w:rsidRDefault="002D65AD" w:rsidP="002D65AD">
            <w:pPr>
              <w:widowControl w:val="0"/>
              <w:suppressAutoHyphens/>
              <w:spacing w:after="0" w:line="240" w:lineRule="auto"/>
              <w:jc w:val="center"/>
              <w:rPr>
                <w:rFonts w:ascii="Times New Roman" w:eastAsia="Times New Roman" w:hAnsi="Times New Roman" w:cs="Times New Roman"/>
                <w:bCs/>
                <w:color w:val="000000"/>
                <w:sz w:val="24"/>
                <w:szCs w:val="24"/>
                <w:lang w:eastAsia="ru-RU" w:bidi="ru-RU"/>
              </w:rPr>
            </w:pPr>
            <w:r w:rsidRPr="002D65AD">
              <w:rPr>
                <w:rFonts w:ascii="Times New Roman" w:eastAsia="Times New Roman" w:hAnsi="Times New Roman" w:cs="Times New Roman"/>
                <w:bCs/>
                <w:color w:val="000000"/>
                <w:sz w:val="24"/>
                <w:szCs w:val="24"/>
                <w:lang w:eastAsia="ru-RU" w:bidi="ru-RU"/>
              </w:rPr>
              <w:t>Не подлежат установлению</w:t>
            </w:r>
          </w:p>
        </w:tc>
      </w:tr>
    </w:tbl>
    <w:p w:rsidR="002D65AD" w:rsidRPr="002D65AD" w:rsidRDefault="002D65AD" w:rsidP="002D65AD">
      <w:pPr>
        <w:autoSpaceDE w:val="0"/>
        <w:autoSpaceDN w:val="0"/>
        <w:adjustRightInd w:val="0"/>
        <w:spacing w:after="0" w:line="240" w:lineRule="auto"/>
        <w:rPr>
          <w:rFonts w:ascii="Times New Roman" w:hAnsi="Times New Roman" w:cs="Times New Roman"/>
          <w:i/>
          <w:iCs/>
          <w:sz w:val="24"/>
          <w:szCs w:val="24"/>
        </w:rPr>
      </w:pPr>
      <w:r w:rsidRPr="002D65AD">
        <w:rPr>
          <w:rFonts w:ascii="Times New Roman" w:hAnsi="Times New Roman" w:cs="Times New Roman"/>
          <w:i/>
          <w:iCs/>
          <w:sz w:val="24"/>
          <w:szCs w:val="24"/>
        </w:rPr>
        <w:lastRenderedPageBreak/>
        <w:t>Примечание:</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1) В содержании видов разрешенного использования, перечисленных в таблице 9, допускается без отдельного указания размещение и эксплуатация линейных объектов (кроме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федеральным либо региональным законом не установлено иное.</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2) Размеры земельных участков и параметры разрешенного строительства, реконструкции объектов капитального строительства для видов разрешенного использования:</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 xml:space="preserve"> «размещение автомобильных дорог»,</w:t>
      </w:r>
    </w:p>
    <w:p w:rsidR="002D65AD" w:rsidRP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«авиационный спорт»,</w:t>
      </w:r>
    </w:p>
    <w:p w:rsidR="002D65AD" w:rsidRDefault="002D65AD" w:rsidP="002D65AD">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 xml:space="preserve"> «коммунальное обслуживание»,</w:t>
      </w:r>
    </w:p>
    <w:p w:rsidR="003654DE" w:rsidRPr="002D65AD" w:rsidRDefault="003654DE" w:rsidP="003654DE">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«трубопроводный транспорт»,</w:t>
      </w:r>
    </w:p>
    <w:p w:rsidR="003654DE" w:rsidRPr="002D65AD" w:rsidRDefault="003654DE" w:rsidP="003654DE">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«воздушный транспорт»</w:t>
      </w:r>
    </w:p>
    <w:p w:rsidR="003654DE" w:rsidRPr="002D65AD" w:rsidRDefault="003654DE" w:rsidP="003654DE">
      <w:pPr>
        <w:autoSpaceDE w:val="0"/>
        <w:autoSpaceDN w:val="0"/>
        <w:adjustRightInd w:val="0"/>
        <w:spacing w:after="0" w:line="240" w:lineRule="auto"/>
        <w:rPr>
          <w:rFonts w:ascii="Times New Roman" w:hAnsi="Times New Roman" w:cs="Times New Roman"/>
          <w:sz w:val="24"/>
          <w:szCs w:val="24"/>
        </w:rPr>
      </w:pPr>
      <w:r w:rsidRPr="002D65AD">
        <w:rPr>
          <w:rFonts w:ascii="Times New Roman" w:hAnsi="Times New Roman" w:cs="Times New Roman"/>
          <w:sz w:val="24"/>
          <w:szCs w:val="24"/>
        </w:rPr>
        <w:t>устанавливаются в соответствии с действующими техническими регламентами РФ и местными нормативами градостроительного проектирования.</w:t>
      </w:r>
    </w:p>
    <w:p w:rsidR="003654DE" w:rsidRPr="002D65AD" w:rsidRDefault="003654DE" w:rsidP="003654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применяются для границ земельного участка, смежных с территориями общего пользования либо совпадающих с красными линиями, при условии соблюдения сложившейся линии застройки или при обосновании в документации по планировке территории.</w:t>
      </w:r>
    </w:p>
    <w:p w:rsidR="003654DE" w:rsidRDefault="003654DE" w:rsidP="002D65AD">
      <w:pPr>
        <w:autoSpaceDE w:val="0"/>
        <w:autoSpaceDN w:val="0"/>
        <w:adjustRightInd w:val="0"/>
        <w:spacing w:after="0" w:line="240" w:lineRule="auto"/>
        <w:rPr>
          <w:rFonts w:ascii="Times New Roman" w:hAnsi="Times New Roman" w:cs="Times New Roman"/>
          <w:sz w:val="24"/>
          <w:szCs w:val="24"/>
        </w:rPr>
      </w:pPr>
    </w:p>
    <w:p w:rsidR="003654DE" w:rsidRPr="002D65AD" w:rsidRDefault="003654DE" w:rsidP="003654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6.</w:t>
      </w:r>
      <w:r w:rsidRPr="002D65AD">
        <w:rPr>
          <w:rFonts w:ascii="Times New Roman" w:eastAsia="Times New Roman" w:hAnsi="Times New Roman" w:cs="Times New Roman"/>
          <w:sz w:val="24"/>
          <w:szCs w:val="24"/>
          <w:lang w:eastAsia="ru-RU"/>
        </w:rPr>
        <w:tab/>
        <w:t>Значение минимального размера (площади) ЗУ объекта капитального строительства (далее - ОКС) может быть применено, только если оно не меньше расчетного минимального размера (площади) ЗУ ОКС, определенного в соответствии с техническими регламентами, и не меньше нормативного размера (площади) ЗУ ОКС.</w:t>
      </w:r>
    </w:p>
    <w:p w:rsidR="003654DE" w:rsidRPr="002D65AD" w:rsidRDefault="003654DE" w:rsidP="003654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7.</w:t>
      </w:r>
      <w:r w:rsidRPr="002D65AD">
        <w:rPr>
          <w:rFonts w:ascii="Times New Roman" w:eastAsia="Times New Roman" w:hAnsi="Times New Roman" w:cs="Times New Roman"/>
          <w:sz w:val="24"/>
          <w:szCs w:val="24"/>
          <w:lang w:eastAsia="ru-RU"/>
        </w:rPr>
        <w:tab/>
        <w:t>Значение максимальной площади ЗУ ОКС определяется расчетным путем в соответствии с техническими регламентами и предельными параметрами разрешенного строительства и (или) реконструкции ОКС.</w:t>
      </w:r>
    </w:p>
    <w:p w:rsidR="003654DE" w:rsidRPr="002D65AD" w:rsidRDefault="003654DE" w:rsidP="003654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8.</w:t>
      </w:r>
      <w:r w:rsidRPr="002D65AD">
        <w:rPr>
          <w:rFonts w:ascii="Times New Roman" w:eastAsia="Times New Roman" w:hAnsi="Times New Roman" w:cs="Times New Roman"/>
          <w:sz w:val="24"/>
          <w:szCs w:val="24"/>
          <w:lang w:eastAsia="ru-RU"/>
        </w:rPr>
        <w:tab/>
        <w:t>Значение максимального процента застройки ЗУ может быть применено только при соблюдении отступов от границ ЗУ и при наличии встроенно-пристроенного и (или) пристроенного паркинга, обеспечивающего размещение 100% расчетного числа машино - мест. В остальных случаях максимальный процент застройки ЗУ применяется на 15% меньше установленного настоящими Правилами максимального процента застройки ЗУ.</w:t>
      </w:r>
    </w:p>
    <w:p w:rsidR="003654DE" w:rsidRPr="002D65AD" w:rsidRDefault="003654DE" w:rsidP="003654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9.</w:t>
      </w:r>
      <w:r w:rsidRPr="002D65AD">
        <w:rPr>
          <w:rFonts w:ascii="Times New Roman" w:eastAsia="Times New Roman" w:hAnsi="Times New Roman" w:cs="Times New Roman"/>
          <w:sz w:val="24"/>
          <w:szCs w:val="24"/>
          <w:lang w:eastAsia="ru-RU"/>
        </w:rPr>
        <w:tab/>
        <w:t>Максимальный процент застройки ЗУ при отсутствии расчета по показателям плотности застройки территориальных зон применительно к кварталу или земельному участку, принимается равным по величине коэффициента застройки.</w:t>
      </w:r>
    </w:p>
    <w:p w:rsidR="003654DE" w:rsidRPr="002D65AD" w:rsidRDefault="003654DE" w:rsidP="003654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w:t>
      </w:r>
    </w:p>
    <w:p w:rsidR="003654DE" w:rsidRPr="002D65AD" w:rsidRDefault="003654DE" w:rsidP="002D65AD">
      <w:pPr>
        <w:autoSpaceDE w:val="0"/>
        <w:autoSpaceDN w:val="0"/>
        <w:adjustRightInd w:val="0"/>
        <w:spacing w:after="0" w:line="240" w:lineRule="auto"/>
        <w:rPr>
          <w:rFonts w:ascii="Times New Roman" w:hAnsi="Times New Roman" w:cs="Times New Roman"/>
          <w:sz w:val="24"/>
          <w:szCs w:val="24"/>
        </w:rPr>
        <w:sectPr w:rsidR="003654DE" w:rsidRPr="002D65AD" w:rsidSect="002D65AD">
          <w:pgSz w:w="16838" w:h="11906" w:orient="landscape" w:code="9"/>
          <w:pgMar w:top="851" w:right="851" w:bottom="1134" w:left="486" w:header="709" w:footer="709" w:gutter="0"/>
          <w:cols w:space="708"/>
          <w:docGrid w:linePitch="360"/>
        </w:sectPr>
      </w:pPr>
    </w:p>
    <w:p w:rsidR="002D65AD" w:rsidRPr="002D65AD" w:rsidRDefault="002D65AD" w:rsidP="003654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 xml:space="preserve">    </w:t>
      </w:r>
    </w:p>
    <w:p w:rsidR="003654DE"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w:t>
      </w:r>
      <w:r w:rsidR="003654DE" w:rsidRPr="002D65AD">
        <w:rPr>
          <w:rFonts w:ascii="Times New Roman" w:eastAsia="Times New Roman" w:hAnsi="Times New Roman" w:cs="Times New Roman"/>
          <w:sz w:val="24"/>
          <w:szCs w:val="24"/>
          <w:lang w:eastAsia="ru-RU"/>
        </w:rPr>
        <w:t>10.</w:t>
      </w:r>
      <w:r w:rsidR="003654DE" w:rsidRPr="002D65AD">
        <w:rPr>
          <w:rFonts w:ascii="Times New Roman" w:eastAsia="Times New Roman" w:hAnsi="Times New Roman" w:cs="Times New Roman"/>
          <w:sz w:val="24"/>
          <w:szCs w:val="24"/>
          <w:lang w:eastAsia="ru-RU"/>
        </w:rPr>
        <w:tab/>
        <w:t>Предельное количество этажей, установленное настоящими Правилами для каждой территориальной зоны, применяется в случае непротиворечия их ограничениям использования объектов недвижимости, установленным на приаэродромной территории и (или) ограничениям зон охраны объектов культурного наследия.</w:t>
      </w:r>
      <w:r w:rsidRPr="002D65AD">
        <w:rPr>
          <w:rFonts w:ascii="Times New Roman" w:eastAsia="Times New Roman" w:hAnsi="Times New Roman" w:cs="Times New Roman"/>
          <w:sz w:val="24"/>
          <w:szCs w:val="24"/>
          <w:lang w:eastAsia="ru-RU"/>
        </w:rPr>
        <w:t xml:space="preserve">  </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11.</w:t>
      </w:r>
      <w:r w:rsidRPr="002D65AD">
        <w:rPr>
          <w:rFonts w:ascii="Times New Roman" w:eastAsia="Times New Roman" w:hAnsi="Times New Roman" w:cs="Times New Roman"/>
          <w:sz w:val="24"/>
          <w:szCs w:val="24"/>
          <w:lang w:eastAsia="ru-RU"/>
        </w:rPr>
        <w:tab/>
        <w:t xml:space="preserve"> Нормативный размер (площадь) ЗУ или образуемого ЗУ, введенного в эксплуатацию ОКС,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Нормативный размер (площадь) ЗУ или образуемого ЗУ ОКС в случае его реконструкции - изменения параметров ОКС, его частей (высоты, количества этажей, площади, объема), в том числе надстройки, перестройки, расширения ОКС, а также замены и (или) восстановления несущих строительных конструкций,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устанавливается в соответствии с действующими техническими регламентами и требованиями Правил в редакции, действующей на период реконструкции ОКС.</w:t>
      </w:r>
    </w:p>
    <w:p w:rsidR="002D65AD" w:rsidRPr="002D65AD" w:rsidRDefault="002D65AD" w:rsidP="002D65AD">
      <w:pPr>
        <w:autoSpaceDE w:val="0"/>
        <w:autoSpaceDN w:val="0"/>
        <w:adjustRightInd w:val="0"/>
        <w:spacing w:after="0" w:line="240" w:lineRule="auto"/>
        <w:jc w:val="both"/>
        <w:rPr>
          <w:rFonts w:ascii="Times New Roman" w:hAnsi="Times New Roman" w:cs="Times New Roman"/>
          <w:sz w:val="24"/>
          <w:szCs w:val="24"/>
        </w:rPr>
      </w:pPr>
      <w:r w:rsidRPr="002D65AD">
        <w:rPr>
          <w:rFonts w:ascii="Times New Roman" w:eastAsia="Times New Roman" w:hAnsi="Times New Roman" w:cs="Times New Roman"/>
          <w:sz w:val="24"/>
          <w:szCs w:val="24"/>
          <w:lang w:eastAsia="ru-RU"/>
        </w:rPr>
        <w:t xml:space="preserve">    12.</w:t>
      </w:r>
      <w:r w:rsidRPr="002D65AD">
        <w:rPr>
          <w:rFonts w:ascii="Times New Roman" w:eastAsia="Times New Roman" w:hAnsi="Times New Roman" w:cs="Times New Roman"/>
          <w:sz w:val="24"/>
          <w:szCs w:val="24"/>
          <w:lang w:eastAsia="ru-RU"/>
        </w:rPr>
        <w:tab/>
      </w:r>
      <w:r w:rsidRPr="002D65AD">
        <w:rPr>
          <w:rFonts w:ascii="Times New Roman" w:hAnsi="Times New Roman" w:cs="Times New Roman"/>
          <w:sz w:val="24"/>
          <w:szCs w:val="24"/>
        </w:rPr>
        <w:t>Иные показатели.</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12.1.</w:t>
      </w:r>
      <w:r w:rsidRPr="002D65AD">
        <w:rPr>
          <w:rFonts w:ascii="Times New Roman" w:eastAsia="Times New Roman" w:hAnsi="Times New Roman" w:cs="Times New Roman"/>
          <w:sz w:val="24"/>
          <w:szCs w:val="24"/>
          <w:lang w:eastAsia="ru-RU"/>
        </w:rPr>
        <w:tab/>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Требования к параметрам сооружений и границам земельных участков в соответствии с региональными нормативами градостроительного проектирования и иными действующими нормативными актами и техническими регламентами.</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12.2.</w:t>
      </w:r>
      <w:r w:rsidRPr="002D65AD">
        <w:rPr>
          <w:rFonts w:ascii="Times New Roman" w:eastAsia="Times New Roman" w:hAnsi="Times New Roman" w:cs="Times New Roman"/>
          <w:sz w:val="24"/>
          <w:szCs w:val="24"/>
          <w:lang w:eastAsia="ru-RU"/>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 - защитными зонами.</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12.3.</w:t>
      </w:r>
      <w:r w:rsidRPr="002D65AD">
        <w:rPr>
          <w:rFonts w:ascii="Times New Roman" w:eastAsia="Times New Roman" w:hAnsi="Times New Roman" w:cs="Times New Roman"/>
          <w:sz w:val="24"/>
          <w:szCs w:val="24"/>
          <w:lang w:eastAsia="ru-RU"/>
        </w:rPr>
        <w:tab/>
        <w:t>Санитарно-защитная зона (СЗЗ) отделяет территорию промышленной площадки от жилой застройки, ландшафтно-рекреационной зоны, зоны отдыха.</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12.4.</w:t>
      </w:r>
      <w:r w:rsidRPr="002D65AD">
        <w:rPr>
          <w:rFonts w:ascii="Times New Roman" w:eastAsia="Times New Roman" w:hAnsi="Times New Roman" w:cs="Times New Roman"/>
          <w:sz w:val="24"/>
          <w:szCs w:val="24"/>
          <w:lang w:eastAsia="ru-RU"/>
        </w:rPr>
        <w:tab/>
        <w:t>Режим содержания санитарно - защитных зон в соответствии с СанПиН 2.2.1/2.1.1.1200-03.</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12.5.</w:t>
      </w:r>
      <w:r w:rsidRPr="002D65AD">
        <w:rPr>
          <w:rFonts w:ascii="Times New Roman" w:eastAsia="Times New Roman" w:hAnsi="Times New Roman" w:cs="Times New Roman"/>
          <w:sz w:val="24"/>
          <w:szCs w:val="24"/>
          <w:lang w:eastAsia="ru-RU"/>
        </w:rPr>
        <w:tab/>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12.6.</w:t>
      </w:r>
      <w:r w:rsidRPr="002D65AD">
        <w:rPr>
          <w:rFonts w:ascii="Times New Roman" w:eastAsia="Times New Roman" w:hAnsi="Times New Roman" w:cs="Times New Roman"/>
          <w:sz w:val="24"/>
          <w:szCs w:val="24"/>
          <w:lang w:eastAsia="ru-RU"/>
        </w:rPr>
        <w:tab/>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12.7.</w:t>
      </w:r>
      <w:r w:rsidRPr="002D65AD">
        <w:rPr>
          <w:rFonts w:ascii="Times New Roman" w:eastAsia="Times New Roman" w:hAnsi="Times New Roman" w:cs="Times New Roman"/>
          <w:sz w:val="24"/>
          <w:szCs w:val="24"/>
          <w:lang w:eastAsia="ru-RU"/>
        </w:rPr>
        <w:tab/>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действующими техническими регламентами.</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12.8.</w:t>
      </w:r>
      <w:r w:rsidRPr="002D65AD">
        <w:rPr>
          <w:rFonts w:ascii="Times New Roman" w:eastAsia="Times New Roman" w:hAnsi="Times New Roman" w:cs="Times New Roman"/>
          <w:sz w:val="24"/>
          <w:szCs w:val="24"/>
          <w:lang w:eastAsia="ru-RU"/>
        </w:rPr>
        <w:tab/>
        <w:t>Показатели минимальной плотности застройки площадок промышленных предприятий принимаются в соответствии с проектной документации.</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12.9.</w:t>
      </w:r>
      <w:r w:rsidRPr="002D65AD">
        <w:rPr>
          <w:rFonts w:ascii="Times New Roman" w:eastAsia="Times New Roman" w:hAnsi="Times New Roman" w:cs="Times New Roman"/>
          <w:sz w:val="24"/>
          <w:szCs w:val="24"/>
          <w:lang w:eastAsia="ru-RU"/>
        </w:rPr>
        <w:tab/>
        <w:t>Минимальную площадь озеленения санитарно-защитных зон следует принимать в зависимости от ширины санитарно-защитной зоны, %:</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До 100 м</w:t>
      </w:r>
      <w:r w:rsidRPr="002D65AD">
        <w:rPr>
          <w:rFonts w:ascii="Times New Roman" w:eastAsia="Times New Roman" w:hAnsi="Times New Roman" w:cs="Times New Roman"/>
          <w:sz w:val="24"/>
          <w:szCs w:val="24"/>
          <w:lang w:eastAsia="ru-RU"/>
        </w:rPr>
        <w:tab/>
        <w:t>- 6%</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Свыше 100 до 1000 м - 50%.</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 xml:space="preserve">    12.10.</w:t>
      </w:r>
      <w:r w:rsidRPr="002D65AD">
        <w:rPr>
          <w:rFonts w:ascii="Times New Roman" w:eastAsia="Times New Roman" w:hAnsi="Times New Roman" w:cs="Times New Roman"/>
          <w:sz w:val="24"/>
          <w:szCs w:val="24"/>
          <w:lang w:eastAsia="ru-RU"/>
        </w:rPr>
        <w:tab/>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12.11.</w:t>
      </w:r>
      <w:r w:rsidRPr="002D65AD">
        <w:rPr>
          <w:rFonts w:ascii="Times New Roman" w:eastAsia="Times New Roman" w:hAnsi="Times New Roman" w:cs="Times New Roman"/>
          <w:sz w:val="24"/>
          <w:szCs w:val="24"/>
          <w:lang w:eastAsia="ru-RU"/>
        </w:rPr>
        <w:tab/>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65AD" w:rsidRPr="002D65AD" w:rsidRDefault="002D65AD" w:rsidP="002D65AD">
      <w:pPr>
        <w:suppressAutoHyphens/>
        <w:spacing w:after="0" w:line="240" w:lineRule="auto"/>
        <w:jc w:val="center"/>
        <w:outlineLvl w:val="2"/>
        <w:rPr>
          <w:rFonts w:ascii="Times New Roman" w:eastAsia="Calibri" w:hAnsi="Times New Roman" w:cs="Times New Roman"/>
          <w:b/>
          <w:i/>
          <w:sz w:val="24"/>
          <w:szCs w:val="24"/>
        </w:rPr>
      </w:pPr>
      <w:bookmarkStart w:id="55" w:name="_Toc76118364"/>
      <w:bookmarkStart w:id="56" w:name="_Toc94267506"/>
      <w:bookmarkStart w:id="57" w:name="_Toc94267722"/>
      <w:bookmarkStart w:id="58" w:name="_Toc95486363"/>
      <w:bookmarkStart w:id="59" w:name="_Toc95826992"/>
      <w:bookmarkStart w:id="60" w:name="_Toc99544127"/>
      <w:bookmarkStart w:id="61" w:name="_Toc161755219"/>
      <w:r w:rsidRPr="002D65AD">
        <w:rPr>
          <w:rFonts w:ascii="Times New Roman" w:eastAsia="Calibri" w:hAnsi="Times New Roman" w:cs="Times New Roman"/>
          <w:b/>
          <w:i/>
          <w:sz w:val="24"/>
          <w:szCs w:val="24"/>
        </w:rPr>
        <w:t>Статья 41. Градостроительный регламент зон инженерно-транспортной инфраструктуры (ИТ)</w:t>
      </w:r>
      <w:bookmarkEnd w:id="55"/>
      <w:bookmarkEnd w:id="56"/>
      <w:bookmarkEnd w:id="57"/>
      <w:bookmarkEnd w:id="58"/>
      <w:bookmarkEnd w:id="59"/>
      <w:bookmarkEnd w:id="60"/>
      <w:bookmarkEnd w:id="61"/>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1. Градостроительный регламент зон инженерно-транспортной инфраструктуры (ИТ) распространяется на установленные настоящими Правилами территориальные зоны с индексом ИТ.</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2. 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автомобильного, железнодорожного и иных видов транспорта,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3. Перечень видов разрешенного использования земельных участков и объектов капитального строительства в зоне инженерно-транспортной инфраструктуры ИТ:</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16"/>
          <w:szCs w:val="16"/>
        </w:rPr>
      </w:pPr>
    </w:p>
    <w:p w:rsidR="002D65AD" w:rsidRPr="002D65AD" w:rsidRDefault="002D65AD" w:rsidP="002D65AD">
      <w:pPr>
        <w:suppressAutoHyphens/>
        <w:spacing w:after="0" w:line="240" w:lineRule="auto"/>
        <w:ind w:firstLine="720"/>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t>Таблица 10</w:t>
      </w:r>
    </w:p>
    <w:tbl>
      <w:tblPr>
        <w:tblW w:w="10070" w:type="dxa"/>
        <w:jc w:val="right"/>
        <w:tblInd w:w="-565" w:type="dxa"/>
        <w:tblLayout w:type="fixed"/>
        <w:tblCellMar>
          <w:left w:w="0" w:type="dxa"/>
          <w:right w:w="0" w:type="dxa"/>
        </w:tblCellMar>
        <w:tblLook w:val="04A0" w:firstRow="1" w:lastRow="0" w:firstColumn="1" w:lastColumn="0" w:noHBand="0" w:noVBand="1"/>
      </w:tblPr>
      <w:tblGrid>
        <w:gridCol w:w="3119"/>
        <w:gridCol w:w="1559"/>
        <w:gridCol w:w="5392"/>
      </w:tblGrid>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 использования земельного участка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(далее ВРИ ЗУ)</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(числовое обозначение) ВРИ ЗУ</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 xml:space="preserve">Деятельность, соответствующая </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ВРИ ЗУ</w:t>
            </w:r>
          </w:p>
        </w:tc>
      </w:tr>
      <w:tr w:rsidR="002D65AD" w:rsidRPr="002D65AD" w:rsidTr="002D65AD">
        <w:trPr>
          <w:trHeight w:val="580"/>
          <w:jc w:val="right"/>
        </w:trPr>
        <w:tc>
          <w:tcPr>
            <w:tcW w:w="100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Calibri" w:hAnsi="Times New Roman" w:cs="Times New Roman"/>
                <w:b/>
                <w:bCs/>
                <w:sz w:val="24"/>
                <w:szCs w:val="24"/>
              </w:rPr>
              <w:t xml:space="preserve">Основные виды разрешенного использования </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Транспорт</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7.0</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7.2, 7.5</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Автомобильный транспорт</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7.2</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Размещение зданий и сооружений автомобильного транспорта. </w:t>
            </w:r>
          </w:p>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7.2.1-7.2.3</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автомобильных дорог</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7.2.1</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w:t>
            </w:r>
            <w:r w:rsidRPr="002D65AD">
              <w:rPr>
                <w:rFonts w:ascii="Times New Roman" w:eastAsia="Calibri" w:hAnsi="Times New Roman" w:cs="Times New Roman"/>
                <w:sz w:val="24"/>
                <w:szCs w:val="24"/>
              </w:rPr>
              <w:lastRenderedPageBreak/>
              <w:t>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Обслуживание перевозок пассажиров</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7.2.2</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Стоянки транспорта общего пользования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7.2.3</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Трубопроводный транспорт</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7.5</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Хранение автотранспорта</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2.7.1</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Коммунальное обслуживание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3.1</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и сооружений в целях обеспечения физических и юридических лиц коммунальными услугами.</w:t>
            </w:r>
          </w:p>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кодом 3.1.1</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Предоставление коммунальных услуг</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3.1.1</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Оказание услуг связи</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3.2.3</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Служебные гаражи</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4.9</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2D65AD">
              <w:rPr>
                <w:rFonts w:ascii="Times New Roman" w:eastAsia="Calibri" w:hAnsi="Times New Roman" w:cs="Times New Roman"/>
                <w:sz w:val="24"/>
                <w:szCs w:val="24"/>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Объекты дорожного сервиса</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4.9.1</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и сооружений дорожного сервиса.</w:t>
            </w:r>
          </w:p>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4.9.1.1-4.9.1.4</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Заправка транспортных средств</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4.9.1.1</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Обеспечение дорожного отдыха</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4.9.1.2</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Автомобильные мойки</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4.9.1.3</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автомобильных моек, а также размещение магазинов сопутствующей торговли.</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Ремонт автомобилей</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4.9.1.4</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uppressAutoHyphens/>
              <w:spacing w:after="0" w:line="240" w:lineRule="auto"/>
              <w:ind w:firstLine="142"/>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Стоянка транспортных средств</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4.9.2</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uppressAutoHyphens/>
              <w:spacing w:after="0" w:line="240" w:lineRule="auto"/>
              <w:contextualSpacing/>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Энергетика</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6.7</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Связь</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6.8</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2D65AD">
              <w:rPr>
                <w:rFonts w:ascii="Times New Roman" w:eastAsia="Calibri" w:hAnsi="Times New Roman" w:cs="Times New Roman"/>
                <w:sz w:val="24"/>
                <w:szCs w:val="24"/>
              </w:rPr>
              <w:lastRenderedPageBreak/>
              <w:t>разрешенного использования с кодами 3.1.1, 3.2.3.</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Общее пользование водными объектами</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11.1</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Специальное пользование водными объектами</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11.2</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Гидротехнические сооружения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11.3</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Земельные участки (территории) общего пользования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12.0</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Улично-дорожная сеть</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12.0.1</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Благоустройство </w:t>
            </w:r>
            <w:r w:rsidRPr="002D65AD">
              <w:rPr>
                <w:rFonts w:ascii="Times New Roman" w:eastAsia="Calibri" w:hAnsi="Times New Roman" w:cs="Times New Roman"/>
                <w:sz w:val="24"/>
                <w:szCs w:val="24"/>
              </w:rPr>
              <w:lastRenderedPageBreak/>
              <w:t>территории</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12.0.2</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Размещение декоративных, технических, </w:t>
            </w:r>
            <w:r w:rsidRPr="002D65AD">
              <w:rPr>
                <w:rFonts w:ascii="Times New Roman" w:eastAsia="Calibri"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D65AD" w:rsidRPr="002D65AD" w:rsidTr="002D65AD">
        <w:trPr>
          <w:trHeight w:val="588"/>
          <w:jc w:val="right"/>
        </w:trPr>
        <w:tc>
          <w:tcPr>
            <w:tcW w:w="100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lastRenderedPageBreak/>
              <w:t>Условно разрешенные виды разрешенного использования</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Обеспечение деятельности в области гидрометеорологии и смежных с ней областях</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3.9.1</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Магазины</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4.4</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Общественное питание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4.6</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Гостиничное обслуживание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4.7</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гостиниц.</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uppressAutoHyphens/>
              <w:spacing w:after="0" w:line="240" w:lineRule="auto"/>
              <w:ind w:firstLine="142"/>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Строительная промышленность</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6.6</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uppressAutoHyphens/>
              <w:spacing w:after="0" w:line="240" w:lineRule="auto"/>
              <w:contextualSpacing/>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t>Склад</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6.9</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2D65AD">
              <w:rPr>
                <w:rFonts w:ascii="Times New Roman" w:eastAsia="Calibri" w:hAnsi="Times New Roman" w:cs="Times New Roman"/>
                <w:sz w:val="24"/>
                <w:szCs w:val="24"/>
              </w:rPr>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D65AD" w:rsidRPr="002D65AD" w:rsidTr="002D65AD">
        <w:trPr>
          <w:jc w:val="right"/>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ind w:firstLine="142"/>
              <w:contextualSpacing/>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Складские площадки</w:t>
            </w:r>
          </w:p>
        </w:tc>
        <w:tc>
          <w:tcPr>
            <w:tcW w:w="1559"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uppressAutoHyphens/>
              <w:spacing w:after="0" w:line="240" w:lineRule="auto"/>
              <w:contextualSpacing/>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6.9.1</w:t>
            </w:r>
          </w:p>
        </w:tc>
        <w:tc>
          <w:tcPr>
            <w:tcW w:w="5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uppressAutoHyphens/>
              <w:spacing w:after="0" w:line="240" w:lineRule="auto"/>
              <w:contextualSpacing/>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16"/>
          <w:szCs w:val="16"/>
        </w:rPr>
      </w:pP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4. На территории зон инженерно-транспортной инфраструктуры (ИТ), на которой находятся особо охраняемая природная территория регионального значения - памятник природы  «Р. Шаня с охранным ландшафтом на расстоянии 400 м в обе стороны от уреза воды» и   особо    охраняемая природная территория регионального    значения - памятник природы «Р. Медынка с охранным ландшафтом на расстоянии 300 м в обе стороны от уреза воды», запрещается всякая деятельность, влекущая за собой нарушение сохранности памятника природы, в том числе:</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строительство объектов капитального строительства, не связанное с обеспечением функционирования памятника природы, за исключением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проведение геологоразведочных работ, поиск и добыча полезных ископаемых;</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деятельность, влекущая за собой изменение гидрологического режима;</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загрязнение и засорение поверхностных и подземных вод, сброс сточных вод;</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применение удобрений и ядохимикатов;</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2D65AD" w:rsidRPr="002D65AD" w:rsidRDefault="002D65AD" w:rsidP="002D65AD">
      <w:pPr>
        <w:tabs>
          <w:tab w:val="left" w:pos="993"/>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разведение костров, сжигание сухих листьев и травы;</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движение и стоянка моторных лодок, гидроциклов и иных водных моторных транспортных средств, а также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расширение существующей дорожно-тропиночной сети;</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выгул, прогон и выпас сельскохозяйственных животных;</w:t>
      </w:r>
    </w:p>
    <w:p w:rsidR="002D65AD" w:rsidRPr="002D65AD" w:rsidRDefault="002D65AD" w:rsidP="002D65AD">
      <w:pPr>
        <w:tabs>
          <w:tab w:val="left" w:pos="993"/>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повреждение ограждений, информационных знаков, стендов, указателей и других объектов инфраструктуры памятника природы.</w:t>
      </w:r>
    </w:p>
    <w:p w:rsidR="002D65AD" w:rsidRPr="002D65AD" w:rsidRDefault="002D65AD" w:rsidP="002D65AD">
      <w:pPr>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xml:space="preserve">4.1. Режим особой охраны особо охраняемой природной территории регионального значения - памятника природы «Р. Шаня с охранным ландшафтом на расстоянии 400 м в обе стороны от уреза воды» и особо охраняемой природной территории регионального </w:t>
      </w:r>
      <w:r w:rsidRPr="002D65AD">
        <w:rPr>
          <w:rFonts w:ascii="Times New Roman" w:eastAsia="Times New Roman" w:hAnsi="Times New Roman" w:cs="Times New Roman"/>
          <w:color w:val="000000"/>
          <w:sz w:val="24"/>
          <w:szCs w:val="24"/>
          <w:lang w:eastAsia="ru-RU"/>
        </w:rPr>
        <w:lastRenderedPageBreak/>
        <w:t>значения - памятник природы «Р. Медынка с охранным ландшафтом на расстоянии 300 м в обе стороны от уреза воды»  устанавливается бессрочно.</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4.2. На особо охраняемой природной территории регионального значения - памятнике природы «Р. Шаня с охранным ландшафтом на расстоянии 400 м в обе стороны от уреза воды»  и особо охраняемой природной  территории регионального значения - памятник природы «Р. Медынка с охранным ландшафтом на расстоянии 300 м в обе стороны от уреза воды» допускаются по согласованию с министерством природных ресурсов и экологии Калужской области:</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эксплуатация, ремонт, регламентное обслуживание и реконструкция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и некапитальных строений, сооружений, не влекущие за собой нарушение сохранности памятника природы;</w:t>
      </w:r>
    </w:p>
    <w:p w:rsidR="002D65AD" w:rsidRPr="002D65AD" w:rsidRDefault="002D65AD" w:rsidP="002D65AD">
      <w:pPr>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а также мероприятий по воспроизводству лесов;</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использование биологических мер борьбы с вредителями леса;</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устройство гнездовий для птиц;</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проведение научных исследований, включая экологический мониторинг;</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организация эколого-просветительских (проведение учебно-познавательных экскурсий, организация и обустройство экологических учебных троп) мероприятий.</w:t>
      </w:r>
    </w:p>
    <w:p w:rsidR="002D65AD" w:rsidRPr="002D65AD" w:rsidRDefault="002D65AD" w:rsidP="002D65AD">
      <w:pPr>
        <w:tabs>
          <w:tab w:val="left" w:pos="851"/>
        </w:tabs>
        <w:suppressAutoHyphens/>
        <w:spacing w:after="0" w:line="240" w:lineRule="auto"/>
        <w:ind w:firstLine="851"/>
        <w:jc w:val="both"/>
        <w:rPr>
          <w:rFonts w:ascii="Times New Roman" w:eastAsia="Times New Roman" w:hAnsi="Times New Roman" w:cs="Times New Roman"/>
          <w:sz w:val="24"/>
          <w:szCs w:val="24"/>
          <w:shd w:val="clear" w:color="auto" w:fill="FFFFFF"/>
          <w:lang w:eastAsia="ru-RU"/>
        </w:rPr>
      </w:pPr>
      <w:r w:rsidRPr="002D65AD">
        <w:rPr>
          <w:rFonts w:ascii="Times New Roman" w:eastAsia="Times New Roman" w:hAnsi="Times New Roman" w:cs="Times New Roman"/>
          <w:sz w:val="24"/>
          <w:szCs w:val="24"/>
          <w:lang w:eastAsia="ru-RU"/>
        </w:rPr>
        <w:t>5. 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1 статьи 37 главы 11 настоящих Правил.</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  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инженерно-транспортной инфраструктуры ИТ:</w:t>
      </w:r>
    </w:p>
    <w:p w:rsidR="002D65AD" w:rsidRPr="002D65AD" w:rsidRDefault="002D65AD" w:rsidP="002D65AD">
      <w:pPr>
        <w:spacing w:after="0" w:line="240" w:lineRule="auto"/>
        <w:ind w:firstLine="567"/>
        <w:jc w:val="right"/>
        <w:rPr>
          <w:rFonts w:ascii="Times New Roman" w:hAnsi="Times New Roman" w:cs="Times New Roman"/>
          <w:sz w:val="24"/>
          <w:szCs w:val="24"/>
        </w:rPr>
      </w:pPr>
    </w:p>
    <w:p w:rsidR="002D65AD" w:rsidRPr="002D65AD" w:rsidRDefault="002D65AD" w:rsidP="002D65AD">
      <w:pPr>
        <w:spacing w:after="0" w:line="240" w:lineRule="auto"/>
        <w:ind w:firstLine="567"/>
        <w:jc w:val="right"/>
        <w:rPr>
          <w:rFonts w:ascii="Times New Roman" w:hAnsi="Times New Roman" w:cs="Times New Roman"/>
          <w:sz w:val="24"/>
          <w:szCs w:val="24"/>
        </w:rPr>
      </w:pPr>
      <w:r w:rsidRPr="002D65AD">
        <w:rPr>
          <w:rFonts w:ascii="Times New Roman" w:hAnsi="Times New Roman" w:cs="Times New Roman"/>
          <w:sz w:val="24"/>
          <w:szCs w:val="24"/>
        </w:rPr>
        <w:t>Таблица 11</w:t>
      </w:r>
    </w:p>
    <w:tbl>
      <w:tblPr>
        <w:tblStyle w:val="aff8"/>
        <w:tblW w:w="0" w:type="auto"/>
        <w:tblLayout w:type="fixed"/>
        <w:tblLook w:val="04A0" w:firstRow="1" w:lastRow="0" w:firstColumn="1" w:lastColumn="0" w:noHBand="0" w:noVBand="1"/>
      </w:tblPr>
      <w:tblGrid>
        <w:gridCol w:w="1117"/>
        <w:gridCol w:w="1118"/>
        <w:gridCol w:w="1275"/>
        <w:gridCol w:w="2127"/>
        <w:gridCol w:w="1984"/>
        <w:gridCol w:w="1706"/>
        <w:gridCol w:w="810"/>
      </w:tblGrid>
      <w:tr w:rsidR="002D65AD" w:rsidRPr="002D65AD" w:rsidTr="002D65AD">
        <w:trPr>
          <w:trHeight w:val="935"/>
        </w:trPr>
        <w:tc>
          <w:tcPr>
            <w:tcW w:w="1117" w:type="dxa"/>
            <w:vMerge w:val="restart"/>
            <w:textDirection w:val="btLr"/>
            <w:vAlign w:val="center"/>
          </w:tcPr>
          <w:p w:rsidR="002D65AD" w:rsidRPr="002D65AD" w:rsidRDefault="002D65AD" w:rsidP="002D65AD">
            <w:pPr>
              <w:spacing w:line="216" w:lineRule="auto"/>
              <w:ind w:left="113" w:right="113"/>
              <w:rPr>
                <w:b/>
              </w:rPr>
            </w:pPr>
            <w:r w:rsidRPr="002D65AD">
              <w:rPr>
                <w:b/>
              </w:rPr>
              <w:t>Код</w:t>
            </w:r>
            <w:r w:rsidRPr="002D65AD">
              <w:rPr>
                <w:b/>
                <w:bCs/>
              </w:rPr>
              <w:t xml:space="preserve"> вида разрешенного использования</w:t>
            </w:r>
          </w:p>
        </w:tc>
        <w:tc>
          <w:tcPr>
            <w:tcW w:w="2393" w:type="dxa"/>
            <w:gridSpan w:val="2"/>
            <w:vAlign w:val="center"/>
          </w:tcPr>
          <w:p w:rsidR="002D65AD" w:rsidRPr="002D65AD" w:rsidRDefault="002D65AD" w:rsidP="002D65AD">
            <w:pPr>
              <w:spacing w:line="216" w:lineRule="auto"/>
              <w:rPr>
                <w:b/>
              </w:rPr>
            </w:pPr>
            <w:r w:rsidRPr="002D65AD">
              <w:rPr>
                <w:b/>
              </w:rPr>
              <w:t>Размер земельного участка, (кв.м.)</w:t>
            </w:r>
          </w:p>
        </w:tc>
        <w:tc>
          <w:tcPr>
            <w:tcW w:w="2127"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фронтальной границы ЗУ или границ со стороны улиц (проездов) в целях определения мест допустимого размещения ОКС, (м)</w:t>
            </w:r>
          </w:p>
          <w:p w:rsidR="002D65AD" w:rsidRPr="002D65AD" w:rsidRDefault="002D65AD" w:rsidP="002D65AD">
            <w:pPr>
              <w:spacing w:line="216" w:lineRule="auto"/>
              <w:ind w:left="113" w:right="113"/>
              <w:rPr>
                <w:b/>
              </w:rPr>
            </w:pPr>
          </w:p>
        </w:tc>
        <w:tc>
          <w:tcPr>
            <w:tcW w:w="1984"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границ ЗУ по отношению к смежным ЗУ в целях определения мест допустимого размещения ОКС,</w:t>
            </w:r>
          </w:p>
          <w:p w:rsidR="002D65AD" w:rsidRPr="002D65AD" w:rsidRDefault="002D65AD" w:rsidP="002D65AD">
            <w:pPr>
              <w:spacing w:line="216" w:lineRule="auto"/>
              <w:ind w:left="113" w:right="113"/>
              <w:rPr>
                <w:b/>
              </w:rPr>
            </w:pPr>
            <w:r w:rsidRPr="002D65AD">
              <w:rPr>
                <w:b/>
              </w:rPr>
              <w:t>(м)</w:t>
            </w:r>
          </w:p>
          <w:p w:rsidR="002D65AD" w:rsidRPr="002D65AD" w:rsidRDefault="002D65AD" w:rsidP="002D65AD">
            <w:pPr>
              <w:spacing w:line="216" w:lineRule="auto"/>
              <w:ind w:left="113" w:right="113"/>
              <w:rPr>
                <w:b/>
              </w:rPr>
            </w:pPr>
          </w:p>
        </w:tc>
        <w:tc>
          <w:tcPr>
            <w:tcW w:w="1706" w:type="dxa"/>
            <w:vMerge w:val="restart"/>
            <w:textDirection w:val="btLr"/>
            <w:vAlign w:val="center"/>
          </w:tcPr>
          <w:p w:rsidR="002D65AD" w:rsidRPr="002D65AD" w:rsidRDefault="002D65AD" w:rsidP="002D65AD">
            <w:pPr>
              <w:spacing w:line="216" w:lineRule="auto"/>
              <w:ind w:left="113" w:right="113"/>
              <w:rPr>
                <w:b/>
              </w:rPr>
            </w:pPr>
            <w:r w:rsidRPr="002D65AD">
              <w:rPr>
                <w:b/>
              </w:rPr>
              <w:t>Предельное количество этажей (включая мансардный) / высота строения</w:t>
            </w:r>
          </w:p>
        </w:tc>
        <w:tc>
          <w:tcPr>
            <w:tcW w:w="810" w:type="dxa"/>
            <w:vMerge w:val="restart"/>
            <w:textDirection w:val="btLr"/>
            <w:vAlign w:val="center"/>
          </w:tcPr>
          <w:p w:rsidR="002D65AD" w:rsidRPr="002D65AD" w:rsidRDefault="002D65AD" w:rsidP="002D65AD">
            <w:pPr>
              <w:spacing w:line="216" w:lineRule="auto"/>
              <w:ind w:left="113" w:right="113"/>
              <w:rPr>
                <w:b/>
              </w:rPr>
            </w:pPr>
            <w:r w:rsidRPr="002D65AD">
              <w:rPr>
                <w:b/>
              </w:rPr>
              <w:t xml:space="preserve">Максимальный процент застройки, </w:t>
            </w:r>
          </w:p>
          <w:p w:rsidR="002D65AD" w:rsidRPr="002D65AD" w:rsidRDefault="002D65AD" w:rsidP="002D65AD">
            <w:pPr>
              <w:spacing w:line="216" w:lineRule="auto"/>
              <w:ind w:left="113" w:right="113"/>
              <w:rPr>
                <w:b/>
              </w:rPr>
            </w:pPr>
            <w:r w:rsidRPr="002D65AD">
              <w:rPr>
                <w:b/>
              </w:rPr>
              <w:t>(%)</w:t>
            </w:r>
          </w:p>
        </w:tc>
      </w:tr>
      <w:tr w:rsidR="002D65AD" w:rsidRPr="002D65AD" w:rsidTr="002D65AD">
        <w:trPr>
          <w:cantSplit/>
          <w:trHeight w:val="2461"/>
        </w:trPr>
        <w:tc>
          <w:tcPr>
            <w:tcW w:w="1117" w:type="dxa"/>
            <w:vMerge/>
            <w:vAlign w:val="center"/>
          </w:tcPr>
          <w:p w:rsidR="002D65AD" w:rsidRPr="002D65AD" w:rsidRDefault="002D65AD" w:rsidP="002D65AD">
            <w:pPr>
              <w:suppressAutoHyphens/>
              <w:jc w:val="both"/>
              <w:rPr>
                <w:rFonts w:eastAsia="Calibri"/>
                <w:color w:val="000000"/>
                <w:sz w:val="28"/>
                <w:szCs w:val="28"/>
              </w:rPr>
            </w:pPr>
          </w:p>
        </w:tc>
        <w:tc>
          <w:tcPr>
            <w:tcW w:w="1118" w:type="dxa"/>
            <w:textDirection w:val="btLr"/>
            <w:vAlign w:val="center"/>
          </w:tcPr>
          <w:p w:rsidR="002D65AD" w:rsidRPr="002D65AD" w:rsidRDefault="002D65AD" w:rsidP="002D65AD">
            <w:pPr>
              <w:suppressAutoHyphens/>
              <w:ind w:left="113" w:right="113"/>
              <w:jc w:val="both"/>
              <w:rPr>
                <w:rFonts w:eastAsia="Calibri"/>
                <w:color w:val="000000"/>
                <w:sz w:val="28"/>
                <w:szCs w:val="28"/>
              </w:rPr>
            </w:pPr>
            <w:r w:rsidRPr="002D65AD">
              <w:rPr>
                <w:b/>
                <w:sz w:val="24"/>
                <w:szCs w:val="24"/>
              </w:rPr>
              <w:t>минимальный</w:t>
            </w:r>
          </w:p>
        </w:tc>
        <w:tc>
          <w:tcPr>
            <w:tcW w:w="1275" w:type="dxa"/>
            <w:textDirection w:val="btLr"/>
            <w:vAlign w:val="center"/>
          </w:tcPr>
          <w:p w:rsidR="002D65AD" w:rsidRPr="002D65AD" w:rsidRDefault="002D65AD" w:rsidP="002D65AD">
            <w:pPr>
              <w:suppressAutoHyphens/>
              <w:ind w:left="113" w:right="113"/>
              <w:jc w:val="both"/>
              <w:rPr>
                <w:rFonts w:eastAsia="Calibri"/>
                <w:color w:val="000000"/>
                <w:sz w:val="28"/>
                <w:szCs w:val="28"/>
              </w:rPr>
            </w:pPr>
            <w:r w:rsidRPr="002D65AD">
              <w:rPr>
                <w:b/>
                <w:sz w:val="24"/>
                <w:szCs w:val="24"/>
              </w:rPr>
              <w:t>максимальный</w:t>
            </w:r>
          </w:p>
        </w:tc>
        <w:tc>
          <w:tcPr>
            <w:tcW w:w="2127" w:type="dxa"/>
            <w:vMerge/>
          </w:tcPr>
          <w:p w:rsidR="002D65AD" w:rsidRPr="002D65AD" w:rsidRDefault="002D65AD" w:rsidP="002D65AD">
            <w:pPr>
              <w:suppressAutoHyphens/>
              <w:jc w:val="both"/>
              <w:rPr>
                <w:rFonts w:eastAsia="Calibri"/>
                <w:color w:val="000000"/>
                <w:sz w:val="28"/>
                <w:szCs w:val="28"/>
              </w:rPr>
            </w:pPr>
          </w:p>
        </w:tc>
        <w:tc>
          <w:tcPr>
            <w:tcW w:w="1984" w:type="dxa"/>
            <w:vMerge/>
          </w:tcPr>
          <w:p w:rsidR="002D65AD" w:rsidRPr="002D65AD" w:rsidRDefault="002D65AD" w:rsidP="002D65AD">
            <w:pPr>
              <w:suppressAutoHyphens/>
              <w:jc w:val="both"/>
              <w:rPr>
                <w:rFonts w:eastAsia="Calibri"/>
                <w:color w:val="000000"/>
                <w:sz w:val="28"/>
                <w:szCs w:val="28"/>
              </w:rPr>
            </w:pPr>
          </w:p>
        </w:tc>
        <w:tc>
          <w:tcPr>
            <w:tcW w:w="1706" w:type="dxa"/>
            <w:vMerge/>
            <w:vAlign w:val="center"/>
          </w:tcPr>
          <w:p w:rsidR="002D65AD" w:rsidRPr="002D65AD" w:rsidRDefault="002D65AD" w:rsidP="002D65AD">
            <w:pPr>
              <w:suppressAutoHyphens/>
              <w:jc w:val="both"/>
              <w:rPr>
                <w:rFonts w:eastAsia="Calibri"/>
                <w:color w:val="000000"/>
                <w:sz w:val="28"/>
                <w:szCs w:val="28"/>
              </w:rPr>
            </w:pPr>
          </w:p>
        </w:tc>
        <w:tc>
          <w:tcPr>
            <w:tcW w:w="810" w:type="dxa"/>
            <w:vMerge/>
            <w:vAlign w:val="center"/>
          </w:tcPr>
          <w:p w:rsidR="002D65AD" w:rsidRPr="002D65AD" w:rsidRDefault="002D65AD" w:rsidP="002D65AD">
            <w:pPr>
              <w:suppressAutoHyphens/>
              <w:jc w:val="both"/>
              <w:rPr>
                <w:rFonts w:eastAsia="Calibri"/>
                <w:color w:val="000000"/>
                <w:sz w:val="28"/>
                <w:szCs w:val="28"/>
              </w:rPr>
            </w:pPr>
          </w:p>
        </w:tc>
      </w:tr>
      <w:tr w:rsidR="002D65AD" w:rsidRPr="002D65AD" w:rsidTr="002D65AD">
        <w:tc>
          <w:tcPr>
            <w:tcW w:w="1117" w:type="dxa"/>
            <w:vAlign w:val="center"/>
          </w:tcPr>
          <w:p w:rsidR="002D65AD" w:rsidRPr="002D65AD" w:rsidRDefault="002D65AD" w:rsidP="002D65AD">
            <w:pPr>
              <w:jc w:val="center"/>
              <w:rPr>
                <w:sz w:val="24"/>
                <w:szCs w:val="24"/>
              </w:rPr>
            </w:pPr>
            <w:r w:rsidRPr="002D65AD">
              <w:rPr>
                <w:sz w:val="24"/>
                <w:szCs w:val="24"/>
              </w:rPr>
              <w:t>1</w:t>
            </w:r>
          </w:p>
        </w:tc>
        <w:tc>
          <w:tcPr>
            <w:tcW w:w="1118" w:type="dxa"/>
            <w:vAlign w:val="center"/>
          </w:tcPr>
          <w:p w:rsidR="002D65AD" w:rsidRPr="002D65AD" w:rsidRDefault="002D65AD" w:rsidP="002D65AD">
            <w:pPr>
              <w:jc w:val="center"/>
              <w:rPr>
                <w:sz w:val="24"/>
                <w:szCs w:val="24"/>
              </w:rPr>
            </w:pPr>
            <w:r w:rsidRPr="002D65AD">
              <w:rPr>
                <w:sz w:val="24"/>
                <w:szCs w:val="24"/>
              </w:rPr>
              <w:t>2</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2127" w:type="dxa"/>
            <w:vAlign w:val="center"/>
          </w:tcPr>
          <w:p w:rsidR="002D65AD" w:rsidRPr="002D65AD" w:rsidRDefault="002D65AD" w:rsidP="002D65AD">
            <w:pPr>
              <w:jc w:val="center"/>
              <w:rPr>
                <w:sz w:val="24"/>
                <w:szCs w:val="24"/>
              </w:rPr>
            </w:pPr>
            <w:r w:rsidRPr="002D65AD">
              <w:rPr>
                <w:sz w:val="24"/>
                <w:szCs w:val="24"/>
              </w:rPr>
              <w:t>4</w:t>
            </w:r>
          </w:p>
        </w:tc>
        <w:tc>
          <w:tcPr>
            <w:tcW w:w="1984" w:type="dxa"/>
            <w:vAlign w:val="center"/>
          </w:tcPr>
          <w:p w:rsidR="002D65AD" w:rsidRPr="002D65AD" w:rsidRDefault="002D65AD" w:rsidP="002D65AD">
            <w:pPr>
              <w:jc w:val="center"/>
              <w:rPr>
                <w:sz w:val="24"/>
                <w:szCs w:val="24"/>
              </w:rPr>
            </w:pPr>
            <w:r w:rsidRPr="002D65AD">
              <w:rPr>
                <w:sz w:val="24"/>
                <w:szCs w:val="24"/>
              </w:rPr>
              <w:t>5</w:t>
            </w:r>
          </w:p>
        </w:tc>
        <w:tc>
          <w:tcPr>
            <w:tcW w:w="1706" w:type="dxa"/>
            <w:vAlign w:val="center"/>
          </w:tcPr>
          <w:p w:rsidR="002D65AD" w:rsidRPr="002D65AD" w:rsidRDefault="002D65AD" w:rsidP="002D65AD">
            <w:pPr>
              <w:jc w:val="center"/>
              <w:rPr>
                <w:sz w:val="24"/>
                <w:szCs w:val="24"/>
              </w:rPr>
            </w:pPr>
            <w:r w:rsidRPr="002D65AD">
              <w:rPr>
                <w:sz w:val="24"/>
                <w:szCs w:val="24"/>
              </w:rPr>
              <w:t>6</w:t>
            </w:r>
          </w:p>
        </w:tc>
        <w:tc>
          <w:tcPr>
            <w:tcW w:w="810" w:type="dxa"/>
            <w:vAlign w:val="center"/>
          </w:tcPr>
          <w:p w:rsidR="002D65AD" w:rsidRPr="002D65AD" w:rsidRDefault="002D65AD" w:rsidP="002D65AD">
            <w:pPr>
              <w:jc w:val="center"/>
              <w:rPr>
                <w:sz w:val="24"/>
                <w:szCs w:val="24"/>
              </w:rPr>
            </w:pPr>
            <w:r w:rsidRPr="002D65AD">
              <w:rPr>
                <w:sz w:val="24"/>
                <w:szCs w:val="24"/>
              </w:rPr>
              <w:t>7</w:t>
            </w:r>
          </w:p>
        </w:tc>
      </w:tr>
      <w:tr w:rsidR="002D65AD" w:rsidRPr="002D65AD" w:rsidTr="002D65AD">
        <w:tc>
          <w:tcPr>
            <w:tcW w:w="10137" w:type="dxa"/>
            <w:gridSpan w:val="7"/>
            <w:vAlign w:val="center"/>
          </w:tcPr>
          <w:p w:rsidR="002D65AD" w:rsidRPr="002D65AD" w:rsidRDefault="002D65AD" w:rsidP="002D65AD">
            <w:pPr>
              <w:spacing w:line="216" w:lineRule="auto"/>
              <w:jc w:val="center"/>
              <w:rPr>
                <w:sz w:val="24"/>
                <w:szCs w:val="24"/>
              </w:rPr>
            </w:pPr>
            <w:r w:rsidRPr="002D65AD">
              <w:rPr>
                <w:b/>
                <w:sz w:val="24"/>
                <w:szCs w:val="24"/>
              </w:rPr>
              <w:t>Основные и условно разрешенные виды разрешенного использования</w:t>
            </w:r>
          </w:p>
        </w:tc>
      </w:tr>
      <w:tr w:rsidR="002D65AD" w:rsidRPr="002D65AD" w:rsidTr="002D65AD">
        <w:tc>
          <w:tcPr>
            <w:tcW w:w="1117" w:type="dxa"/>
            <w:vAlign w:val="center"/>
          </w:tcPr>
          <w:p w:rsidR="002D65AD" w:rsidRPr="002D65AD" w:rsidRDefault="002D65AD" w:rsidP="002D65AD">
            <w:pPr>
              <w:jc w:val="center"/>
              <w:rPr>
                <w:sz w:val="24"/>
                <w:szCs w:val="24"/>
              </w:rPr>
            </w:pPr>
            <w:r w:rsidRPr="002D65AD">
              <w:rPr>
                <w:sz w:val="24"/>
                <w:szCs w:val="24"/>
              </w:rPr>
              <w:t>2.7.1</w:t>
            </w:r>
          </w:p>
        </w:tc>
        <w:tc>
          <w:tcPr>
            <w:tcW w:w="1118" w:type="dxa"/>
            <w:vAlign w:val="center"/>
          </w:tcPr>
          <w:p w:rsidR="002D65AD" w:rsidRPr="002D65AD" w:rsidRDefault="002D65AD" w:rsidP="002D65AD">
            <w:pPr>
              <w:jc w:val="center"/>
              <w:rPr>
                <w:sz w:val="24"/>
                <w:szCs w:val="24"/>
              </w:rPr>
            </w:pPr>
            <w:r w:rsidRPr="002D65AD">
              <w:rPr>
                <w:color w:val="000000"/>
                <w:sz w:val="24"/>
                <w:szCs w:val="24"/>
              </w:rPr>
              <w:t xml:space="preserve">24 (на одно </w:t>
            </w:r>
            <w:r w:rsidRPr="002D65AD">
              <w:rPr>
                <w:color w:val="000000"/>
                <w:sz w:val="24"/>
                <w:szCs w:val="24"/>
              </w:rPr>
              <w:lastRenderedPageBreak/>
              <w:t>машино-место)</w:t>
            </w:r>
          </w:p>
        </w:tc>
        <w:tc>
          <w:tcPr>
            <w:tcW w:w="1275" w:type="dxa"/>
            <w:vAlign w:val="center"/>
          </w:tcPr>
          <w:p w:rsidR="002D65AD" w:rsidRPr="002D65AD" w:rsidRDefault="002D65AD" w:rsidP="002D65AD">
            <w:pPr>
              <w:jc w:val="center"/>
              <w:rPr>
                <w:sz w:val="24"/>
                <w:szCs w:val="24"/>
              </w:rPr>
            </w:pPr>
            <w:r w:rsidRPr="002D65AD">
              <w:rPr>
                <w:sz w:val="24"/>
                <w:szCs w:val="24"/>
              </w:rPr>
              <w:lastRenderedPageBreak/>
              <w:t>65 (на одно</w:t>
            </w:r>
          </w:p>
          <w:p w:rsidR="002D65AD" w:rsidRPr="002D65AD" w:rsidRDefault="002D65AD" w:rsidP="002D65AD">
            <w:pPr>
              <w:jc w:val="center"/>
              <w:rPr>
                <w:sz w:val="24"/>
                <w:szCs w:val="24"/>
              </w:rPr>
            </w:pPr>
            <w:r w:rsidRPr="002D65AD">
              <w:rPr>
                <w:sz w:val="24"/>
                <w:szCs w:val="24"/>
              </w:rPr>
              <w:lastRenderedPageBreak/>
              <w:t>машино-место)</w:t>
            </w:r>
          </w:p>
        </w:tc>
        <w:tc>
          <w:tcPr>
            <w:tcW w:w="2127" w:type="dxa"/>
            <w:vAlign w:val="center"/>
          </w:tcPr>
          <w:p w:rsidR="002D65AD" w:rsidRPr="002D65AD" w:rsidRDefault="002D65AD" w:rsidP="002D65AD">
            <w:pPr>
              <w:jc w:val="center"/>
              <w:rPr>
                <w:sz w:val="24"/>
                <w:szCs w:val="24"/>
              </w:rPr>
            </w:pPr>
            <w:r w:rsidRPr="002D65AD">
              <w:rPr>
                <w:color w:val="000000"/>
                <w:sz w:val="24"/>
                <w:szCs w:val="24"/>
              </w:rPr>
              <w:lastRenderedPageBreak/>
              <w:t>0</w:t>
            </w:r>
          </w:p>
        </w:tc>
        <w:tc>
          <w:tcPr>
            <w:tcW w:w="1984" w:type="dxa"/>
            <w:vAlign w:val="center"/>
          </w:tcPr>
          <w:p w:rsidR="002D65AD" w:rsidRPr="002D65AD" w:rsidRDefault="002D65AD" w:rsidP="002D65AD">
            <w:pPr>
              <w:jc w:val="center"/>
              <w:rPr>
                <w:sz w:val="24"/>
                <w:szCs w:val="24"/>
              </w:rPr>
            </w:pPr>
            <w:r w:rsidRPr="002D65AD">
              <w:rPr>
                <w:color w:val="000000"/>
                <w:sz w:val="24"/>
                <w:szCs w:val="24"/>
              </w:rPr>
              <w:t>1</w:t>
            </w:r>
          </w:p>
        </w:tc>
        <w:tc>
          <w:tcPr>
            <w:tcW w:w="1706" w:type="dxa"/>
            <w:vAlign w:val="center"/>
          </w:tcPr>
          <w:p w:rsidR="002D65AD" w:rsidRPr="002D65AD" w:rsidRDefault="002D65AD" w:rsidP="002D65AD">
            <w:pPr>
              <w:spacing w:line="18" w:lineRule="atLeast"/>
              <w:jc w:val="center"/>
              <w:rPr>
                <w:sz w:val="24"/>
                <w:szCs w:val="24"/>
              </w:rPr>
            </w:pPr>
            <w:r w:rsidRPr="002D65AD">
              <w:rPr>
                <w:color w:val="000000"/>
                <w:sz w:val="24"/>
                <w:szCs w:val="24"/>
              </w:rPr>
              <w:t xml:space="preserve">1 этаж </w:t>
            </w:r>
            <w:r w:rsidRPr="002D65AD">
              <w:rPr>
                <w:sz w:val="24"/>
                <w:szCs w:val="24"/>
              </w:rPr>
              <w:t>/ 4,5 м</w:t>
            </w:r>
          </w:p>
        </w:tc>
        <w:tc>
          <w:tcPr>
            <w:tcW w:w="810" w:type="dxa"/>
            <w:vAlign w:val="center"/>
          </w:tcPr>
          <w:p w:rsidR="002D65AD" w:rsidRPr="002D65AD" w:rsidRDefault="002D65AD" w:rsidP="002D65AD">
            <w:pPr>
              <w:spacing w:line="18" w:lineRule="atLeast"/>
              <w:jc w:val="center"/>
              <w:rPr>
                <w:sz w:val="24"/>
                <w:szCs w:val="24"/>
              </w:rPr>
            </w:pPr>
            <w:r w:rsidRPr="002D65AD">
              <w:rPr>
                <w:color w:val="000000"/>
                <w:sz w:val="24"/>
                <w:szCs w:val="24"/>
              </w:rPr>
              <w:t>80</w:t>
            </w:r>
          </w:p>
        </w:tc>
      </w:tr>
      <w:tr w:rsidR="002D65AD" w:rsidRPr="002D65AD" w:rsidTr="002D65AD">
        <w:trPr>
          <w:trHeight w:val="1265"/>
        </w:trPr>
        <w:tc>
          <w:tcPr>
            <w:tcW w:w="1117" w:type="dxa"/>
            <w:vAlign w:val="center"/>
          </w:tcPr>
          <w:p w:rsidR="002D65AD" w:rsidRPr="002D65AD" w:rsidRDefault="002D65AD" w:rsidP="002D65AD">
            <w:pPr>
              <w:jc w:val="center"/>
              <w:rPr>
                <w:sz w:val="24"/>
                <w:szCs w:val="24"/>
              </w:rPr>
            </w:pPr>
            <w:r w:rsidRPr="002D65AD">
              <w:rPr>
                <w:sz w:val="24"/>
                <w:szCs w:val="24"/>
              </w:rPr>
              <w:lastRenderedPageBreak/>
              <w:t>3.2.3</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1</w:t>
            </w:r>
          </w:p>
        </w:tc>
        <w:tc>
          <w:tcPr>
            <w:tcW w:w="1275" w:type="dxa"/>
            <w:vAlign w:val="center"/>
          </w:tcPr>
          <w:p w:rsidR="002D65AD" w:rsidRPr="002D65AD" w:rsidRDefault="002D65AD" w:rsidP="002D65AD">
            <w:pPr>
              <w:spacing w:line="18" w:lineRule="atLeast"/>
              <w:jc w:val="center"/>
              <w:rPr>
                <w:sz w:val="24"/>
                <w:szCs w:val="24"/>
              </w:rPr>
            </w:pPr>
            <w:r w:rsidRPr="002D65AD">
              <w:rPr>
                <w:sz w:val="24"/>
                <w:szCs w:val="24"/>
              </w:rPr>
              <w:t>2000</w:t>
            </w:r>
          </w:p>
        </w:tc>
        <w:tc>
          <w:tcPr>
            <w:tcW w:w="2127" w:type="dxa"/>
            <w:vAlign w:val="center"/>
          </w:tcPr>
          <w:p w:rsidR="002D65AD" w:rsidRPr="002D65AD" w:rsidRDefault="002D65AD" w:rsidP="002D65AD">
            <w:pPr>
              <w:spacing w:line="18" w:lineRule="atLeast"/>
              <w:rPr>
                <w:color w:val="000000"/>
                <w:sz w:val="24"/>
                <w:szCs w:val="24"/>
              </w:rPr>
            </w:pPr>
            <w:r w:rsidRPr="002D65AD">
              <w:rPr>
                <w:color w:val="000000"/>
                <w:sz w:val="24"/>
                <w:szCs w:val="24"/>
              </w:rPr>
              <w:t>6 (для размещения ОКС)</w:t>
            </w:r>
          </w:p>
          <w:p w:rsidR="002D65AD" w:rsidRPr="002D65AD" w:rsidRDefault="002D65AD" w:rsidP="002D65AD">
            <w:pPr>
              <w:spacing w:line="18" w:lineRule="atLeast"/>
              <w:jc w:val="center"/>
              <w:rPr>
                <w:color w:val="000000"/>
                <w:sz w:val="24"/>
                <w:szCs w:val="24"/>
              </w:rPr>
            </w:pPr>
            <w:r w:rsidRPr="002D65AD">
              <w:rPr>
                <w:color w:val="000000"/>
                <w:sz w:val="24"/>
                <w:szCs w:val="24"/>
              </w:rPr>
              <w:t>0 (без размещения ОКС - таксофон)</w:t>
            </w:r>
          </w:p>
        </w:tc>
        <w:tc>
          <w:tcPr>
            <w:tcW w:w="1984" w:type="dxa"/>
            <w:vAlign w:val="center"/>
          </w:tcPr>
          <w:p w:rsidR="002D65AD" w:rsidRPr="002D65AD" w:rsidRDefault="002D65AD" w:rsidP="002D65AD">
            <w:pPr>
              <w:jc w:val="center"/>
              <w:rPr>
                <w:sz w:val="24"/>
                <w:szCs w:val="24"/>
              </w:rPr>
            </w:pPr>
            <w:r w:rsidRPr="002D65AD">
              <w:rPr>
                <w:sz w:val="24"/>
                <w:szCs w:val="24"/>
              </w:rPr>
              <w:t>3 (для размещения  ОКС)</w:t>
            </w:r>
          </w:p>
          <w:p w:rsidR="002D65AD" w:rsidRPr="002D65AD" w:rsidRDefault="002D65AD" w:rsidP="002D65AD">
            <w:pPr>
              <w:jc w:val="center"/>
              <w:rPr>
                <w:sz w:val="24"/>
                <w:szCs w:val="24"/>
              </w:rPr>
            </w:pPr>
            <w:r w:rsidRPr="002D65AD">
              <w:rPr>
                <w:sz w:val="24"/>
                <w:szCs w:val="24"/>
              </w:rPr>
              <w:t>0 (без размещения</w:t>
            </w:r>
          </w:p>
          <w:p w:rsidR="002D65AD" w:rsidRPr="002D65AD" w:rsidRDefault="002D65AD" w:rsidP="002D65AD">
            <w:pPr>
              <w:jc w:val="center"/>
              <w:rPr>
                <w:sz w:val="24"/>
                <w:szCs w:val="24"/>
              </w:rPr>
            </w:pPr>
            <w:r w:rsidRPr="002D65AD">
              <w:rPr>
                <w:sz w:val="24"/>
                <w:szCs w:val="24"/>
              </w:rPr>
              <w:t>ОКС - таксофон)</w:t>
            </w:r>
          </w:p>
        </w:tc>
        <w:tc>
          <w:tcPr>
            <w:tcW w:w="1706" w:type="dxa"/>
            <w:vAlign w:val="center"/>
          </w:tcPr>
          <w:p w:rsidR="002D65AD" w:rsidRPr="002D65AD" w:rsidRDefault="002D65AD" w:rsidP="002D65AD">
            <w:pPr>
              <w:jc w:val="center"/>
              <w:rPr>
                <w:sz w:val="24"/>
                <w:szCs w:val="24"/>
              </w:rPr>
            </w:pPr>
            <w:r w:rsidRPr="002D65AD">
              <w:rPr>
                <w:sz w:val="24"/>
                <w:szCs w:val="24"/>
              </w:rPr>
              <w:t>1 этаж / 6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80</w:t>
            </w:r>
          </w:p>
        </w:tc>
      </w:tr>
      <w:tr w:rsidR="002D65AD" w:rsidRPr="002D65AD" w:rsidTr="002D65AD">
        <w:tc>
          <w:tcPr>
            <w:tcW w:w="1117" w:type="dxa"/>
            <w:vAlign w:val="center"/>
          </w:tcPr>
          <w:p w:rsidR="002D65AD" w:rsidRPr="002D65AD" w:rsidRDefault="002D65AD" w:rsidP="002D65AD">
            <w:pPr>
              <w:jc w:val="center"/>
              <w:rPr>
                <w:sz w:val="24"/>
                <w:szCs w:val="24"/>
              </w:rPr>
            </w:pPr>
            <w:r w:rsidRPr="002D65AD">
              <w:rPr>
                <w:sz w:val="24"/>
                <w:szCs w:val="24"/>
              </w:rPr>
              <w:t>4.4</w:t>
            </w:r>
          </w:p>
        </w:tc>
        <w:tc>
          <w:tcPr>
            <w:tcW w:w="1118" w:type="dxa"/>
            <w:vAlign w:val="center"/>
          </w:tcPr>
          <w:p w:rsidR="002D65AD" w:rsidRPr="002D65AD" w:rsidRDefault="002D65AD" w:rsidP="002D65AD">
            <w:pPr>
              <w:jc w:val="center"/>
              <w:rPr>
                <w:sz w:val="24"/>
                <w:szCs w:val="24"/>
              </w:rPr>
            </w:pPr>
            <w:r w:rsidRPr="002D65AD">
              <w:rPr>
                <w:color w:val="000000"/>
                <w:sz w:val="24"/>
                <w:szCs w:val="24"/>
              </w:rPr>
              <w:t>60</w:t>
            </w:r>
          </w:p>
        </w:tc>
        <w:tc>
          <w:tcPr>
            <w:tcW w:w="1275" w:type="dxa"/>
            <w:vAlign w:val="center"/>
          </w:tcPr>
          <w:p w:rsidR="002D65AD" w:rsidRPr="002D65AD" w:rsidRDefault="002D65AD" w:rsidP="002D65AD">
            <w:pPr>
              <w:spacing w:line="18" w:lineRule="atLeast"/>
              <w:jc w:val="center"/>
              <w:rPr>
                <w:sz w:val="24"/>
                <w:szCs w:val="24"/>
              </w:rPr>
            </w:pPr>
            <w:r w:rsidRPr="002D65AD">
              <w:rPr>
                <w:sz w:val="24"/>
                <w:szCs w:val="24"/>
              </w:rPr>
              <w:t>2000</w:t>
            </w:r>
          </w:p>
        </w:tc>
        <w:tc>
          <w:tcPr>
            <w:tcW w:w="2127" w:type="dxa"/>
            <w:vAlign w:val="center"/>
          </w:tcPr>
          <w:p w:rsidR="002D65AD" w:rsidRPr="002D65AD" w:rsidRDefault="002D65AD" w:rsidP="002D65AD">
            <w:pPr>
              <w:spacing w:line="18" w:lineRule="atLeast"/>
              <w:jc w:val="center"/>
              <w:rPr>
                <w:sz w:val="24"/>
                <w:szCs w:val="24"/>
              </w:rPr>
            </w:pPr>
            <w:r w:rsidRPr="002D65AD">
              <w:rPr>
                <w:color w:val="000000"/>
                <w:sz w:val="24"/>
                <w:szCs w:val="24"/>
              </w:rPr>
              <w:t>10</w:t>
            </w:r>
          </w:p>
        </w:tc>
        <w:tc>
          <w:tcPr>
            <w:tcW w:w="1984" w:type="dxa"/>
            <w:vAlign w:val="center"/>
          </w:tcPr>
          <w:p w:rsidR="002D65AD" w:rsidRPr="002D65AD" w:rsidRDefault="002D65AD" w:rsidP="002D65AD">
            <w:pPr>
              <w:jc w:val="center"/>
              <w:rPr>
                <w:sz w:val="24"/>
                <w:szCs w:val="24"/>
              </w:rPr>
            </w:pPr>
            <w:r w:rsidRPr="002D65AD">
              <w:rPr>
                <w:sz w:val="24"/>
                <w:szCs w:val="24"/>
              </w:rPr>
              <w:t>3</w:t>
            </w:r>
          </w:p>
        </w:tc>
        <w:tc>
          <w:tcPr>
            <w:tcW w:w="1706" w:type="dxa"/>
            <w:vAlign w:val="center"/>
          </w:tcPr>
          <w:p w:rsidR="002D65AD" w:rsidRPr="002D65AD" w:rsidRDefault="002D65AD" w:rsidP="002D65AD">
            <w:pPr>
              <w:jc w:val="center"/>
              <w:rPr>
                <w:sz w:val="24"/>
                <w:szCs w:val="24"/>
              </w:rPr>
            </w:pPr>
            <w:r w:rsidRPr="002D65AD">
              <w:rPr>
                <w:sz w:val="24"/>
                <w:szCs w:val="24"/>
              </w:rPr>
              <w:t xml:space="preserve">2 этажа / </w:t>
            </w:r>
            <w:r w:rsidRPr="002D65AD">
              <w:rPr>
                <w:color w:val="000000"/>
                <w:sz w:val="24"/>
                <w:szCs w:val="24"/>
              </w:rPr>
              <w:t>15 м</w:t>
            </w:r>
          </w:p>
        </w:tc>
        <w:tc>
          <w:tcPr>
            <w:tcW w:w="810" w:type="dxa"/>
            <w:vAlign w:val="center"/>
          </w:tcPr>
          <w:p w:rsidR="002D65AD" w:rsidRPr="002D65AD" w:rsidRDefault="002D65AD" w:rsidP="002D65AD">
            <w:pPr>
              <w:spacing w:line="18" w:lineRule="atLeast"/>
              <w:jc w:val="center"/>
              <w:rPr>
                <w:sz w:val="24"/>
                <w:szCs w:val="24"/>
              </w:rPr>
            </w:pPr>
            <w:r w:rsidRPr="002D65AD">
              <w:rPr>
                <w:color w:val="000000"/>
                <w:sz w:val="24"/>
                <w:szCs w:val="24"/>
              </w:rPr>
              <w:t>80</w:t>
            </w:r>
          </w:p>
        </w:tc>
      </w:tr>
      <w:tr w:rsidR="002D65AD" w:rsidRPr="002D65AD" w:rsidTr="002D65AD">
        <w:tc>
          <w:tcPr>
            <w:tcW w:w="1117" w:type="dxa"/>
            <w:vAlign w:val="center"/>
          </w:tcPr>
          <w:p w:rsidR="002D65AD" w:rsidRPr="002D65AD" w:rsidRDefault="002D65AD" w:rsidP="002D65AD">
            <w:pPr>
              <w:jc w:val="center"/>
              <w:rPr>
                <w:sz w:val="24"/>
                <w:szCs w:val="24"/>
              </w:rPr>
            </w:pPr>
            <w:r w:rsidRPr="002D65AD">
              <w:rPr>
                <w:sz w:val="24"/>
                <w:szCs w:val="24"/>
              </w:rPr>
              <w:t>4.6</w:t>
            </w:r>
          </w:p>
        </w:tc>
        <w:tc>
          <w:tcPr>
            <w:tcW w:w="1118" w:type="dxa"/>
            <w:vAlign w:val="center"/>
          </w:tcPr>
          <w:p w:rsidR="002D65AD" w:rsidRPr="002D65AD" w:rsidRDefault="002D65AD" w:rsidP="002D65AD">
            <w:pPr>
              <w:jc w:val="center"/>
              <w:rPr>
                <w:sz w:val="24"/>
                <w:szCs w:val="24"/>
              </w:rPr>
            </w:pPr>
            <w:r w:rsidRPr="002D65AD">
              <w:rPr>
                <w:color w:val="000000"/>
                <w:sz w:val="24"/>
                <w:szCs w:val="24"/>
              </w:rPr>
              <w:t>60</w:t>
            </w:r>
          </w:p>
        </w:tc>
        <w:tc>
          <w:tcPr>
            <w:tcW w:w="1275" w:type="dxa"/>
            <w:vAlign w:val="center"/>
          </w:tcPr>
          <w:p w:rsidR="002D65AD" w:rsidRPr="002D65AD" w:rsidRDefault="002D65AD" w:rsidP="002D65AD">
            <w:pPr>
              <w:jc w:val="center"/>
              <w:rPr>
                <w:sz w:val="24"/>
                <w:szCs w:val="24"/>
              </w:rPr>
            </w:pPr>
            <w:r w:rsidRPr="002D65AD">
              <w:rPr>
                <w:sz w:val="24"/>
                <w:szCs w:val="24"/>
              </w:rPr>
              <w:t>2000</w:t>
            </w:r>
          </w:p>
        </w:tc>
        <w:tc>
          <w:tcPr>
            <w:tcW w:w="2127" w:type="dxa"/>
            <w:vAlign w:val="center"/>
          </w:tcPr>
          <w:p w:rsidR="002D65AD" w:rsidRPr="002D65AD" w:rsidRDefault="002D65AD" w:rsidP="002D65AD">
            <w:pPr>
              <w:jc w:val="center"/>
              <w:rPr>
                <w:sz w:val="24"/>
                <w:szCs w:val="24"/>
              </w:rPr>
            </w:pPr>
            <w:r w:rsidRPr="002D65AD">
              <w:rPr>
                <w:color w:val="000000"/>
                <w:sz w:val="24"/>
                <w:szCs w:val="24"/>
              </w:rPr>
              <w:t>10</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706" w:type="dxa"/>
            <w:vAlign w:val="center"/>
          </w:tcPr>
          <w:p w:rsidR="002D65AD" w:rsidRPr="002D65AD" w:rsidRDefault="002D65AD" w:rsidP="002D65AD">
            <w:pPr>
              <w:jc w:val="center"/>
              <w:rPr>
                <w:sz w:val="24"/>
                <w:szCs w:val="24"/>
              </w:rPr>
            </w:pPr>
            <w:r w:rsidRPr="002D65AD">
              <w:rPr>
                <w:color w:val="000000"/>
                <w:sz w:val="24"/>
                <w:szCs w:val="24"/>
              </w:rPr>
              <w:t>2 этажа / 15 м</w:t>
            </w:r>
          </w:p>
        </w:tc>
        <w:tc>
          <w:tcPr>
            <w:tcW w:w="810" w:type="dxa"/>
            <w:vAlign w:val="center"/>
          </w:tcPr>
          <w:p w:rsidR="002D65AD" w:rsidRPr="002D65AD" w:rsidRDefault="002D65AD" w:rsidP="002D65AD">
            <w:pPr>
              <w:spacing w:line="18" w:lineRule="atLeast"/>
              <w:jc w:val="center"/>
              <w:rPr>
                <w:sz w:val="24"/>
                <w:szCs w:val="24"/>
              </w:rPr>
            </w:pPr>
            <w:r w:rsidRPr="002D65AD">
              <w:rPr>
                <w:color w:val="000000"/>
                <w:sz w:val="24"/>
                <w:szCs w:val="24"/>
              </w:rPr>
              <w:t>80</w:t>
            </w:r>
          </w:p>
        </w:tc>
      </w:tr>
      <w:tr w:rsidR="002D65AD" w:rsidRPr="002D65AD" w:rsidTr="002D65AD">
        <w:trPr>
          <w:trHeight w:val="597"/>
        </w:trPr>
        <w:tc>
          <w:tcPr>
            <w:tcW w:w="1117" w:type="dxa"/>
            <w:vAlign w:val="center"/>
          </w:tcPr>
          <w:p w:rsidR="002D65AD" w:rsidRPr="002D65AD" w:rsidRDefault="002D65AD" w:rsidP="002D65AD">
            <w:pPr>
              <w:jc w:val="center"/>
              <w:rPr>
                <w:sz w:val="24"/>
                <w:szCs w:val="24"/>
              </w:rPr>
            </w:pPr>
            <w:r w:rsidRPr="002D65AD">
              <w:rPr>
                <w:sz w:val="24"/>
                <w:szCs w:val="24"/>
              </w:rPr>
              <w:t>4.7</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1000</w:t>
            </w:r>
          </w:p>
        </w:tc>
        <w:tc>
          <w:tcPr>
            <w:tcW w:w="1275" w:type="dxa"/>
            <w:vAlign w:val="center"/>
          </w:tcPr>
          <w:p w:rsidR="002D65AD" w:rsidRPr="002D65AD" w:rsidRDefault="002D65AD" w:rsidP="002D65AD">
            <w:pPr>
              <w:jc w:val="center"/>
              <w:rPr>
                <w:sz w:val="24"/>
                <w:szCs w:val="24"/>
              </w:rPr>
            </w:pPr>
            <w:r w:rsidRPr="002D65AD">
              <w:rPr>
                <w:sz w:val="24"/>
                <w:szCs w:val="24"/>
              </w:rPr>
              <w:t>10000</w:t>
            </w:r>
          </w:p>
        </w:tc>
        <w:tc>
          <w:tcPr>
            <w:tcW w:w="2127" w:type="dxa"/>
            <w:vAlign w:val="center"/>
          </w:tcPr>
          <w:p w:rsidR="002D65AD" w:rsidRPr="002D65AD" w:rsidRDefault="002D65AD" w:rsidP="002D65AD">
            <w:pPr>
              <w:jc w:val="center"/>
              <w:rPr>
                <w:color w:val="000000"/>
                <w:sz w:val="24"/>
                <w:szCs w:val="24"/>
              </w:rPr>
            </w:pPr>
            <w:r w:rsidRPr="002D65AD">
              <w:rPr>
                <w:color w:val="000000"/>
                <w:sz w:val="24"/>
                <w:szCs w:val="24"/>
              </w:rPr>
              <w:t>10</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10</w:t>
            </w:r>
          </w:p>
        </w:tc>
        <w:tc>
          <w:tcPr>
            <w:tcW w:w="1706" w:type="dxa"/>
            <w:vAlign w:val="center"/>
          </w:tcPr>
          <w:p w:rsidR="002D65AD" w:rsidRPr="002D65AD" w:rsidRDefault="002D65AD" w:rsidP="002D65AD">
            <w:pPr>
              <w:jc w:val="center"/>
              <w:rPr>
                <w:color w:val="000000"/>
                <w:sz w:val="24"/>
                <w:szCs w:val="24"/>
              </w:rPr>
            </w:pPr>
            <w:r w:rsidRPr="002D65AD">
              <w:rPr>
                <w:color w:val="000000"/>
                <w:sz w:val="24"/>
                <w:szCs w:val="24"/>
              </w:rPr>
              <w:t>4 этажа / 20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80</w:t>
            </w:r>
          </w:p>
        </w:tc>
      </w:tr>
      <w:tr w:rsidR="002D65AD" w:rsidRPr="002D65AD" w:rsidTr="002D65AD">
        <w:tc>
          <w:tcPr>
            <w:tcW w:w="1117" w:type="dxa"/>
            <w:vAlign w:val="center"/>
          </w:tcPr>
          <w:p w:rsidR="002D65AD" w:rsidRPr="002D65AD" w:rsidRDefault="002D65AD" w:rsidP="002D65AD">
            <w:pPr>
              <w:jc w:val="center"/>
              <w:rPr>
                <w:sz w:val="24"/>
                <w:szCs w:val="24"/>
              </w:rPr>
            </w:pPr>
            <w:r w:rsidRPr="002D65AD">
              <w:rPr>
                <w:sz w:val="24"/>
                <w:szCs w:val="24"/>
              </w:rPr>
              <w:t>4.9</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300</w:t>
            </w:r>
          </w:p>
        </w:tc>
        <w:tc>
          <w:tcPr>
            <w:tcW w:w="1275" w:type="dxa"/>
            <w:vAlign w:val="center"/>
          </w:tcPr>
          <w:p w:rsidR="002D65AD" w:rsidRPr="002D65AD" w:rsidRDefault="002D65AD" w:rsidP="002D65AD">
            <w:pPr>
              <w:spacing w:line="18" w:lineRule="atLeast"/>
              <w:jc w:val="center"/>
              <w:rPr>
                <w:sz w:val="24"/>
                <w:szCs w:val="24"/>
              </w:rPr>
            </w:pPr>
            <w:r w:rsidRPr="002D65AD">
              <w:rPr>
                <w:sz w:val="24"/>
                <w:szCs w:val="24"/>
              </w:rPr>
              <w:t>2000</w:t>
            </w:r>
          </w:p>
        </w:tc>
        <w:tc>
          <w:tcPr>
            <w:tcW w:w="2127" w:type="dxa"/>
            <w:vAlign w:val="center"/>
          </w:tcPr>
          <w:p w:rsidR="002D65AD" w:rsidRPr="002D65AD" w:rsidRDefault="002D65AD" w:rsidP="002D65AD">
            <w:pPr>
              <w:jc w:val="center"/>
              <w:rPr>
                <w:color w:val="000000"/>
                <w:sz w:val="24"/>
                <w:szCs w:val="24"/>
              </w:rPr>
            </w:pPr>
            <w:r w:rsidRPr="002D65AD">
              <w:rPr>
                <w:color w:val="000000"/>
                <w:sz w:val="24"/>
                <w:szCs w:val="24"/>
              </w:rPr>
              <w:t>6</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706" w:type="dxa"/>
            <w:vAlign w:val="center"/>
          </w:tcPr>
          <w:p w:rsidR="002D65AD" w:rsidRPr="002D65AD" w:rsidRDefault="002D65AD" w:rsidP="002D65AD">
            <w:pPr>
              <w:jc w:val="center"/>
              <w:rPr>
                <w:color w:val="000000"/>
                <w:sz w:val="24"/>
                <w:szCs w:val="24"/>
              </w:rPr>
            </w:pPr>
            <w:r w:rsidRPr="002D65AD">
              <w:rPr>
                <w:color w:val="000000"/>
                <w:sz w:val="24"/>
                <w:szCs w:val="24"/>
              </w:rPr>
              <w:t>2 этажа / 15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70</w:t>
            </w:r>
          </w:p>
        </w:tc>
      </w:tr>
      <w:tr w:rsidR="002D65AD" w:rsidRPr="002D65AD" w:rsidTr="002D65AD">
        <w:tc>
          <w:tcPr>
            <w:tcW w:w="1117" w:type="dxa"/>
            <w:vAlign w:val="center"/>
          </w:tcPr>
          <w:p w:rsidR="002D65AD" w:rsidRPr="002D65AD" w:rsidRDefault="002D65AD" w:rsidP="002D65AD">
            <w:pPr>
              <w:jc w:val="center"/>
              <w:rPr>
                <w:sz w:val="24"/>
                <w:szCs w:val="24"/>
              </w:rPr>
            </w:pPr>
            <w:r w:rsidRPr="002D65AD">
              <w:rPr>
                <w:sz w:val="24"/>
                <w:szCs w:val="24"/>
              </w:rPr>
              <w:t>4.9.1</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300</w:t>
            </w:r>
          </w:p>
        </w:tc>
        <w:tc>
          <w:tcPr>
            <w:tcW w:w="1275" w:type="dxa"/>
            <w:vAlign w:val="center"/>
          </w:tcPr>
          <w:p w:rsidR="002D65AD" w:rsidRPr="002D65AD" w:rsidRDefault="002D65AD" w:rsidP="002D65AD">
            <w:pPr>
              <w:jc w:val="center"/>
              <w:rPr>
                <w:sz w:val="24"/>
                <w:szCs w:val="24"/>
              </w:rPr>
            </w:pPr>
            <w:r w:rsidRPr="002D65AD">
              <w:rPr>
                <w:sz w:val="24"/>
                <w:szCs w:val="24"/>
              </w:rPr>
              <w:t>2000</w:t>
            </w:r>
          </w:p>
        </w:tc>
        <w:tc>
          <w:tcPr>
            <w:tcW w:w="2127" w:type="dxa"/>
            <w:vAlign w:val="center"/>
          </w:tcPr>
          <w:p w:rsidR="002D65AD" w:rsidRPr="002D65AD" w:rsidRDefault="002D65AD" w:rsidP="002D65AD">
            <w:pPr>
              <w:jc w:val="center"/>
              <w:rPr>
                <w:color w:val="000000"/>
                <w:sz w:val="24"/>
                <w:szCs w:val="24"/>
              </w:rPr>
            </w:pPr>
            <w:r w:rsidRPr="002D65AD">
              <w:rPr>
                <w:color w:val="000000"/>
                <w:sz w:val="24"/>
                <w:szCs w:val="24"/>
              </w:rPr>
              <w:t>6</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706" w:type="dxa"/>
            <w:vAlign w:val="center"/>
          </w:tcPr>
          <w:p w:rsidR="002D65AD" w:rsidRPr="002D65AD" w:rsidRDefault="002D65AD" w:rsidP="002D65AD">
            <w:pPr>
              <w:jc w:val="center"/>
              <w:rPr>
                <w:color w:val="000000"/>
                <w:sz w:val="24"/>
                <w:szCs w:val="24"/>
              </w:rPr>
            </w:pPr>
            <w:r w:rsidRPr="002D65AD">
              <w:rPr>
                <w:color w:val="000000"/>
                <w:sz w:val="24"/>
                <w:szCs w:val="24"/>
              </w:rPr>
              <w:t>2 этажа / 15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70</w:t>
            </w:r>
          </w:p>
        </w:tc>
      </w:tr>
      <w:tr w:rsidR="002D65AD" w:rsidRPr="002D65AD" w:rsidTr="002D65AD">
        <w:trPr>
          <w:trHeight w:val="588"/>
        </w:trPr>
        <w:tc>
          <w:tcPr>
            <w:tcW w:w="1117" w:type="dxa"/>
            <w:vAlign w:val="center"/>
          </w:tcPr>
          <w:p w:rsidR="002D65AD" w:rsidRPr="002D65AD" w:rsidRDefault="002D65AD" w:rsidP="002D65AD">
            <w:pPr>
              <w:jc w:val="center"/>
              <w:rPr>
                <w:sz w:val="24"/>
                <w:szCs w:val="24"/>
              </w:rPr>
            </w:pPr>
            <w:r w:rsidRPr="002D65AD">
              <w:rPr>
                <w:sz w:val="24"/>
                <w:szCs w:val="24"/>
              </w:rPr>
              <w:t>4.9.1.1</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300</w:t>
            </w:r>
          </w:p>
        </w:tc>
        <w:tc>
          <w:tcPr>
            <w:tcW w:w="1275" w:type="dxa"/>
            <w:vAlign w:val="center"/>
          </w:tcPr>
          <w:p w:rsidR="002D65AD" w:rsidRPr="002D65AD" w:rsidRDefault="002D65AD" w:rsidP="002D65AD">
            <w:pPr>
              <w:spacing w:line="18" w:lineRule="atLeast"/>
              <w:jc w:val="center"/>
              <w:rPr>
                <w:sz w:val="24"/>
                <w:szCs w:val="24"/>
              </w:rPr>
            </w:pPr>
            <w:r w:rsidRPr="002D65AD">
              <w:rPr>
                <w:sz w:val="24"/>
                <w:szCs w:val="24"/>
              </w:rPr>
              <w:t>2000</w:t>
            </w:r>
          </w:p>
        </w:tc>
        <w:tc>
          <w:tcPr>
            <w:tcW w:w="2127" w:type="dxa"/>
            <w:vAlign w:val="center"/>
          </w:tcPr>
          <w:p w:rsidR="002D65AD" w:rsidRPr="002D65AD" w:rsidRDefault="002D65AD" w:rsidP="002D65AD">
            <w:pPr>
              <w:jc w:val="center"/>
              <w:rPr>
                <w:color w:val="000000"/>
                <w:sz w:val="24"/>
                <w:szCs w:val="24"/>
              </w:rPr>
            </w:pPr>
            <w:r w:rsidRPr="002D65AD">
              <w:rPr>
                <w:color w:val="000000"/>
                <w:sz w:val="24"/>
                <w:szCs w:val="24"/>
              </w:rPr>
              <w:t>6</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33</w:t>
            </w:r>
          </w:p>
        </w:tc>
        <w:tc>
          <w:tcPr>
            <w:tcW w:w="1706" w:type="dxa"/>
            <w:vAlign w:val="center"/>
          </w:tcPr>
          <w:p w:rsidR="002D65AD" w:rsidRPr="002D65AD" w:rsidRDefault="002D65AD" w:rsidP="002D65AD">
            <w:pPr>
              <w:jc w:val="center"/>
              <w:rPr>
                <w:color w:val="000000"/>
                <w:sz w:val="24"/>
                <w:szCs w:val="24"/>
              </w:rPr>
            </w:pPr>
            <w:r w:rsidRPr="002D65AD">
              <w:rPr>
                <w:color w:val="000000"/>
                <w:sz w:val="24"/>
                <w:szCs w:val="24"/>
              </w:rPr>
              <w:t>1 этаж / 6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70</w:t>
            </w:r>
          </w:p>
        </w:tc>
      </w:tr>
      <w:tr w:rsidR="002D65AD" w:rsidRPr="002D65AD" w:rsidTr="002D65AD">
        <w:tc>
          <w:tcPr>
            <w:tcW w:w="1117" w:type="dxa"/>
            <w:vAlign w:val="center"/>
          </w:tcPr>
          <w:p w:rsidR="002D65AD" w:rsidRPr="002D65AD" w:rsidRDefault="002D65AD" w:rsidP="002D65AD">
            <w:pPr>
              <w:jc w:val="center"/>
              <w:rPr>
                <w:sz w:val="24"/>
                <w:szCs w:val="24"/>
              </w:rPr>
            </w:pPr>
            <w:r w:rsidRPr="002D65AD">
              <w:rPr>
                <w:sz w:val="24"/>
                <w:szCs w:val="24"/>
              </w:rPr>
              <w:t>4.9.1.2</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300</w:t>
            </w:r>
          </w:p>
        </w:tc>
        <w:tc>
          <w:tcPr>
            <w:tcW w:w="1275" w:type="dxa"/>
            <w:vAlign w:val="center"/>
          </w:tcPr>
          <w:p w:rsidR="002D65AD" w:rsidRPr="002D65AD" w:rsidRDefault="002D65AD" w:rsidP="002D65AD">
            <w:pPr>
              <w:jc w:val="center"/>
              <w:rPr>
                <w:sz w:val="24"/>
                <w:szCs w:val="24"/>
              </w:rPr>
            </w:pPr>
            <w:r w:rsidRPr="002D65AD">
              <w:rPr>
                <w:sz w:val="24"/>
                <w:szCs w:val="24"/>
              </w:rPr>
              <w:t>2000</w:t>
            </w:r>
          </w:p>
        </w:tc>
        <w:tc>
          <w:tcPr>
            <w:tcW w:w="2127" w:type="dxa"/>
            <w:vAlign w:val="center"/>
          </w:tcPr>
          <w:p w:rsidR="002D65AD" w:rsidRPr="002D65AD" w:rsidRDefault="002D65AD" w:rsidP="002D65AD">
            <w:pPr>
              <w:jc w:val="center"/>
              <w:rPr>
                <w:color w:val="000000"/>
                <w:sz w:val="24"/>
                <w:szCs w:val="24"/>
              </w:rPr>
            </w:pPr>
            <w:r w:rsidRPr="002D65AD">
              <w:rPr>
                <w:color w:val="000000"/>
                <w:sz w:val="24"/>
                <w:szCs w:val="24"/>
              </w:rPr>
              <w:t>6</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706" w:type="dxa"/>
            <w:vAlign w:val="center"/>
          </w:tcPr>
          <w:p w:rsidR="002D65AD" w:rsidRPr="002D65AD" w:rsidRDefault="002D65AD" w:rsidP="002D65AD">
            <w:pPr>
              <w:jc w:val="center"/>
              <w:rPr>
                <w:color w:val="000000"/>
                <w:sz w:val="24"/>
                <w:szCs w:val="24"/>
              </w:rPr>
            </w:pPr>
            <w:r w:rsidRPr="002D65AD">
              <w:rPr>
                <w:color w:val="000000"/>
                <w:sz w:val="24"/>
                <w:szCs w:val="24"/>
              </w:rPr>
              <w:t>2 этажа / 15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70</w:t>
            </w:r>
          </w:p>
        </w:tc>
      </w:tr>
      <w:tr w:rsidR="002D65AD" w:rsidRPr="002D65AD" w:rsidTr="002D65AD">
        <w:tc>
          <w:tcPr>
            <w:tcW w:w="1117" w:type="dxa"/>
            <w:vAlign w:val="center"/>
          </w:tcPr>
          <w:p w:rsidR="002D65AD" w:rsidRPr="002D65AD" w:rsidRDefault="002D65AD" w:rsidP="002D65AD">
            <w:pPr>
              <w:jc w:val="center"/>
              <w:rPr>
                <w:sz w:val="24"/>
                <w:szCs w:val="24"/>
              </w:rPr>
            </w:pPr>
            <w:r w:rsidRPr="002D65AD">
              <w:rPr>
                <w:sz w:val="24"/>
                <w:szCs w:val="24"/>
              </w:rPr>
              <w:t>4.9.1.3</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300</w:t>
            </w:r>
          </w:p>
        </w:tc>
        <w:tc>
          <w:tcPr>
            <w:tcW w:w="1275" w:type="dxa"/>
            <w:vAlign w:val="center"/>
          </w:tcPr>
          <w:p w:rsidR="002D65AD" w:rsidRPr="002D65AD" w:rsidRDefault="002D65AD" w:rsidP="002D65AD">
            <w:pPr>
              <w:spacing w:line="18" w:lineRule="atLeast"/>
              <w:jc w:val="center"/>
              <w:rPr>
                <w:sz w:val="24"/>
                <w:szCs w:val="24"/>
              </w:rPr>
            </w:pPr>
            <w:r w:rsidRPr="002D65AD">
              <w:rPr>
                <w:sz w:val="24"/>
                <w:szCs w:val="24"/>
              </w:rPr>
              <w:t>2000</w:t>
            </w:r>
          </w:p>
        </w:tc>
        <w:tc>
          <w:tcPr>
            <w:tcW w:w="2127" w:type="dxa"/>
            <w:vAlign w:val="center"/>
          </w:tcPr>
          <w:p w:rsidR="002D65AD" w:rsidRPr="002D65AD" w:rsidRDefault="002D65AD" w:rsidP="002D65AD">
            <w:pPr>
              <w:jc w:val="center"/>
              <w:rPr>
                <w:color w:val="000000"/>
                <w:sz w:val="24"/>
                <w:szCs w:val="24"/>
              </w:rPr>
            </w:pPr>
            <w:r w:rsidRPr="002D65AD">
              <w:rPr>
                <w:color w:val="000000"/>
                <w:sz w:val="24"/>
                <w:szCs w:val="24"/>
              </w:rPr>
              <w:t>6</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706" w:type="dxa"/>
            <w:vAlign w:val="center"/>
          </w:tcPr>
          <w:p w:rsidR="002D65AD" w:rsidRPr="002D65AD" w:rsidRDefault="002D65AD" w:rsidP="002D65AD">
            <w:pPr>
              <w:jc w:val="center"/>
              <w:rPr>
                <w:color w:val="000000"/>
                <w:sz w:val="24"/>
                <w:szCs w:val="24"/>
              </w:rPr>
            </w:pPr>
            <w:r w:rsidRPr="002D65AD">
              <w:rPr>
                <w:color w:val="000000"/>
                <w:sz w:val="24"/>
                <w:szCs w:val="24"/>
              </w:rPr>
              <w:t>1 этаж / 5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70</w:t>
            </w:r>
          </w:p>
        </w:tc>
      </w:tr>
      <w:tr w:rsidR="002D65AD" w:rsidRPr="002D65AD" w:rsidTr="002D65AD">
        <w:tc>
          <w:tcPr>
            <w:tcW w:w="1117" w:type="dxa"/>
            <w:vAlign w:val="center"/>
          </w:tcPr>
          <w:p w:rsidR="002D65AD" w:rsidRPr="002D65AD" w:rsidRDefault="002D65AD" w:rsidP="002D65AD">
            <w:pPr>
              <w:jc w:val="center"/>
              <w:rPr>
                <w:sz w:val="24"/>
                <w:szCs w:val="24"/>
              </w:rPr>
            </w:pPr>
            <w:r w:rsidRPr="002D65AD">
              <w:rPr>
                <w:sz w:val="24"/>
                <w:szCs w:val="24"/>
              </w:rPr>
              <w:t>4.9.1.4</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300</w:t>
            </w:r>
          </w:p>
        </w:tc>
        <w:tc>
          <w:tcPr>
            <w:tcW w:w="1275" w:type="dxa"/>
            <w:vAlign w:val="center"/>
          </w:tcPr>
          <w:p w:rsidR="002D65AD" w:rsidRPr="002D65AD" w:rsidRDefault="002D65AD" w:rsidP="002D65AD">
            <w:pPr>
              <w:jc w:val="center"/>
              <w:rPr>
                <w:sz w:val="24"/>
                <w:szCs w:val="24"/>
              </w:rPr>
            </w:pPr>
            <w:r w:rsidRPr="002D65AD">
              <w:rPr>
                <w:sz w:val="24"/>
                <w:szCs w:val="24"/>
              </w:rPr>
              <w:t>2000</w:t>
            </w:r>
          </w:p>
        </w:tc>
        <w:tc>
          <w:tcPr>
            <w:tcW w:w="2127" w:type="dxa"/>
            <w:vAlign w:val="center"/>
          </w:tcPr>
          <w:p w:rsidR="002D65AD" w:rsidRPr="002D65AD" w:rsidRDefault="002D65AD" w:rsidP="002D65AD">
            <w:pPr>
              <w:jc w:val="center"/>
              <w:rPr>
                <w:color w:val="000000"/>
                <w:sz w:val="24"/>
                <w:szCs w:val="24"/>
              </w:rPr>
            </w:pPr>
            <w:r w:rsidRPr="002D65AD">
              <w:rPr>
                <w:color w:val="000000"/>
                <w:sz w:val="24"/>
                <w:szCs w:val="24"/>
              </w:rPr>
              <w:t>6</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706" w:type="dxa"/>
            <w:vAlign w:val="center"/>
          </w:tcPr>
          <w:p w:rsidR="002D65AD" w:rsidRPr="002D65AD" w:rsidRDefault="002D65AD" w:rsidP="002D65AD">
            <w:pPr>
              <w:jc w:val="center"/>
              <w:rPr>
                <w:color w:val="000000"/>
                <w:sz w:val="24"/>
                <w:szCs w:val="24"/>
              </w:rPr>
            </w:pPr>
            <w:r w:rsidRPr="002D65AD">
              <w:rPr>
                <w:color w:val="000000"/>
                <w:sz w:val="24"/>
                <w:szCs w:val="24"/>
              </w:rPr>
              <w:t>1 этаж / 5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70</w:t>
            </w:r>
          </w:p>
        </w:tc>
      </w:tr>
      <w:tr w:rsidR="002D65AD" w:rsidRPr="002D65AD" w:rsidTr="002D65AD">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6.6</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1000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10000</w:t>
            </w:r>
          </w:p>
        </w:tc>
        <w:tc>
          <w:tcPr>
            <w:tcW w:w="2127" w:type="dxa"/>
            <w:vAlign w:val="center"/>
          </w:tcPr>
          <w:p w:rsidR="002D65AD" w:rsidRPr="002D65AD" w:rsidRDefault="002D65AD" w:rsidP="002D65AD">
            <w:pPr>
              <w:jc w:val="center"/>
              <w:rPr>
                <w:color w:val="000000"/>
                <w:sz w:val="24"/>
                <w:szCs w:val="24"/>
              </w:rPr>
            </w:pPr>
            <w:r w:rsidRPr="002D65AD">
              <w:rPr>
                <w:color w:val="000000"/>
                <w:sz w:val="24"/>
                <w:szCs w:val="24"/>
              </w:rPr>
              <w:t>6</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706" w:type="dxa"/>
            <w:vAlign w:val="center"/>
          </w:tcPr>
          <w:p w:rsidR="002D65AD" w:rsidRPr="002D65AD" w:rsidRDefault="002D65AD" w:rsidP="002D65AD">
            <w:pPr>
              <w:jc w:val="center"/>
              <w:rPr>
                <w:color w:val="000000"/>
                <w:sz w:val="24"/>
                <w:szCs w:val="24"/>
              </w:rPr>
            </w:pPr>
            <w:r w:rsidRPr="002D65AD">
              <w:rPr>
                <w:color w:val="000000"/>
                <w:sz w:val="24"/>
                <w:szCs w:val="24"/>
              </w:rPr>
              <w:t>1 этаж / 5 м</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70</w:t>
            </w:r>
          </w:p>
        </w:tc>
      </w:tr>
      <w:tr w:rsidR="002D65AD" w:rsidRPr="002D65AD" w:rsidTr="002D65AD">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6.9</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1000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10000</w:t>
            </w:r>
          </w:p>
        </w:tc>
        <w:tc>
          <w:tcPr>
            <w:tcW w:w="2127" w:type="dxa"/>
            <w:vAlign w:val="center"/>
          </w:tcPr>
          <w:p w:rsidR="002D65AD" w:rsidRPr="002D65AD" w:rsidRDefault="002D65AD" w:rsidP="002D65AD">
            <w:pPr>
              <w:jc w:val="center"/>
              <w:rPr>
                <w:color w:val="000000"/>
                <w:sz w:val="24"/>
                <w:szCs w:val="24"/>
              </w:rPr>
            </w:pPr>
            <w:r w:rsidRPr="002D65AD">
              <w:rPr>
                <w:color w:val="000000"/>
                <w:sz w:val="24"/>
                <w:szCs w:val="24"/>
              </w:rPr>
              <w:t>10</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6</w:t>
            </w:r>
          </w:p>
        </w:tc>
        <w:tc>
          <w:tcPr>
            <w:tcW w:w="1706" w:type="dxa"/>
            <w:vAlign w:val="center"/>
          </w:tcPr>
          <w:p w:rsidR="002D65AD" w:rsidRPr="002D65AD" w:rsidRDefault="002D65AD" w:rsidP="002D65AD">
            <w:pPr>
              <w:jc w:val="center"/>
              <w:rPr>
                <w:color w:val="000000"/>
                <w:sz w:val="24"/>
                <w:szCs w:val="24"/>
              </w:rPr>
            </w:pPr>
            <w:r w:rsidRPr="002D65AD">
              <w:rPr>
                <w:color w:val="000000"/>
                <w:sz w:val="24"/>
                <w:szCs w:val="24"/>
              </w:rPr>
              <w:t>1 этаж / 12м</w:t>
            </w:r>
          </w:p>
        </w:tc>
        <w:tc>
          <w:tcPr>
            <w:tcW w:w="81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70</w:t>
            </w:r>
          </w:p>
        </w:tc>
      </w:tr>
      <w:tr w:rsidR="002D65AD" w:rsidRPr="002D65AD" w:rsidTr="002D65AD">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6.9.1*</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1000</w:t>
            </w:r>
          </w:p>
        </w:tc>
        <w:tc>
          <w:tcPr>
            <w:tcW w:w="1275"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10000</w:t>
            </w:r>
          </w:p>
        </w:tc>
        <w:tc>
          <w:tcPr>
            <w:tcW w:w="2127"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984" w:type="dxa"/>
            <w:vAlign w:val="center"/>
          </w:tcPr>
          <w:p w:rsidR="002D65AD" w:rsidRPr="002D65AD" w:rsidRDefault="002D65AD" w:rsidP="002D65AD">
            <w:pPr>
              <w:jc w:val="center"/>
              <w:rPr>
                <w:color w:val="000000"/>
                <w:sz w:val="24"/>
                <w:szCs w:val="24"/>
              </w:rPr>
            </w:pPr>
            <w:r w:rsidRPr="002D65AD">
              <w:rPr>
                <w:color w:val="000000"/>
                <w:sz w:val="24"/>
                <w:szCs w:val="24"/>
              </w:rPr>
              <w:t>6</w:t>
            </w:r>
          </w:p>
        </w:tc>
        <w:tc>
          <w:tcPr>
            <w:tcW w:w="1706" w:type="dxa"/>
            <w:vAlign w:val="center"/>
          </w:tcPr>
          <w:p w:rsidR="002D65AD" w:rsidRPr="002D65AD" w:rsidRDefault="002D65AD" w:rsidP="002D65AD">
            <w:pPr>
              <w:jc w:val="center"/>
              <w:rPr>
                <w:color w:val="000000"/>
                <w:sz w:val="24"/>
                <w:szCs w:val="24"/>
              </w:rPr>
            </w:pPr>
            <w:r w:rsidRPr="002D65AD">
              <w:rPr>
                <w:color w:val="000000"/>
                <w:sz w:val="24"/>
                <w:szCs w:val="24"/>
              </w:rPr>
              <w:t>0</w:t>
            </w:r>
          </w:p>
        </w:tc>
        <w:tc>
          <w:tcPr>
            <w:tcW w:w="810" w:type="dxa"/>
            <w:vAlign w:val="center"/>
          </w:tcPr>
          <w:p w:rsidR="002D65AD" w:rsidRPr="002D65AD" w:rsidRDefault="002D65AD" w:rsidP="002D65AD">
            <w:pPr>
              <w:jc w:val="center"/>
              <w:rPr>
                <w:color w:val="000000"/>
                <w:sz w:val="24"/>
                <w:szCs w:val="24"/>
              </w:rPr>
            </w:pPr>
            <w:r w:rsidRPr="002D65AD">
              <w:rPr>
                <w:color w:val="000000"/>
                <w:sz w:val="24"/>
                <w:szCs w:val="24"/>
              </w:rPr>
              <w:t>80</w:t>
            </w:r>
          </w:p>
        </w:tc>
      </w:tr>
    </w:tbl>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Примечания:</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1) ЗУ – земельный участок.</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2) ОКС – объект(ы) капитального строительства (здания, строения и сооружения).</w:t>
      </w:r>
    </w:p>
    <w:p w:rsidR="002D65AD" w:rsidRPr="002D65AD" w:rsidRDefault="002D65AD" w:rsidP="002D65AD">
      <w:pPr>
        <w:suppressAutoHyphens/>
        <w:spacing w:after="0" w:line="240" w:lineRule="auto"/>
        <w:ind w:firstLine="709"/>
        <w:jc w:val="both"/>
        <w:rPr>
          <w:rFonts w:ascii="Times New Roman" w:eastAsia="Calibri" w:hAnsi="Times New Roman" w:cs="Times New Roman"/>
          <w:i/>
          <w:color w:val="000000"/>
          <w:sz w:val="24"/>
          <w:szCs w:val="24"/>
        </w:rPr>
      </w:pPr>
      <w:r w:rsidRPr="002D65AD">
        <w:rPr>
          <w:rFonts w:ascii="Times New Roman" w:eastAsia="Calibri" w:hAnsi="Times New Roman" w:cs="Times New Roman"/>
          <w:i/>
          <w:color w:val="000000"/>
          <w:sz w:val="24"/>
          <w:szCs w:val="24"/>
        </w:rPr>
        <w:t>3) * - земельные участки с таким ВРИ не застраиваются объектами капитального строительства, параметры, указанные в столбцах 4, 5, 6 и 7 применяются к складируемым грузам, временное хранение, распределение и перевалка которых предполагается на таких участках.</w:t>
      </w:r>
    </w:p>
    <w:p w:rsidR="002D65AD" w:rsidRPr="002D65AD" w:rsidRDefault="002D65AD" w:rsidP="002D65AD">
      <w:pPr>
        <w:tabs>
          <w:tab w:val="left" w:pos="851"/>
        </w:tabs>
        <w:suppressAutoHyphens/>
        <w:spacing w:after="0" w:line="240" w:lineRule="auto"/>
        <w:ind w:firstLine="851"/>
        <w:jc w:val="both"/>
        <w:rPr>
          <w:rFonts w:ascii="Times New Roman" w:eastAsia="Times New Roman" w:hAnsi="Times New Roman" w:cs="Times New Roman"/>
          <w:i/>
          <w:sz w:val="24"/>
          <w:szCs w:val="24"/>
          <w:lang w:eastAsia="ru-RU"/>
        </w:rPr>
      </w:pPr>
      <w:r w:rsidRPr="002D65AD">
        <w:rPr>
          <w:rFonts w:ascii="Times New Roman" w:eastAsia="Times New Roman" w:hAnsi="Times New Roman" w:cs="Times New Roman"/>
          <w:i/>
          <w:color w:val="000000"/>
          <w:sz w:val="24"/>
          <w:szCs w:val="24"/>
          <w:lang w:eastAsia="ru-RU"/>
        </w:rPr>
        <w:t>4) Параметры, размеры, характеристики, иные показатели для основных и условно разрешенных видов разрешенного использования земельных участков, расположенных в зоне ИТ, не указанные в таблице 11,</w:t>
      </w:r>
      <w:r w:rsidRPr="002D65AD">
        <w:rPr>
          <w:rFonts w:ascii="Times New Roman" w:eastAsia="Times New Roman" w:hAnsi="Times New Roman" w:cs="Times New Roman"/>
          <w:i/>
          <w:sz w:val="24"/>
          <w:szCs w:val="24"/>
          <w:lang w:eastAsia="ru-RU"/>
        </w:rPr>
        <w:t xml:space="preserve">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2D65AD" w:rsidRPr="002D65AD" w:rsidRDefault="002D65AD" w:rsidP="002D65AD">
      <w:pPr>
        <w:tabs>
          <w:tab w:val="left" w:pos="851"/>
        </w:tabs>
        <w:suppressAutoHyphens/>
        <w:spacing w:after="0" w:line="240" w:lineRule="auto"/>
        <w:ind w:firstLine="851"/>
        <w:jc w:val="right"/>
        <w:rPr>
          <w:rFonts w:ascii="Times New Roman" w:eastAsia="Times New Roman" w:hAnsi="Times New Roman" w:cs="Times New Roman"/>
          <w:i/>
          <w:sz w:val="24"/>
          <w:szCs w:val="24"/>
          <w:lang w:eastAsia="ru-RU"/>
        </w:rPr>
      </w:pPr>
      <w:r w:rsidRPr="002D65AD">
        <w:rPr>
          <w:rFonts w:ascii="Times New Roman" w:eastAsia="Times New Roman" w:hAnsi="Times New Roman" w:cs="Times New Roman"/>
          <w:i/>
          <w:sz w:val="24"/>
          <w:szCs w:val="24"/>
          <w:lang w:eastAsia="ru-RU"/>
        </w:rPr>
        <w:t xml:space="preserve">                               Таблица 12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984"/>
        <w:gridCol w:w="2694"/>
        <w:gridCol w:w="2126"/>
      </w:tblGrid>
      <w:tr w:rsidR="002D65AD" w:rsidRPr="002D65AD" w:rsidTr="002D65AD">
        <w:tc>
          <w:tcPr>
            <w:tcW w:w="3227"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198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c>
          <w:tcPr>
            <w:tcW w:w="269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r>
      <w:tr w:rsidR="002D65AD" w:rsidRPr="002D65AD" w:rsidTr="002D65AD">
        <w:tc>
          <w:tcPr>
            <w:tcW w:w="3227"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Транспорт</w:t>
            </w:r>
          </w:p>
        </w:tc>
        <w:tc>
          <w:tcPr>
            <w:tcW w:w="198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7.0</w:t>
            </w:r>
          </w:p>
        </w:tc>
        <w:tc>
          <w:tcPr>
            <w:tcW w:w="2694"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Энергетика</w:t>
            </w:r>
          </w:p>
        </w:tc>
        <w:tc>
          <w:tcPr>
            <w:tcW w:w="2126"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6.7</w:t>
            </w:r>
          </w:p>
        </w:tc>
      </w:tr>
      <w:tr w:rsidR="002D65AD" w:rsidRPr="002D65AD" w:rsidTr="002D65AD">
        <w:tc>
          <w:tcPr>
            <w:tcW w:w="3227"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Автомобильный транспорт</w:t>
            </w:r>
          </w:p>
        </w:tc>
        <w:tc>
          <w:tcPr>
            <w:tcW w:w="198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7.2</w:t>
            </w:r>
          </w:p>
        </w:tc>
        <w:tc>
          <w:tcPr>
            <w:tcW w:w="2694"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Связь</w:t>
            </w:r>
          </w:p>
        </w:tc>
        <w:tc>
          <w:tcPr>
            <w:tcW w:w="2126"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6.8</w:t>
            </w:r>
          </w:p>
        </w:tc>
      </w:tr>
      <w:tr w:rsidR="002D65AD" w:rsidRPr="002D65AD" w:rsidTr="002D65AD">
        <w:tc>
          <w:tcPr>
            <w:tcW w:w="3227"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Размещение автомобильных дорог</w:t>
            </w:r>
          </w:p>
        </w:tc>
        <w:tc>
          <w:tcPr>
            <w:tcW w:w="198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7.2.1</w:t>
            </w:r>
          </w:p>
        </w:tc>
        <w:tc>
          <w:tcPr>
            <w:tcW w:w="2694"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Общее пользование водными объектами</w:t>
            </w:r>
          </w:p>
        </w:tc>
        <w:tc>
          <w:tcPr>
            <w:tcW w:w="2126"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11.1</w:t>
            </w:r>
          </w:p>
        </w:tc>
      </w:tr>
      <w:tr w:rsidR="002D65AD" w:rsidRPr="002D65AD" w:rsidTr="002D65AD">
        <w:trPr>
          <w:trHeight w:val="276"/>
        </w:trPr>
        <w:tc>
          <w:tcPr>
            <w:tcW w:w="3227"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Обслуживание перевозок пассажиров</w:t>
            </w:r>
          </w:p>
        </w:tc>
        <w:tc>
          <w:tcPr>
            <w:tcW w:w="198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7.2.2</w:t>
            </w:r>
          </w:p>
        </w:tc>
        <w:tc>
          <w:tcPr>
            <w:tcW w:w="2694" w:type="dxa"/>
            <w:vMerge w:val="restart"/>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Специальное пользование водными объектами</w:t>
            </w:r>
          </w:p>
        </w:tc>
        <w:tc>
          <w:tcPr>
            <w:tcW w:w="2126" w:type="dxa"/>
            <w:vMerge w:val="restart"/>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11.2</w:t>
            </w:r>
          </w:p>
        </w:tc>
      </w:tr>
      <w:tr w:rsidR="002D65AD" w:rsidRPr="002D65AD" w:rsidTr="002D65AD">
        <w:trPr>
          <w:trHeight w:val="492"/>
        </w:trPr>
        <w:tc>
          <w:tcPr>
            <w:tcW w:w="3227"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Стоянки транспорта общего пользования</w:t>
            </w:r>
          </w:p>
        </w:tc>
        <w:tc>
          <w:tcPr>
            <w:tcW w:w="198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7.2.3</w:t>
            </w:r>
          </w:p>
        </w:tc>
        <w:tc>
          <w:tcPr>
            <w:tcW w:w="2694" w:type="dxa"/>
            <w:vMerge/>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p>
        </w:tc>
        <w:tc>
          <w:tcPr>
            <w:tcW w:w="2126" w:type="dxa"/>
            <w:vMerge/>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color w:val="000000"/>
                <w:sz w:val="24"/>
                <w:szCs w:val="24"/>
              </w:rPr>
            </w:pPr>
          </w:p>
        </w:tc>
      </w:tr>
      <w:tr w:rsidR="002D65AD" w:rsidRPr="002D65AD" w:rsidTr="002D65AD">
        <w:tc>
          <w:tcPr>
            <w:tcW w:w="3227"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lastRenderedPageBreak/>
              <w:t>Трубопроводный транспорт</w:t>
            </w:r>
          </w:p>
        </w:tc>
        <w:tc>
          <w:tcPr>
            <w:tcW w:w="198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7.5</w:t>
            </w:r>
          </w:p>
        </w:tc>
        <w:tc>
          <w:tcPr>
            <w:tcW w:w="2694"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Гидротехнические сооружения</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11.3</w:t>
            </w:r>
          </w:p>
        </w:tc>
      </w:tr>
      <w:tr w:rsidR="002D65AD" w:rsidRPr="002D65AD" w:rsidTr="002D65AD">
        <w:tc>
          <w:tcPr>
            <w:tcW w:w="3227"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Коммунальное обслуживание</w:t>
            </w:r>
          </w:p>
        </w:tc>
        <w:tc>
          <w:tcPr>
            <w:tcW w:w="198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3.1</w:t>
            </w:r>
          </w:p>
        </w:tc>
        <w:tc>
          <w:tcPr>
            <w:tcW w:w="2694" w:type="dxa"/>
            <w:vMerge w:val="restart"/>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Земельные участки (территории) общего пользования</w:t>
            </w:r>
          </w:p>
        </w:tc>
        <w:tc>
          <w:tcPr>
            <w:tcW w:w="2126" w:type="dxa"/>
            <w:vMerge w:val="restart"/>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12.0</w:t>
            </w:r>
          </w:p>
        </w:tc>
      </w:tr>
      <w:tr w:rsidR="002D65AD" w:rsidRPr="002D65AD" w:rsidTr="002D65AD">
        <w:tc>
          <w:tcPr>
            <w:tcW w:w="3227"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Предоставление коммунальных услуг</w:t>
            </w:r>
          </w:p>
        </w:tc>
        <w:tc>
          <w:tcPr>
            <w:tcW w:w="198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3.1.1</w:t>
            </w:r>
          </w:p>
        </w:tc>
        <w:tc>
          <w:tcPr>
            <w:tcW w:w="2694" w:type="dxa"/>
            <w:vMerge/>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p>
        </w:tc>
        <w:tc>
          <w:tcPr>
            <w:tcW w:w="2126" w:type="dxa"/>
            <w:vMerge/>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2D65AD" w:rsidRPr="002D65AD" w:rsidTr="002D65AD">
        <w:tc>
          <w:tcPr>
            <w:tcW w:w="3227" w:type="dxa"/>
            <w:vMerge w:val="restart"/>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Times New Roman" w:hAnsi="Times New Roman" w:cs="Times New Roman"/>
                <w:color w:val="000000"/>
                <w:lang w:eastAsia="ru-RU"/>
              </w:rPr>
            </w:pPr>
            <w:r w:rsidRPr="002D65AD">
              <w:rPr>
                <w:rFonts w:ascii="Times New Roman" w:eastAsia="Calibri" w:hAnsi="Times New Roman" w:cs="Times New Roman"/>
                <w:bCs/>
                <w:color w:val="000000"/>
                <w:sz w:val="24"/>
                <w:szCs w:val="24"/>
              </w:rPr>
              <w:t>Обеспечение деятельности в области гидрометеорологии и смежных с ней областях</w:t>
            </w:r>
          </w:p>
        </w:tc>
        <w:tc>
          <w:tcPr>
            <w:tcW w:w="1984" w:type="dxa"/>
            <w:vMerge w:val="restart"/>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3.9.1</w:t>
            </w:r>
          </w:p>
        </w:tc>
        <w:tc>
          <w:tcPr>
            <w:tcW w:w="2694"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Улично-дорожная сеть</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12.0.1</w:t>
            </w:r>
          </w:p>
        </w:tc>
      </w:tr>
      <w:tr w:rsidR="002D65AD" w:rsidRPr="002D65AD" w:rsidTr="002D65AD">
        <w:trPr>
          <w:trHeight w:val="234"/>
        </w:trPr>
        <w:tc>
          <w:tcPr>
            <w:tcW w:w="3227" w:type="dxa"/>
            <w:vMerge/>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p>
        </w:tc>
        <w:tc>
          <w:tcPr>
            <w:tcW w:w="1984" w:type="dxa"/>
            <w:vMerge/>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c>
          <w:tcPr>
            <w:tcW w:w="2694"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Благоустройство территории</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12.0.2</w:t>
            </w:r>
          </w:p>
        </w:tc>
      </w:tr>
      <w:tr w:rsidR="002D65AD" w:rsidRPr="002D65AD" w:rsidTr="002D65AD">
        <w:trPr>
          <w:trHeight w:val="237"/>
        </w:trPr>
        <w:tc>
          <w:tcPr>
            <w:tcW w:w="3227" w:type="dxa"/>
            <w:vMerge/>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color w:val="000000"/>
                <w:sz w:val="24"/>
                <w:szCs w:val="24"/>
              </w:rPr>
            </w:pPr>
          </w:p>
        </w:tc>
        <w:tc>
          <w:tcPr>
            <w:tcW w:w="1984" w:type="dxa"/>
            <w:vMerge/>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c>
          <w:tcPr>
            <w:tcW w:w="2694" w:type="dxa"/>
            <w:shd w:val="clear" w:color="auto" w:fill="auto"/>
            <w:vAlign w:val="center"/>
          </w:tcPr>
          <w:p w:rsidR="002D65AD" w:rsidRPr="002D65AD" w:rsidRDefault="002D65AD" w:rsidP="002D65AD">
            <w:pPr>
              <w:suppressAutoHyphens/>
              <w:spacing w:after="0" w:line="240" w:lineRule="auto"/>
              <w:contextualSpacing/>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Стоянка транспортных средств</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2D65AD">
              <w:rPr>
                <w:rFonts w:ascii="Times New Roman" w:eastAsia="Calibri" w:hAnsi="Times New Roman" w:cs="Times New Roman"/>
                <w:bCs/>
                <w:color w:val="000000"/>
                <w:sz w:val="24"/>
                <w:szCs w:val="24"/>
              </w:rPr>
              <w:t>4.9.2</w:t>
            </w:r>
          </w:p>
        </w:tc>
      </w:tr>
    </w:tbl>
    <w:p w:rsidR="002D65AD" w:rsidRPr="002D65AD" w:rsidRDefault="002D65AD" w:rsidP="002D65AD">
      <w:pPr>
        <w:suppressAutoHyphens/>
        <w:spacing w:after="0" w:line="240" w:lineRule="auto"/>
        <w:ind w:firstLine="709"/>
        <w:jc w:val="both"/>
        <w:rPr>
          <w:rFonts w:ascii="Times New Roman" w:eastAsia="Calibri" w:hAnsi="Times New Roman" w:cs="Times New Roman"/>
          <w:i/>
          <w:color w:val="000000"/>
          <w:sz w:val="24"/>
          <w:szCs w:val="24"/>
        </w:rPr>
      </w:pPr>
      <w:r w:rsidRPr="002D65AD">
        <w:rPr>
          <w:rFonts w:ascii="Times New Roman" w:eastAsia="Calibri" w:hAnsi="Times New Roman" w:cs="Times New Roman"/>
          <w:i/>
          <w:color w:val="000000"/>
          <w:sz w:val="24"/>
          <w:szCs w:val="24"/>
        </w:rPr>
        <w:t>5) Параметры, размеры, характеристики, для основных и условно разрешенных видов разрешенного использования земельных участков, расположенных в зоне ИТ, указанных в таблице 12,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w:t>
      </w:r>
      <w:r w:rsidRPr="002D65AD">
        <w:rPr>
          <w:rFonts w:ascii="Times New Roman" w:eastAsia="Calibri" w:hAnsi="Times New Roman" w:cs="Times New Roman"/>
          <w:i/>
          <w:color w:val="0070C0"/>
          <w:sz w:val="24"/>
          <w:szCs w:val="24"/>
        </w:rPr>
        <w:t xml:space="preserve"> </w:t>
      </w:r>
      <w:r w:rsidRPr="002D65AD">
        <w:rPr>
          <w:rFonts w:ascii="Times New Roman" w:eastAsia="Calibri" w:hAnsi="Times New Roman" w:cs="Times New Roman"/>
          <w:i/>
          <w:color w:val="000000"/>
          <w:sz w:val="24"/>
          <w:szCs w:val="24"/>
        </w:rPr>
        <w:t>документов.</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6) В содержании видов разрешенного использования, перечисленных в таблицах 10 и 11, допускается без отдельного указания размещение и эксплуатация линейных объектов (кроме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либо региональным законом не установлено иное.</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p>
    <w:p w:rsidR="002D65AD" w:rsidRPr="002D65AD" w:rsidRDefault="002D65AD" w:rsidP="002D65AD">
      <w:pPr>
        <w:suppressAutoHyphens/>
        <w:spacing w:after="0" w:line="240" w:lineRule="auto"/>
        <w:ind w:firstLine="709"/>
        <w:jc w:val="both"/>
        <w:rPr>
          <w:rFonts w:ascii="Times New Roman" w:eastAsia="Calibri" w:hAnsi="Times New Roman" w:cs="Times New Roman"/>
          <w:b/>
          <w:i/>
          <w:sz w:val="24"/>
          <w:szCs w:val="24"/>
        </w:rPr>
      </w:pPr>
      <w:r w:rsidRPr="002D65AD">
        <w:rPr>
          <w:rFonts w:ascii="Times New Roman" w:eastAsia="Calibri" w:hAnsi="Times New Roman" w:cs="Times New Roman"/>
          <w:b/>
          <w:i/>
          <w:sz w:val="24"/>
          <w:szCs w:val="24"/>
        </w:rPr>
        <w:t>Статья 42. Градостроительный регламент зон сельскохозяйственных угодий в границах населенных пунктов (С1)</w:t>
      </w:r>
    </w:p>
    <w:p w:rsidR="002D65AD" w:rsidRPr="002D65AD" w:rsidRDefault="002D65AD" w:rsidP="002D65AD">
      <w:pPr>
        <w:suppressAutoHyphens/>
        <w:spacing w:after="0" w:line="240" w:lineRule="auto"/>
        <w:ind w:firstLine="709"/>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1. Градостроительный регламент зон сельскохозяйственных угодий в границах населенных пунктов (С1) распространяется на установленные настоящими Правилами территориальные зоны с индексом С1.</w:t>
      </w:r>
    </w:p>
    <w:p w:rsidR="002D65AD" w:rsidRPr="002D65AD" w:rsidRDefault="002D65AD" w:rsidP="002D65AD">
      <w:pPr>
        <w:suppressAutoHyphens/>
        <w:spacing w:after="0" w:line="240" w:lineRule="auto"/>
        <w:ind w:firstLine="709"/>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2. Зона сельскохозяйственных угодий в границах населенных пунктов предназначена для использования под пашни, сенокосы, пастбища, залежи, огородничество, ведение личного подсобного хозяйства без права размещения на них объектов недвижимости, иные земли, занятые многолетними насаждениями.</w:t>
      </w:r>
    </w:p>
    <w:p w:rsidR="002D65AD" w:rsidRPr="002D65AD" w:rsidRDefault="002D65AD" w:rsidP="002D65AD">
      <w:pPr>
        <w:suppressAutoHyphens/>
        <w:spacing w:after="0" w:line="240" w:lineRule="auto"/>
        <w:ind w:firstLine="709"/>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3. Перечень видов разрешенного использования земельных участков и объектов капитального строительства в зоне сельскохозяйственных угодий в границах населенных пунктов С1:</w:t>
      </w:r>
    </w:p>
    <w:p w:rsidR="002D65AD" w:rsidRPr="002D65AD" w:rsidRDefault="002D65AD" w:rsidP="002D65AD">
      <w:pPr>
        <w:suppressAutoHyphens/>
        <w:spacing w:after="0" w:line="240" w:lineRule="auto"/>
        <w:ind w:firstLine="708"/>
        <w:jc w:val="right"/>
        <w:rPr>
          <w:rFonts w:ascii="Times New Roman" w:eastAsia="Calibri" w:hAnsi="Times New Roman" w:cs="Times New Roman"/>
          <w:sz w:val="28"/>
          <w:szCs w:val="24"/>
        </w:rPr>
      </w:pPr>
      <w:r w:rsidRPr="002D65AD">
        <w:rPr>
          <w:rFonts w:ascii="Times New Roman" w:eastAsia="Calibri" w:hAnsi="Times New Roman" w:cs="Times New Roman"/>
          <w:sz w:val="24"/>
          <w:szCs w:val="24"/>
        </w:rPr>
        <w:t>Таблица 13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6379"/>
      </w:tblGrid>
      <w:tr w:rsidR="002D65AD" w:rsidRPr="002D65AD" w:rsidTr="002D65AD">
        <w:tc>
          <w:tcPr>
            <w:tcW w:w="1951"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 использования земельного участка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(далее ВРИ ЗУ)</w:t>
            </w:r>
          </w:p>
        </w:tc>
        <w:tc>
          <w:tcPr>
            <w:tcW w:w="1701" w:type="dxa"/>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(числовое обозначение) ВРИ ЗУ</w:t>
            </w:r>
          </w:p>
        </w:tc>
        <w:tc>
          <w:tcPr>
            <w:tcW w:w="6379"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 xml:space="preserve">Деятельность, соответствующая </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ВРИ ЗУ</w:t>
            </w:r>
          </w:p>
        </w:tc>
      </w:tr>
      <w:tr w:rsidR="002D65AD" w:rsidRPr="002D65AD" w:rsidTr="002D65AD">
        <w:trPr>
          <w:trHeight w:val="574"/>
        </w:trPr>
        <w:tc>
          <w:tcPr>
            <w:tcW w:w="10031" w:type="dxa"/>
            <w:gridSpan w:val="3"/>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Calibri" w:hAnsi="Times New Roman" w:cs="Times New Roman"/>
                <w:b/>
                <w:bCs/>
                <w:sz w:val="24"/>
                <w:szCs w:val="24"/>
              </w:rPr>
              <w:t xml:space="preserve">Основные виды разрешенного использования </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Растениеводство</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1.1</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25" w:history="1">
              <w:r w:rsidRPr="002D65AD">
                <w:rPr>
                  <w:rFonts w:ascii="Times New Roman" w:eastAsia="Times New Roman" w:hAnsi="Times New Roman" w:cs="Times New Roman"/>
                  <w:sz w:val="24"/>
                  <w:szCs w:val="24"/>
                  <w:lang w:eastAsia="ru-RU"/>
                </w:rPr>
                <w:t>кодами 1.2</w:t>
              </w:r>
            </w:hyperlink>
            <w:r w:rsidRPr="002D65AD">
              <w:rPr>
                <w:rFonts w:ascii="Times New Roman" w:eastAsia="Times New Roman" w:hAnsi="Times New Roman" w:cs="Times New Roman"/>
                <w:sz w:val="24"/>
                <w:szCs w:val="24"/>
                <w:lang w:eastAsia="ru-RU"/>
              </w:rPr>
              <w:t xml:space="preserve"> – </w:t>
            </w:r>
            <w:hyperlink w:anchor="Par37" w:history="1">
              <w:r w:rsidRPr="002D65AD">
                <w:rPr>
                  <w:rFonts w:ascii="Times New Roman" w:eastAsia="Times New Roman" w:hAnsi="Times New Roman" w:cs="Times New Roman"/>
                  <w:sz w:val="24"/>
                  <w:szCs w:val="24"/>
                  <w:lang w:eastAsia="ru-RU"/>
                </w:rPr>
                <w:t>1.5</w:t>
              </w:r>
            </w:hyperlink>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Выращивание </w:t>
            </w:r>
            <w:r w:rsidRPr="002D65AD">
              <w:rPr>
                <w:rFonts w:ascii="Times New Roman" w:eastAsia="Times New Roman" w:hAnsi="Times New Roman" w:cs="Times New Roman"/>
                <w:sz w:val="24"/>
                <w:szCs w:val="24"/>
                <w:lang w:eastAsia="ru-RU"/>
              </w:rPr>
              <w:lastRenderedPageBreak/>
              <w:t>зерновых и иных сельскохозяйственных культур</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lastRenderedPageBreak/>
              <w:t>1.2</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Осуществление хозяйственной деятельности на </w:t>
            </w:r>
            <w:r w:rsidRPr="002D65AD">
              <w:rPr>
                <w:rFonts w:ascii="Times New Roman" w:eastAsia="Times New Roman" w:hAnsi="Times New Roman" w:cs="Times New Roman"/>
                <w:sz w:val="24"/>
                <w:szCs w:val="24"/>
                <w:lang w:eastAsia="ru-RU"/>
              </w:rPr>
              <w:lastRenderedPageBreak/>
              <w:t>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Овощеводство</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1.3</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1.4</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Садоводство</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1.5</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D65AD" w:rsidRPr="002D65AD" w:rsidTr="002D65AD">
        <w:tc>
          <w:tcPr>
            <w:tcW w:w="1951"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Сенокошение</w:t>
            </w:r>
          </w:p>
        </w:tc>
        <w:tc>
          <w:tcPr>
            <w:tcW w:w="1701" w:type="dxa"/>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1.19</w:t>
            </w:r>
          </w:p>
        </w:tc>
        <w:tc>
          <w:tcPr>
            <w:tcW w:w="6379"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Кошение трав, сбор и заготовка сена.</w:t>
            </w:r>
          </w:p>
        </w:tc>
      </w:tr>
      <w:tr w:rsidR="002D65AD" w:rsidRPr="002D65AD" w:rsidTr="002D65AD">
        <w:tc>
          <w:tcPr>
            <w:tcW w:w="1951"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Выпас сельскохозяйственных животных</w:t>
            </w:r>
          </w:p>
        </w:tc>
        <w:tc>
          <w:tcPr>
            <w:tcW w:w="1701" w:type="dxa"/>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1.20</w:t>
            </w:r>
          </w:p>
        </w:tc>
        <w:tc>
          <w:tcPr>
            <w:tcW w:w="6379"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Выпас сельскохозяйственных животных.</w:t>
            </w:r>
          </w:p>
        </w:tc>
      </w:tr>
      <w:tr w:rsidR="002D65AD" w:rsidRPr="002D65AD" w:rsidTr="002D65AD">
        <w:tc>
          <w:tcPr>
            <w:tcW w:w="1951" w:type="dxa"/>
            <w:shd w:val="clear" w:color="auto" w:fill="auto"/>
            <w:vAlign w:val="center"/>
          </w:tcPr>
          <w:p w:rsidR="002D65AD" w:rsidRPr="002D65AD" w:rsidRDefault="002D65AD" w:rsidP="002D65AD">
            <w:pPr>
              <w:widowControl w:val="0"/>
              <w:autoSpaceDE w:val="0"/>
              <w:autoSpaceDN w:val="0"/>
              <w:adjustRightInd w:val="0"/>
              <w:spacing w:before="60"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Предоставление коммунальных услуг</w:t>
            </w:r>
          </w:p>
        </w:tc>
        <w:tc>
          <w:tcPr>
            <w:tcW w:w="1701" w:type="dxa"/>
            <w:vAlign w:val="center"/>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3.1.1</w:t>
            </w:r>
          </w:p>
        </w:tc>
        <w:tc>
          <w:tcPr>
            <w:tcW w:w="6379"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D65AD" w:rsidRPr="002D65AD" w:rsidTr="002D65AD">
        <w:tc>
          <w:tcPr>
            <w:tcW w:w="1951" w:type="dxa"/>
            <w:shd w:val="clear" w:color="auto" w:fill="auto"/>
            <w:vAlign w:val="center"/>
          </w:tcPr>
          <w:p w:rsidR="002D65AD" w:rsidRPr="002D65AD" w:rsidRDefault="002D65AD" w:rsidP="002D65AD">
            <w:pPr>
              <w:widowControl w:val="0"/>
              <w:autoSpaceDE w:val="0"/>
              <w:autoSpaceDN w:val="0"/>
              <w:adjustRightInd w:val="0"/>
              <w:spacing w:before="60"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Общее пользование водными объектами</w:t>
            </w:r>
          </w:p>
        </w:tc>
        <w:tc>
          <w:tcPr>
            <w:tcW w:w="1701" w:type="dxa"/>
            <w:vAlign w:val="center"/>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11.1</w:t>
            </w:r>
          </w:p>
        </w:tc>
        <w:tc>
          <w:tcPr>
            <w:tcW w:w="6379"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D65AD" w:rsidRPr="002D65AD" w:rsidTr="002D65AD">
        <w:tc>
          <w:tcPr>
            <w:tcW w:w="1951" w:type="dxa"/>
            <w:shd w:val="clear" w:color="auto" w:fill="auto"/>
            <w:vAlign w:val="center"/>
          </w:tcPr>
          <w:p w:rsidR="002D65AD" w:rsidRPr="002D65AD" w:rsidRDefault="002D65AD" w:rsidP="002D65AD">
            <w:pPr>
              <w:widowControl w:val="0"/>
              <w:autoSpaceDE w:val="0"/>
              <w:autoSpaceDN w:val="0"/>
              <w:adjustRightInd w:val="0"/>
              <w:spacing w:before="60"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Земельные участки (территории) общего пользования</w:t>
            </w:r>
          </w:p>
        </w:tc>
        <w:tc>
          <w:tcPr>
            <w:tcW w:w="1701" w:type="dxa"/>
            <w:vAlign w:val="center"/>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12.0</w:t>
            </w:r>
          </w:p>
        </w:tc>
        <w:tc>
          <w:tcPr>
            <w:tcW w:w="6379"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Земельные участки общего пользования.</w:t>
            </w:r>
          </w:p>
        </w:tc>
      </w:tr>
      <w:tr w:rsidR="002D65AD" w:rsidRPr="002D65AD" w:rsidTr="002D65AD">
        <w:tc>
          <w:tcPr>
            <w:tcW w:w="1951" w:type="dxa"/>
            <w:shd w:val="clear" w:color="auto" w:fill="auto"/>
            <w:vAlign w:val="center"/>
          </w:tcPr>
          <w:p w:rsidR="002D65AD" w:rsidRPr="002D65AD" w:rsidRDefault="002D65AD" w:rsidP="002D65AD">
            <w:pPr>
              <w:widowControl w:val="0"/>
              <w:autoSpaceDE w:val="0"/>
              <w:autoSpaceDN w:val="0"/>
              <w:adjustRightInd w:val="0"/>
              <w:spacing w:before="60"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Запас</w:t>
            </w:r>
          </w:p>
        </w:tc>
        <w:tc>
          <w:tcPr>
            <w:tcW w:w="1701" w:type="dxa"/>
            <w:vAlign w:val="center"/>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12.3</w:t>
            </w:r>
          </w:p>
        </w:tc>
        <w:tc>
          <w:tcPr>
            <w:tcW w:w="6379" w:type="dxa"/>
            <w:shd w:val="clear" w:color="auto" w:fill="auto"/>
            <w:vAlign w:val="center"/>
          </w:tcPr>
          <w:p w:rsidR="002D65AD" w:rsidRPr="002D65AD" w:rsidRDefault="002D65AD" w:rsidP="002D65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Отсутствие хозяйственной деятельности.</w:t>
            </w:r>
          </w:p>
        </w:tc>
      </w:tr>
      <w:tr w:rsidR="002D65AD" w:rsidRPr="002D65AD" w:rsidTr="002D65AD">
        <w:tc>
          <w:tcPr>
            <w:tcW w:w="1951" w:type="dxa"/>
            <w:shd w:val="clear" w:color="auto" w:fill="auto"/>
            <w:vAlign w:val="center"/>
          </w:tcPr>
          <w:p w:rsidR="002D65AD" w:rsidRPr="002D65AD" w:rsidRDefault="002D65AD" w:rsidP="002D65AD">
            <w:pPr>
              <w:widowControl w:val="0"/>
              <w:autoSpaceDE w:val="0"/>
              <w:autoSpaceDN w:val="0"/>
              <w:adjustRightInd w:val="0"/>
              <w:spacing w:before="60"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Ведение огородничества</w:t>
            </w:r>
          </w:p>
        </w:tc>
        <w:tc>
          <w:tcPr>
            <w:tcW w:w="1701" w:type="dxa"/>
            <w:vAlign w:val="center"/>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13.1</w:t>
            </w:r>
          </w:p>
        </w:tc>
        <w:tc>
          <w:tcPr>
            <w:tcW w:w="6379"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w:t>
            </w:r>
            <w:r w:rsidRPr="002D65AD">
              <w:rPr>
                <w:rFonts w:ascii="Times New Roman" w:eastAsia="Times New Roman" w:hAnsi="Times New Roman" w:cs="Times New Roman"/>
                <w:sz w:val="24"/>
                <w:szCs w:val="24"/>
                <w:lang w:eastAsia="ru-RU"/>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D65AD" w:rsidRPr="002D65AD" w:rsidTr="002D65AD">
        <w:tc>
          <w:tcPr>
            <w:tcW w:w="10031" w:type="dxa"/>
            <w:gridSpan w:val="3"/>
            <w:shd w:val="clear" w:color="auto" w:fill="auto"/>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
                <w:sz w:val="24"/>
                <w:szCs w:val="24"/>
                <w:lang w:eastAsia="ru-RU"/>
              </w:rPr>
              <w:lastRenderedPageBreak/>
              <w:t>Условно разрешенные виды разрешенного использования</w:t>
            </w:r>
          </w:p>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1.16</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Питомники</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1.17</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Энергетика</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6.7</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Связь</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6.8</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автомобильных дорог</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7.2.1</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Трубопроводный транспорт</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7.5</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Водные объекты</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11.0</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Гидротехническ</w:t>
            </w:r>
            <w:r w:rsidRPr="002D65AD">
              <w:rPr>
                <w:rFonts w:ascii="Times New Roman" w:eastAsia="Times New Roman" w:hAnsi="Times New Roman" w:cs="Times New Roman"/>
                <w:sz w:val="24"/>
                <w:szCs w:val="24"/>
                <w:lang w:eastAsia="ru-RU"/>
              </w:rPr>
              <w:lastRenderedPageBreak/>
              <w:t>ие сооружения</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lastRenderedPageBreak/>
              <w:t>11.3</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Размещение гидротехнических сооружений, необходимых </w:t>
            </w:r>
            <w:r w:rsidRPr="002D65AD">
              <w:rPr>
                <w:rFonts w:ascii="Times New Roman" w:eastAsia="Times New Roman" w:hAnsi="Times New Roman" w:cs="Times New Roman"/>
                <w:sz w:val="24"/>
                <w:szCs w:val="24"/>
                <w:lang w:eastAsia="ru-RU"/>
              </w:rPr>
              <w:lastRenderedPageBreak/>
              <w:t>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D65AD" w:rsidRPr="002D65AD" w:rsidTr="002D65AD">
        <w:tc>
          <w:tcPr>
            <w:tcW w:w="1951"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Улично-дорожная сеть</w:t>
            </w:r>
          </w:p>
        </w:tc>
        <w:tc>
          <w:tcPr>
            <w:tcW w:w="1701" w:type="dxa"/>
          </w:tcPr>
          <w:p w:rsidR="002D65AD" w:rsidRPr="002D65AD" w:rsidRDefault="002D65AD" w:rsidP="002D65AD">
            <w:pPr>
              <w:spacing w:after="6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12.0.1</w:t>
            </w:r>
          </w:p>
        </w:tc>
        <w:tc>
          <w:tcPr>
            <w:tcW w:w="6379" w:type="dxa"/>
            <w:shd w:val="clear" w:color="auto" w:fill="auto"/>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16"/>
          <w:szCs w:val="16"/>
        </w:rPr>
      </w:pP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8"/>
          <w:szCs w:val="28"/>
        </w:rPr>
      </w:pPr>
      <w:r w:rsidRPr="002D65AD">
        <w:rPr>
          <w:rFonts w:ascii="Times New Roman" w:eastAsia="Times New Roman" w:hAnsi="Times New Roman" w:cs="Times New Roman"/>
          <w:color w:val="000000"/>
          <w:sz w:val="24"/>
          <w:szCs w:val="24"/>
          <w:lang w:eastAsia="ru-RU"/>
        </w:rPr>
        <w:t xml:space="preserve">4. </w:t>
      </w:r>
      <w:r w:rsidRPr="002D65AD">
        <w:rPr>
          <w:rFonts w:ascii="Times New Roman" w:eastAsia="Calibri" w:hAnsi="Times New Roman" w:cs="Times New Roman"/>
          <w:color w:val="000000"/>
          <w:sz w:val="24"/>
          <w:szCs w:val="24"/>
        </w:rPr>
        <w:t>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1 статьи 37 главы 11 настоящих Правил</w:t>
      </w:r>
      <w:r w:rsidRPr="002D65AD">
        <w:rPr>
          <w:rFonts w:ascii="Times New Roman" w:eastAsia="Calibri" w:hAnsi="Times New Roman" w:cs="Times New Roman"/>
          <w:color w:val="000000"/>
          <w:sz w:val="28"/>
          <w:szCs w:val="28"/>
        </w:rPr>
        <w:t>.</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сельскохозяйственных угодий в границах населенных пунктов (С1):</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p>
    <w:p w:rsidR="002D65AD" w:rsidRPr="002D65AD" w:rsidRDefault="002D65AD" w:rsidP="002D65AD">
      <w:pPr>
        <w:spacing w:after="0" w:line="240" w:lineRule="auto"/>
        <w:ind w:firstLine="567"/>
        <w:jc w:val="right"/>
        <w:rPr>
          <w:rFonts w:ascii="Times New Roman" w:hAnsi="Times New Roman" w:cs="Times New Roman"/>
          <w:sz w:val="24"/>
          <w:szCs w:val="24"/>
        </w:rPr>
      </w:pPr>
      <w:r w:rsidRPr="002D65AD">
        <w:rPr>
          <w:rFonts w:ascii="Times New Roman" w:hAnsi="Times New Roman" w:cs="Times New Roman"/>
          <w:sz w:val="24"/>
          <w:szCs w:val="24"/>
        </w:rPr>
        <w:t>Таблица 14</w:t>
      </w:r>
    </w:p>
    <w:tbl>
      <w:tblPr>
        <w:tblStyle w:val="aff8"/>
        <w:tblW w:w="9747" w:type="dxa"/>
        <w:tblLayout w:type="fixed"/>
        <w:tblLook w:val="04A0" w:firstRow="1" w:lastRow="0" w:firstColumn="1" w:lastColumn="0" w:noHBand="0" w:noVBand="1"/>
      </w:tblPr>
      <w:tblGrid>
        <w:gridCol w:w="1117"/>
        <w:gridCol w:w="1118"/>
        <w:gridCol w:w="1275"/>
        <w:gridCol w:w="1560"/>
        <w:gridCol w:w="1842"/>
        <w:gridCol w:w="1843"/>
        <w:gridCol w:w="992"/>
      </w:tblGrid>
      <w:tr w:rsidR="002D65AD" w:rsidRPr="002D65AD" w:rsidTr="000C7677">
        <w:trPr>
          <w:trHeight w:val="935"/>
        </w:trPr>
        <w:tc>
          <w:tcPr>
            <w:tcW w:w="1117" w:type="dxa"/>
            <w:vMerge w:val="restart"/>
            <w:textDirection w:val="btLr"/>
            <w:vAlign w:val="center"/>
          </w:tcPr>
          <w:p w:rsidR="002D65AD" w:rsidRPr="002D65AD" w:rsidRDefault="002D65AD" w:rsidP="002D65AD">
            <w:pPr>
              <w:spacing w:line="216" w:lineRule="auto"/>
              <w:ind w:left="113" w:right="113"/>
              <w:rPr>
                <w:b/>
              </w:rPr>
            </w:pPr>
            <w:r w:rsidRPr="002D65AD">
              <w:rPr>
                <w:b/>
              </w:rPr>
              <w:t>Код</w:t>
            </w:r>
            <w:r w:rsidRPr="002D65AD">
              <w:rPr>
                <w:b/>
                <w:bCs/>
              </w:rPr>
              <w:t xml:space="preserve"> вида разрешенного использования</w:t>
            </w:r>
          </w:p>
        </w:tc>
        <w:tc>
          <w:tcPr>
            <w:tcW w:w="2393" w:type="dxa"/>
            <w:gridSpan w:val="2"/>
            <w:vAlign w:val="center"/>
          </w:tcPr>
          <w:p w:rsidR="002D65AD" w:rsidRPr="002D65AD" w:rsidRDefault="002D65AD" w:rsidP="002D65AD">
            <w:pPr>
              <w:spacing w:line="216" w:lineRule="auto"/>
              <w:rPr>
                <w:b/>
              </w:rPr>
            </w:pPr>
            <w:r w:rsidRPr="002D65AD">
              <w:rPr>
                <w:b/>
              </w:rPr>
              <w:t>Размер земельного участка, (кв.м.)</w:t>
            </w:r>
          </w:p>
        </w:tc>
        <w:tc>
          <w:tcPr>
            <w:tcW w:w="1560"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фронтальной границы ЗУ или границ со стороны улиц (проездов) в целях определения мест допустимого размещения ОКС, (м)</w:t>
            </w:r>
          </w:p>
          <w:p w:rsidR="002D65AD" w:rsidRPr="002D65AD" w:rsidRDefault="002D65AD" w:rsidP="002D65AD">
            <w:pPr>
              <w:spacing w:line="216" w:lineRule="auto"/>
              <w:ind w:left="113" w:right="113"/>
              <w:rPr>
                <w:b/>
              </w:rPr>
            </w:pPr>
          </w:p>
        </w:tc>
        <w:tc>
          <w:tcPr>
            <w:tcW w:w="1842"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границ ЗУ по отношению к смежным ЗУ в целях определения мест допустимого размещения ОКС,</w:t>
            </w:r>
          </w:p>
          <w:p w:rsidR="002D65AD" w:rsidRPr="002D65AD" w:rsidRDefault="002D65AD" w:rsidP="002D65AD">
            <w:pPr>
              <w:spacing w:line="216" w:lineRule="auto"/>
              <w:ind w:left="113" w:right="113"/>
              <w:rPr>
                <w:b/>
              </w:rPr>
            </w:pPr>
            <w:r w:rsidRPr="002D65AD">
              <w:rPr>
                <w:b/>
              </w:rPr>
              <w:t>(м)</w:t>
            </w:r>
          </w:p>
          <w:p w:rsidR="002D65AD" w:rsidRPr="002D65AD" w:rsidRDefault="002D65AD" w:rsidP="002D65AD">
            <w:pPr>
              <w:spacing w:line="216" w:lineRule="auto"/>
              <w:ind w:left="113" w:right="113"/>
              <w:rPr>
                <w:b/>
              </w:rPr>
            </w:pPr>
          </w:p>
        </w:tc>
        <w:tc>
          <w:tcPr>
            <w:tcW w:w="1843" w:type="dxa"/>
            <w:vMerge w:val="restart"/>
            <w:textDirection w:val="btLr"/>
            <w:vAlign w:val="center"/>
          </w:tcPr>
          <w:p w:rsidR="002D65AD" w:rsidRPr="002D65AD" w:rsidRDefault="002D65AD" w:rsidP="002D65AD">
            <w:pPr>
              <w:spacing w:line="216" w:lineRule="auto"/>
              <w:ind w:left="113" w:right="113"/>
              <w:rPr>
                <w:b/>
              </w:rPr>
            </w:pPr>
            <w:r w:rsidRPr="002D65AD">
              <w:rPr>
                <w:b/>
              </w:rPr>
              <w:t>Предельное количество этажей (включая мансардный) / высота строения</w:t>
            </w:r>
          </w:p>
        </w:tc>
        <w:tc>
          <w:tcPr>
            <w:tcW w:w="992" w:type="dxa"/>
            <w:vMerge w:val="restart"/>
            <w:textDirection w:val="btLr"/>
            <w:vAlign w:val="center"/>
          </w:tcPr>
          <w:p w:rsidR="002D65AD" w:rsidRPr="002D65AD" w:rsidRDefault="002D65AD" w:rsidP="002D65AD">
            <w:pPr>
              <w:spacing w:line="216" w:lineRule="auto"/>
              <w:ind w:left="113" w:right="113"/>
              <w:rPr>
                <w:b/>
              </w:rPr>
            </w:pPr>
            <w:r w:rsidRPr="002D65AD">
              <w:rPr>
                <w:b/>
              </w:rPr>
              <w:t xml:space="preserve">Максимальный процент застройки, </w:t>
            </w:r>
          </w:p>
          <w:p w:rsidR="002D65AD" w:rsidRPr="002D65AD" w:rsidRDefault="002D65AD" w:rsidP="002D65AD">
            <w:pPr>
              <w:spacing w:line="216" w:lineRule="auto"/>
              <w:ind w:left="113" w:right="113"/>
              <w:rPr>
                <w:b/>
              </w:rPr>
            </w:pPr>
            <w:r w:rsidRPr="002D65AD">
              <w:rPr>
                <w:b/>
              </w:rPr>
              <w:t>(%)</w:t>
            </w:r>
          </w:p>
        </w:tc>
      </w:tr>
      <w:tr w:rsidR="002D65AD" w:rsidRPr="002D65AD" w:rsidTr="000C7677">
        <w:trPr>
          <w:cantSplit/>
          <w:trHeight w:val="2260"/>
        </w:trPr>
        <w:tc>
          <w:tcPr>
            <w:tcW w:w="1117" w:type="dxa"/>
            <w:vMerge/>
            <w:vAlign w:val="center"/>
          </w:tcPr>
          <w:p w:rsidR="002D65AD" w:rsidRPr="002D65AD" w:rsidRDefault="002D65AD" w:rsidP="002D65AD">
            <w:pPr>
              <w:suppressAutoHyphens/>
              <w:jc w:val="both"/>
              <w:rPr>
                <w:rFonts w:eastAsia="Calibri"/>
                <w:color w:val="000000"/>
                <w:sz w:val="28"/>
                <w:szCs w:val="28"/>
              </w:rPr>
            </w:pPr>
          </w:p>
        </w:tc>
        <w:tc>
          <w:tcPr>
            <w:tcW w:w="1118" w:type="dxa"/>
            <w:textDirection w:val="btLr"/>
            <w:vAlign w:val="center"/>
          </w:tcPr>
          <w:p w:rsidR="002D65AD" w:rsidRPr="002D65AD" w:rsidRDefault="002D65AD" w:rsidP="002D65AD">
            <w:pPr>
              <w:suppressAutoHyphens/>
              <w:ind w:left="113" w:right="113"/>
              <w:jc w:val="both"/>
              <w:rPr>
                <w:rFonts w:eastAsia="Calibri"/>
                <w:color w:val="000000"/>
                <w:sz w:val="28"/>
                <w:szCs w:val="28"/>
              </w:rPr>
            </w:pPr>
            <w:r w:rsidRPr="002D65AD">
              <w:rPr>
                <w:b/>
                <w:sz w:val="24"/>
                <w:szCs w:val="24"/>
              </w:rPr>
              <w:t>минимальный</w:t>
            </w:r>
          </w:p>
        </w:tc>
        <w:tc>
          <w:tcPr>
            <w:tcW w:w="1275" w:type="dxa"/>
            <w:textDirection w:val="btLr"/>
            <w:vAlign w:val="center"/>
          </w:tcPr>
          <w:p w:rsidR="002D65AD" w:rsidRPr="002D65AD" w:rsidRDefault="002D65AD" w:rsidP="002D65AD">
            <w:pPr>
              <w:suppressAutoHyphens/>
              <w:ind w:left="113" w:right="113"/>
              <w:jc w:val="both"/>
              <w:rPr>
                <w:rFonts w:eastAsia="Calibri"/>
                <w:color w:val="000000"/>
                <w:sz w:val="28"/>
                <w:szCs w:val="28"/>
              </w:rPr>
            </w:pPr>
            <w:r w:rsidRPr="002D65AD">
              <w:rPr>
                <w:b/>
                <w:sz w:val="24"/>
                <w:szCs w:val="24"/>
              </w:rPr>
              <w:t>максимальный</w:t>
            </w:r>
          </w:p>
        </w:tc>
        <w:tc>
          <w:tcPr>
            <w:tcW w:w="1560" w:type="dxa"/>
            <w:vMerge/>
          </w:tcPr>
          <w:p w:rsidR="002D65AD" w:rsidRPr="002D65AD" w:rsidRDefault="002D65AD" w:rsidP="002D65AD">
            <w:pPr>
              <w:suppressAutoHyphens/>
              <w:jc w:val="both"/>
              <w:rPr>
                <w:rFonts w:eastAsia="Calibri"/>
                <w:color w:val="000000"/>
                <w:sz w:val="28"/>
                <w:szCs w:val="28"/>
              </w:rPr>
            </w:pPr>
          </w:p>
        </w:tc>
        <w:tc>
          <w:tcPr>
            <w:tcW w:w="1842" w:type="dxa"/>
            <w:vMerge/>
          </w:tcPr>
          <w:p w:rsidR="002D65AD" w:rsidRPr="002D65AD" w:rsidRDefault="002D65AD" w:rsidP="002D65AD">
            <w:pPr>
              <w:suppressAutoHyphens/>
              <w:jc w:val="both"/>
              <w:rPr>
                <w:rFonts w:eastAsia="Calibri"/>
                <w:color w:val="000000"/>
                <w:sz w:val="28"/>
                <w:szCs w:val="28"/>
              </w:rPr>
            </w:pPr>
          </w:p>
        </w:tc>
        <w:tc>
          <w:tcPr>
            <w:tcW w:w="1843" w:type="dxa"/>
            <w:vMerge/>
            <w:vAlign w:val="center"/>
          </w:tcPr>
          <w:p w:rsidR="002D65AD" w:rsidRPr="002D65AD" w:rsidRDefault="002D65AD" w:rsidP="002D65AD">
            <w:pPr>
              <w:suppressAutoHyphens/>
              <w:jc w:val="both"/>
              <w:rPr>
                <w:rFonts w:eastAsia="Calibri"/>
                <w:color w:val="000000"/>
                <w:sz w:val="28"/>
                <w:szCs w:val="28"/>
              </w:rPr>
            </w:pPr>
          </w:p>
        </w:tc>
        <w:tc>
          <w:tcPr>
            <w:tcW w:w="992" w:type="dxa"/>
            <w:vMerge/>
            <w:vAlign w:val="center"/>
          </w:tcPr>
          <w:p w:rsidR="002D65AD" w:rsidRPr="002D65AD" w:rsidRDefault="002D65AD" w:rsidP="002D65AD">
            <w:pPr>
              <w:suppressAutoHyphens/>
              <w:jc w:val="both"/>
              <w:rPr>
                <w:rFonts w:eastAsia="Calibri"/>
                <w:color w:val="000000"/>
                <w:sz w:val="28"/>
                <w:szCs w:val="28"/>
              </w:rPr>
            </w:pPr>
          </w:p>
        </w:tc>
      </w:tr>
      <w:tr w:rsidR="002D65AD" w:rsidRPr="002D65AD" w:rsidTr="000C7677">
        <w:tc>
          <w:tcPr>
            <w:tcW w:w="1117" w:type="dxa"/>
            <w:vAlign w:val="center"/>
          </w:tcPr>
          <w:p w:rsidR="002D65AD" w:rsidRPr="002D65AD" w:rsidRDefault="002D65AD" w:rsidP="002D65AD">
            <w:pPr>
              <w:jc w:val="center"/>
              <w:rPr>
                <w:sz w:val="24"/>
                <w:szCs w:val="24"/>
              </w:rPr>
            </w:pPr>
            <w:r w:rsidRPr="002D65AD">
              <w:rPr>
                <w:sz w:val="24"/>
                <w:szCs w:val="24"/>
              </w:rPr>
              <w:t>1</w:t>
            </w:r>
          </w:p>
        </w:tc>
        <w:tc>
          <w:tcPr>
            <w:tcW w:w="1118" w:type="dxa"/>
            <w:vAlign w:val="center"/>
          </w:tcPr>
          <w:p w:rsidR="002D65AD" w:rsidRPr="002D65AD" w:rsidRDefault="002D65AD" w:rsidP="002D65AD">
            <w:pPr>
              <w:jc w:val="center"/>
              <w:rPr>
                <w:sz w:val="24"/>
                <w:szCs w:val="24"/>
              </w:rPr>
            </w:pPr>
            <w:r w:rsidRPr="002D65AD">
              <w:rPr>
                <w:sz w:val="24"/>
                <w:szCs w:val="24"/>
              </w:rPr>
              <w:t>2</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560" w:type="dxa"/>
            <w:vAlign w:val="center"/>
          </w:tcPr>
          <w:p w:rsidR="002D65AD" w:rsidRPr="002D65AD" w:rsidRDefault="002D65AD" w:rsidP="002D65AD">
            <w:pPr>
              <w:jc w:val="center"/>
              <w:rPr>
                <w:sz w:val="24"/>
                <w:szCs w:val="24"/>
              </w:rPr>
            </w:pPr>
            <w:r w:rsidRPr="002D65AD">
              <w:rPr>
                <w:sz w:val="24"/>
                <w:szCs w:val="24"/>
              </w:rPr>
              <w:t>4</w:t>
            </w:r>
          </w:p>
        </w:tc>
        <w:tc>
          <w:tcPr>
            <w:tcW w:w="1842" w:type="dxa"/>
            <w:vAlign w:val="center"/>
          </w:tcPr>
          <w:p w:rsidR="002D65AD" w:rsidRPr="002D65AD" w:rsidRDefault="002D65AD" w:rsidP="002D65AD">
            <w:pPr>
              <w:jc w:val="center"/>
              <w:rPr>
                <w:sz w:val="24"/>
                <w:szCs w:val="24"/>
              </w:rPr>
            </w:pPr>
            <w:r w:rsidRPr="002D65AD">
              <w:rPr>
                <w:sz w:val="24"/>
                <w:szCs w:val="24"/>
              </w:rPr>
              <w:t>5</w:t>
            </w:r>
          </w:p>
        </w:tc>
        <w:tc>
          <w:tcPr>
            <w:tcW w:w="1843" w:type="dxa"/>
            <w:vAlign w:val="center"/>
          </w:tcPr>
          <w:p w:rsidR="002D65AD" w:rsidRPr="002D65AD" w:rsidRDefault="002D65AD" w:rsidP="002D65AD">
            <w:pPr>
              <w:jc w:val="center"/>
              <w:rPr>
                <w:sz w:val="24"/>
                <w:szCs w:val="24"/>
              </w:rPr>
            </w:pPr>
            <w:r w:rsidRPr="002D65AD">
              <w:rPr>
                <w:sz w:val="24"/>
                <w:szCs w:val="24"/>
              </w:rPr>
              <w:t>6</w:t>
            </w:r>
          </w:p>
        </w:tc>
        <w:tc>
          <w:tcPr>
            <w:tcW w:w="992" w:type="dxa"/>
            <w:vAlign w:val="center"/>
          </w:tcPr>
          <w:p w:rsidR="002D65AD" w:rsidRPr="002D65AD" w:rsidRDefault="002D65AD" w:rsidP="002D65AD">
            <w:pPr>
              <w:jc w:val="center"/>
              <w:rPr>
                <w:sz w:val="24"/>
                <w:szCs w:val="24"/>
              </w:rPr>
            </w:pPr>
            <w:r w:rsidRPr="002D65AD">
              <w:rPr>
                <w:sz w:val="24"/>
                <w:szCs w:val="24"/>
              </w:rPr>
              <w:t>7</w:t>
            </w:r>
          </w:p>
        </w:tc>
      </w:tr>
      <w:tr w:rsidR="002D65AD" w:rsidRPr="002D65AD" w:rsidTr="000C7677">
        <w:tc>
          <w:tcPr>
            <w:tcW w:w="9747" w:type="dxa"/>
            <w:gridSpan w:val="7"/>
            <w:vAlign w:val="center"/>
          </w:tcPr>
          <w:p w:rsidR="002D65AD" w:rsidRPr="002D65AD" w:rsidRDefault="002D65AD" w:rsidP="002D65AD">
            <w:pPr>
              <w:spacing w:line="216" w:lineRule="auto"/>
              <w:jc w:val="center"/>
              <w:rPr>
                <w:sz w:val="24"/>
                <w:szCs w:val="24"/>
              </w:rPr>
            </w:pPr>
            <w:r w:rsidRPr="002D65AD">
              <w:rPr>
                <w:b/>
                <w:sz w:val="24"/>
                <w:szCs w:val="24"/>
              </w:rPr>
              <w:t>Основные и условно разрешенные виды разрешенного использования</w:t>
            </w:r>
          </w:p>
        </w:tc>
      </w:tr>
      <w:tr w:rsidR="002D65AD" w:rsidRPr="002D65AD" w:rsidTr="000C7677">
        <w:tc>
          <w:tcPr>
            <w:tcW w:w="1117" w:type="dxa"/>
            <w:vAlign w:val="center"/>
          </w:tcPr>
          <w:p w:rsidR="002D65AD" w:rsidRPr="002D65AD" w:rsidRDefault="002D65AD" w:rsidP="002D65AD">
            <w:pPr>
              <w:ind w:hanging="1"/>
              <w:jc w:val="center"/>
              <w:rPr>
                <w:sz w:val="24"/>
                <w:szCs w:val="24"/>
              </w:rPr>
            </w:pPr>
            <w:r w:rsidRPr="002D65AD">
              <w:rPr>
                <w:sz w:val="24"/>
                <w:szCs w:val="24"/>
              </w:rPr>
              <w:t>1.1</w:t>
            </w:r>
          </w:p>
        </w:tc>
        <w:tc>
          <w:tcPr>
            <w:tcW w:w="1118" w:type="dxa"/>
            <w:vAlign w:val="center"/>
          </w:tcPr>
          <w:p w:rsidR="002D65AD" w:rsidRPr="002D65AD" w:rsidRDefault="002D65AD" w:rsidP="002D65AD">
            <w:pPr>
              <w:ind w:hanging="1"/>
              <w:jc w:val="center"/>
              <w:rPr>
                <w:sz w:val="24"/>
                <w:szCs w:val="24"/>
              </w:rPr>
            </w:pPr>
            <w:r w:rsidRPr="002D65AD">
              <w:rPr>
                <w:sz w:val="24"/>
                <w:szCs w:val="24"/>
              </w:rPr>
              <w:t>100</w:t>
            </w:r>
          </w:p>
        </w:tc>
        <w:tc>
          <w:tcPr>
            <w:tcW w:w="1275" w:type="dxa"/>
            <w:vAlign w:val="center"/>
          </w:tcPr>
          <w:p w:rsidR="002D65AD" w:rsidRPr="002D65AD" w:rsidRDefault="002D65AD" w:rsidP="002D65AD">
            <w:pPr>
              <w:ind w:hanging="1"/>
              <w:jc w:val="center"/>
              <w:rPr>
                <w:sz w:val="24"/>
                <w:szCs w:val="24"/>
              </w:rPr>
            </w:pPr>
            <w:r w:rsidRPr="002D65AD">
              <w:rPr>
                <w:sz w:val="24"/>
                <w:szCs w:val="24"/>
              </w:rPr>
              <w:t>50000</w:t>
            </w:r>
          </w:p>
        </w:tc>
        <w:tc>
          <w:tcPr>
            <w:tcW w:w="6237" w:type="dxa"/>
            <w:gridSpan w:val="4"/>
            <w:vMerge w:val="restart"/>
            <w:vAlign w:val="center"/>
          </w:tcPr>
          <w:p w:rsidR="002D65AD" w:rsidRPr="002D65AD" w:rsidRDefault="002D65AD" w:rsidP="002D65AD">
            <w:pPr>
              <w:spacing w:line="18" w:lineRule="atLeast"/>
              <w:jc w:val="center"/>
              <w:rPr>
                <w:sz w:val="24"/>
                <w:szCs w:val="24"/>
              </w:rPr>
            </w:pPr>
            <w:r w:rsidRPr="002D65AD">
              <w:rPr>
                <w:sz w:val="24"/>
                <w:szCs w:val="24"/>
              </w:rPr>
              <w:t xml:space="preserve">Размещение объектов капитального строительства, некапитальных объектов </w:t>
            </w:r>
          </w:p>
          <w:p w:rsidR="002D65AD" w:rsidRPr="002D65AD" w:rsidRDefault="002D65AD" w:rsidP="002D65AD">
            <w:pPr>
              <w:spacing w:line="18" w:lineRule="atLeast"/>
              <w:jc w:val="center"/>
              <w:rPr>
                <w:sz w:val="24"/>
                <w:szCs w:val="24"/>
              </w:rPr>
            </w:pPr>
            <w:r w:rsidRPr="002D65AD">
              <w:rPr>
                <w:sz w:val="24"/>
                <w:szCs w:val="24"/>
              </w:rPr>
              <w:t>и иных строений и сооружений не предусмотрено</w:t>
            </w:r>
          </w:p>
        </w:tc>
      </w:tr>
      <w:tr w:rsidR="002D65AD" w:rsidRPr="002D65AD" w:rsidTr="000C7677">
        <w:trPr>
          <w:trHeight w:val="219"/>
        </w:trPr>
        <w:tc>
          <w:tcPr>
            <w:tcW w:w="1117" w:type="dxa"/>
            <w:vAlign w:val="center"/>
          </w:tcPr>
          <w:p w:rsidR="002D65AD" w:rsidRPr="002D65AD" w:rsidRDefault="002D65AD" w:rsidP="002D65AD">
            <w:pPr>
              <w:ind w:hanging="1"/>
              <w:jc w:val="center"/>
              <w:rPr>
                <w:sz w:val="24"/>
                <w:szCs w:val="24"/>
              </w:rPr>
            </w:pPr>
            <w:r w:rsidRPr="002D65AD">
              <w:rPr>
                <w:sz w:val="24"/>
                <w:szCs w:val="24"/>
              </w:rPr>
              <w:t>1.2</w:t>
            </w:r>
          </w:p>
        </w:tc>
        <w:tc>
          <w:tcPr>
            <w:tcW w:w="1118" w:type="dxa"/>
            <w:vAlign w:val="center"/>
          </w:tcPr>
          <w:p w:rsidR="002D65AD" w:rsidRPr="002D65AD" w:rsidRDefault="002D65AD" w:rsidP="002D65AD">
            <w:pPr>
              <w:ind w:hanging="1"/>
              <w:jc w:val="center"/>
              <w:rPr>
                <w:color w:val="000000"/>
                <w:sz w:val="24"/>
                <w:szCs w:val="24"/>
              </w:rPr>
            </w:pPr>
            <w:r w:rsidRPr="002D65AD">
              <w:rPr>
                <w:color w:val="000000"/>
                <w:sz w:val="24"/>
                <w:szCs w:val="24"/>
              </w:rPr>
              <w:t>600</w:t>
            </w:r>
          </w:p>
        </w:tc>
        <w:tc>
          <w:tcPr>
            <w:tcW w:w="1275" w:type="dxa"/>
            <w:vAlign w:val="center"/>
          </w:tcPr>
          <w:p w:rsidR="002D65AD" w:rsidRPr="002D65AD" w:rsidRDefault="002D65AD" w:rsidP="002D65AD">
            <w:pPr>
              <w:ind w:hanging="1"/>
              <w:jc w:val="center"/>
            </w:pPr>
            <w:r w:rsidRPr="002D65AD">
              <w:rPr>
                <w:sz w:val="24"/>
                <w:szCs w:val="24"/>
              </w:rPr>
              <w:t>50000</w:t>
            </w:r>
          </w:p>
        </w:tc>
        <w:tc>
          <w:tcPr>
            <w:tcW w:w="6237" w:type="dxa"/>
            <w:gridSpan w:val="4"/>
            <w:vMerge/>
            <w:vAlign w:val="center"/>
          </w:tcPr>
          <w:p w:rsidR="002D65AD" w:rsidRPr="002D65AD" w:rsidRDefault="002D65AD" w:rsidP="002D65AD">
            <w:pPr>
              <w:spacing w:line="18" w:lineRule="atLeast"/>
              <w:jc w:val="center"/>
              <w:rPr>
                <w:color w:val="000000"/>
                <w:sz w:val="24"/>
                <w:szCs w:val="24"/>
              </w:rPr>
            </w:pPr>
          </w:p>
        </w:tc>
      </w:tr>
      <w:tr w:rsidR="002D65AD" w:rsidRPr="002D65AD" w:rsidTr="000C7677">
        <w:tc>
          <w:tcPr>
            <w:tcW w:w="1117" w:type="dxa"/>
            <w:vAlign w:val="center"/>
          </w:tcPr>
          <w:p w:rsidR="002D65AD" w:rsidRPr="002D65AD" w:rsidRDefault="002D65AD" w:rsidP="002D65AD">
            <w:pPr>
              <w:ind w:hanging="1"/>
              <w:jc w:val="center"/>
              <w:rPr>
                <w:sz w:val="24"/>
                <w:szCs w:val="24"/>
              </w:rPr>
            </w:pPr>
            <w:r w:rsidRPr="002D65AD">
              <w:rPr>
                <w:sz w:val="24"/>
                <w:szCs w:val="24"/>
              </w:rPr>
              <w:t>1.3</w:t>
            </w:r>
          </w:p>
        </w:tc>
        <w:tc>
          <w:tcPr>
            <w:tcW w:w="1118" w:type="dxa"/>
            <w:vAlign w:val="center"/>
          </w:tcPr>
          <w:p w:rsidR="002D65AD" w:rsidRPr="002D65AD" w:rsidRDefault="002D65AD" w:rsidP="002D65AD">
            <w:pPr>
              <w:ind w:hanging="1"/>
              <w:jc w:val="center"/>
              <w:rPr>
                <w:sz w:val="24"/>
                <w:szCs w:val="24"/>
              </w:rPr>
            </w:pPr>
            <w:r w:rsidRPr="002D65AD">
              <w:rPr>
                <w:sz w:val="24"/>
                <w:szCs w:val="24"/>
              </w:rPr>
              <w:t>600</w:t>
            </w:r>
          </w:p>
        </w:tc>
        <w:tc>
          <w:tcPr>
            <w:tcW w:w="1275" w:type="dxa"/>
            <w:vAlign w:val="center"/>
          </w:tcPr>
          <w:p w:rsidR="002D65AD" w:rsidRPr="002D65AD" w:rsidRDefault="002D65AD" w:rsidP="002D65AD">
            <w:pPr>
              <w:ind w:hanging="1"/>
              <w:jc w:val="center"/>
            </w:pPr>
            <w:r w:rsidRPr="002D65AD">
              <w:rPr>
                <w:sz w:val="24"/>
                <w:szCs w:val="24"/>
              </w:rPr>
              <w:t>50000</w:t>
            </w:r>
          </w:p>
        </w:tc>
        <w:tc>
          <w:tcPr>
            <w:tcW w:w="6237" w:type="dxa"/>
            <w:gridSpan w:val="4"/>
            <w:vMerge/>
            <w:vAlign w:val="center"/>
          </w:tcPr>
          <w:p w:rsidR="002D65AD" w:rsidRPr="002D65AD" w:rsidRDefault="002D65AD" w:rsidP="002D65AD">
            <w:pPr>
              <w:spacing w:line="18" w:lineRule="atLeast"/>
              <w:jc w:val="center"/>
              <w:rPr>
                <w:sz w:val="24"/>
                <w:szCs w:val="24"/>
              </w:rPr>
            </w:pPr>
          </w:p>
        </w:tc>
      </w:tr>
      <w:tr w:rsidR="002D65AD" w:rsidRPr="002D65AD" w:rsidTr="000C7677">
        <w:tc>
          <w:tcPr>
            <w:tcW w:w="1117" w:type="dxa"/>
            <w:vAlign w:val="center"/>
          </w:tcPr>
          <w:p w:rsidR="002D65AD" w:rsidRPr="002D65AD" w:rsidRDefault="002D65AD" w:rsidP="002D65AD">
            <w:pPr>
              <w:ind w:hanging="1"/>
              <w:jc w:val="center"/>
              <w:rPr>
                <w:sz w:val="24"/>
                <w:szCs w:val="24"/>
              </w:rPr>
            </w:pPr>
            <w:r w:rsidRPr="002D65AD">
              <w:rPr>
                <w:sz w:val="24"/>
                <w:szCs w:val="24"/>
              </w:rPr>
              <w:t>1.4</w:t>
            </w:r>
          </w:p>
        </w:tc>
        <w:tc>
          <w:tcPr>
            <w:tcW w:w="1118" w:type="dxa"/>
            <w:vAlign w:val="center"/>
          </w:tcPr>
          <w:p w:rsidR="002D65AD" w:rsidRPr="002D65AD" w:rsidRDefault="002D65AD" w:rsidP="002D65AD">
            <w:pPr>
              <w:ind w:hanging="1"/>
              <w:jc w:val="center"/>
              <w:rPr>
                <w:sz w:val="24"/>
                <w:szCs w:val="24"/>
              </w:rPr>
            </w:pPr>
            <w:r w:rsidRPr="002D65AD">
              <w:rPr>
                <w:sz w:val="24"/>
                <w:szCs w:val="24"/>
              </w:rPr>
              <w:t>600</w:t>
            </w:r>
          </w:p>
        </w:tc>
        <w:tc>
          <w:tcPr>
            <w:tcW w:w="1275" w:type="dxa"/>
            <w:vAlign w:val="center"/>
          </w:tcPr>
          <w:p w:rsidR="002D65AD" w:rsidRPr="002D65AD" w:rsidRDefault="002D65AD" w:rsidP="002D65AD">
            <w:pPr>
              <w:ind w:hanging="1"/>
              <w:jc w:val="center"/>
            </w:pPr>
            <w:r w:rsidRPr="002D65AD">
              <w:rPr>
                <w:sz w:val="24"/>
                <w:szCs w:val="24"/>
              </w:rPr>
              <w:t>50000</w:t>
            </w:r>
          </w:p>
        </w:tc>
        <w:tc>
          <w:tcPr>
            <w:tcW w:w="6237" w:type="dxa"/>
            <w:gridSpan w:val="4"/>
            <w:vMerge/>
            <w:vAlign w:val="center"/>
          </w:tcPr>
          <w:p w:rsidR="002D65AD" w:rsidRPr="002D65AD" w:rsidRDefault="002D65AD" w:rsidP="002D65AD">
            <w:pPr>
              <w:spacing w:line="18" w:lineRule="atLeast"/>
              <w:jc w:val="center"/>
              <w:rPr>
                <w:sz w:val="24"/>
                <w:szCs w:val="24"/>
              </w:rPr>
            </w:pPr>
          </w:p>
        </w:tc>
      </w:tr>
      <w:tr w:rsidR="002D65AD" w:rsidRPr="002D65AD" w:rsidTr="000C7677">
        <w:trPr>
          <w:trHeight w:val="216"/>
        </w:trPr>
        <w:tc>
          <w:tcPr>
            <w:tcW w:w="1117" w:type="dxa"/>
            <w:vAlign w:val="center"/>
          </w:tcPr>
          <w:p w:rsidR="002D65AD" w:rsidRPr="002D65AD" w:rsidRDefault="002D65AD" w:rsidP="002D65AD">
            <w:pPr>
              <w:ind w:hanging="1"/>
              <w:jc w:val="center"/>
              <w:rPr>
                <w:sz w:val="24"/>
                <w:szCs w:val="24"/>
              </w:rPr>
            </w:pPr>
            <w:r w:rsidRPr="002D65AD">
              <w:rPr>
                <w:sz w:val="24"/>
                <w:szCs w:val="24"/>
              </w:rPr>
              <w:t>1.5</w:t>
            </w:r>
          </w:p>
        </w:tc>
        <w:tc>
          <w:tcPr>
            <w:tcW w:w="1118" w:type="dxa"/>
            <w:vAlign w:val="center"/>
          </w:tcPr>
          <w:p w:rsidR="002D65AD" w:rsidRPr="002D65AD" w:rsidRDefault="002D65AD" w:rsidP="002D65AD">
            <w:pPr>
              <w:ind w:hanging="1"/>
              <w:jc w:val="center"/>
              <w:rPr>
                <w:color w:val="000000"/>
                <w:sz w:val="24"/>
                <w:szCs w:val="24"/>
              </w:rPr>
            </w:pPr>
            <w:r w:rsidRPr="002D65AD">
              <w:rPr>
                <w:color w:val="000000"/>
                <w:sz w:val="24"/>
                <w:szCs w:val="24"/>
              </w:rPr>
              <w:t>600</w:t>
            </w:r>
          </w:p>
        </w:tc>
        <w:tc>
          <w:tcPr>
            <w:tcW w:w="1275" w:type="dxa"/>
            <w:vAlign w:val="center"/>
          </w:tcPr>
          <w:p w:rsidR="002D65AD" w:rsidRPr="002D65AD" w:rsidRDefault="002D65AD" w:rsidP="002D65AD">
            <w:pPr>
              <w:ind w:hanging="1"/>
              <w:jc w:val="center"/>
            </w:pPr>
            <w:r w:rsidRPr="002D65AD">
              <w:rPr>
                <w:sz w:val="24"/>
                <w:szCs w:val="24"/>
              </w:rPr>
              <w:t>50000</w:t>
            </w:r>
          </w:p>
        </w:tc>
        <w:tc>
          <w:tcPr>
            <w:tcW w:w="6237" w:type="dxa"/>
            <w:gridSpan w:val="4"/>
            <w:vMerge/>
            <w:vAlign w:val="center"/>
          </w:tcPr>
          <w:p w:rsidR="002D65AD" w:rsidRPr="002D65AD" w:rsidRDefault="002D65AD" w:rsidP="002D65AD">
            <w:pPr>
              <w:spacing w:line="18" w:lineRule="atLeast"/>
              <w:jc w:val="center"/>
              <w:rPr>
                <w:color w:val="000000"/>
                <w:sz w:val="24"/>
                <w:szCs w:val="24"/>
              </w:rPr>
            </w:pPr>
          </w:p>
        </w:tc>
      </w:tr>
      <w:tr w:rsidR="002D65AD" w:rsidRPr="002D65AD" w:rsidTr="000C7677">
        <w:tc>
          <w:tcPr>
            <w:tcW w:w="1117" w:type="dxa"/>
            <w:vAlign w:val="center"/>
          </w:tcPr>
          <w:p w:rsidR="002D65AD" w:rsidRPr="002D65AD" w:rsidRDefault="002D65AD" w:rsidP="002D65AD">
            <w:pPr>
              <w:ind w:hanging="1"/>
              <w:jc w:val="center"/>
              <w:rPr>
                <w:sz w:val="24"/>
                <w:szCs w:val="24"/>
              </w:rPr>
            </w:pPr>
            <w:r w:rsidRPr="002D65AD">
              <w:rPr>
                <w:sz w:val="24"/>
                <w:szCs w:val="24"/>
              </w:rPr>
              <w:t>1.16*</w:t>
            </w:r>
          </w:p>
        </w:tc>
        <w:tc>
          <w:tcPr>
            <w:tcW w:w="1118" w:type="dxa"/>
            <w:vAlign w:val="center"/>
          </w:tcPr>
          <w:p w:rsidR="002D65AD" w:rsidRPr="002D65AD" w:rsidRDefault="002D65AD" w:rsidP="002D65AD">
            <w:pPr>
              <w:ind w:hanging="1"/>
              <w:jc w:val="center"/>
              <w:rPr>
                <w:sz w:val="24"/>
                <w:szCs w:val="24"/>
              </w:rPr>
            </w:pPr>
            <w:r w:rsidRPr="002D65AD">
              <w:rPr>
                <w:sz w:val="24"/>
                <w:szCs w:val="24"/>
              </w:rPr>
              <w:t>100</w:t>
            </w:r>
          </w:p>
        </w:tc>
        <w:tc>
          <w:tcPr>
            <w:tcW w:w="1275" w:type="dxa"/>
            <w:vAlign w:val="center"/>
          </w:tcPr>
          <w:p w:rsidR="002D65AD" w:rsidRPr="002D65AD" w:rsidRDefault="002D65AD" w:rsidP="002D65AD">
            <w:pPr>
              <w:ind w:hanging="1"/>
              <w:jc w:val="center"/>
            </w:pPr>
            <w:r w:rsidRPr="002D65AD">
              <w:rPr>
                <w:sz w:val="24"/>
                <w:szCs w:val="24"/>
              </w:rPr>
              <w:t>50000</w:t>
            </w:r>
          </w:p>
        </w:tc>
        <w:tc>
          <w:tcPr>
            <w:tcW w:w="1560" w:type="dxa"/>
            <w:vAlign w:val="center"/>
          </w:tcPr>
          <w:p w:rsidR="002D65AD" w:rsidRPr="002D65AD" w:rsidRDefault="002D65AD" w:rsidP="002D65AD">
            <w:pPr>
              <w:ind w:hanging="1"/>
              <w:jc w:val="center"/>
              <w:rPr>
                <w:sz w:val="24"/>
                <w:szCs w:val="24"/>
              </w:rPr>
            </w:pPr>
            <w:r w:rsidRPr="002D65AD">
              <w:rPr>
                <w:sz w:val="24"/>
                <w:szCs w:val="24"/>
              </w:rPr>
              <w:t>5</w:t>
            </w:r>
          </w:p>
        </w:tc>
        <w:tc>
          <w:tcPr>
            <w:tcW w:w="1842" w:type="dxa"/>
            <w:vAlign w:val="center"/>
          </w:tcPr>
          <w:p w:rsidR="002D65AD" w:rsidRPr="002D65AD" w:rsidRDefault="002D65AD" w:rsidP="002D65AD">
            <w:pPr>
              <w:ind w:hanging="1"/>
              <w:jc w:val="center"/>
              <w:rPr>
                <w:sz w:val="24"/>
                <w:szCs w:val="24"/>
              </w:rPr>
            </w:pPr>
            <w:r w:rsidRPr="002D65AD">
              <w:rPr>
                <w:sz w:val="24"/>
                <w:szCs w:val="24"/>
              </w:rPr>
              <w:t>3</w:t>
            </w:r>
          </w:p>
        </w:tc>
        <w:tc>
          <w:tcPr>
            <w:tcW w:w="1843" w:type="dxa"/>
            <w:vAlign w:val="center"/>
          </w:tcPr>
          <w:p w:rsidR="002D65AD" w:rsidRPr="002D65AD" w:rsidRDefault="002D65AD" w:rsidP="002D65AD">
            <w:pPr>
              <w:ind w:hanging="1"/>
              <w:jc w:val="center"/>
              <w:rPr>
                <w:sz w:val="24"/>
                <w:szCs w:val="24"/>
              </w:rPr>
            </w:pPr>
            <w:r w:rsidRPr="002D65AD">
              <w:rPr>
                <w:sz w:val="24"/>
                <w:szCs w:val="24"/>
              </w:rPr>
              <w:t>1 этаж / 4 м</w:t>
            </w:r>
          </w:p>
        </w:tc>
        <w:tc>
          <w:tcPr>
            <w:tcW w:w="992" w:type="dxa"/>
            <w:vAlign w:val="center"/>
          </w:tcPr>
          <w:p w:rsidR="002D65AD" w:rsidRPr="002D65AD" w:rsidRDefault="002D65AD" w:rsidP="002D65AD">
            <w:pPr>
              <w:spacing w:line="18" w:lineRule="atLeast"/>
              <w:ind w:hanging="1"/>
              <w:jc w:val="center"/>
              <w:rPr>
                <w:sz w:val="24"/>
                <w:szCs w:val="24"/>
              </w:rPr>
            </w:pPr>
            <w:r w:rsidRPr="002D65AD">
              <w:rPr>
                <w:sz w:val="24"/>
                <w:szCs w:val="24"/>
              </w:rPr>
              <w:t>15</w:t>
            </w:r>
          </w:p>
        </w:tc>
      </w:tr>
      <w:tr w:rsidR="002D65AD" w:rsidRPr="002D65AD" w:rsidTr="000C7677">
        <w:tc>
          <w:tcPr>
            <w:tcW w:w="1117" w:type="dxa"/>
            <w:vAlign w:val="center"/>
          </w:tcPr>
          <w:p w:rsidR="002D65AD" w:rsidRPr="002D65AD" w:rsidRDefault="002D65AD" w:rsidP="002D65AD">
            <w:pPr>
              <w:ind w:hanging="1"/>
              <w:jc w:val="center"/>
              <w:rPr>
                <w:sz w:val="24"/>
                <w:szCs w:val="24"/>
              </w:rPr>
            </w:pPr>
            <w:r w:rsidRPr="002D65AD">
              <w:rPr>
                <w:sz w:val="24"/>
                <w:szCs w:val="24"/>
              </w:rPr>
              <w:t>1.17*</w:t>
            </w:r>
          </w:p>
        </w:tc>
        <w:tc>
          <w:tcPr>
            <w:tcW w:w="1118" w:type="dxa"/>
            <w:vAlign w:val="center"/>
          </w:tcPr>
          <w:p w:rsidR="002D65AD" w:rsidRPr="002D65AD" w:rsidRDefault="002D65AD" w:rsidP="002D65AD">
            <w:pPr>
              <w:ind w:hanging="1"/>
              <w:jc w:val="center"/>
              <w:rPr>
                <w:sz w:val="24"/>
                <w:szCs w:val="24"/>
              </w:rPr>
            </w:pPr>
            <w:r w:rsidRPr="002D65AD">
              <w:rPr>
                <w:sz w:val="24"/>
                <w:szCs w:val="24"/>
              </w:rPr>
              <w:t>600</w:t>
            </w:r>
          </w:p>
        </w:tc>
        <w:tc>
          <w:tcPr>
            <w:tcW w:w="1275" w:type="dxa"/>
            <w:vAlign w:val="center"/>
          </w:tcPr>
          <w:p w:rsidR="002D65AD" w:rsidRPr="002D65AD" w:rsidRDefault="002D65AD" w:rsidP="002D65AD">
            <w:pPr>
              <w:ind w:hanging="1"/>
              <w:jc w:val="center"/>
            </w:pPr>
            <w:r w:rsidRPr="002D65AD">
              <w:rPr>
                <w:sz w:val="24"/>
                <w:szCs w:val="24"/>
              </w:rPr>
              <w:t>50000</w:t>
            </w:r>
          </w:p>
        </w:tc>
        <w:tc>
          <w:tcPr>
            <w:tcW w:w="1560" w:type="dxa"/>
            <w:vAlign w:val="center"/>
          </w:tcPr>
          <w:p w:rsidR="002D65AD" w:rsidRPr="002D65AD" w:rsidRDefault="002D65AD" w:rsidP="002D65AD">
            <w:pPr>
              <w:jc w:val="center"/>
              <w:rPr>
                <w:color w:val="000000"/>
                <w:sz w:val="24"/>
                <w:szCs w:val="24"/>
              </w:rPr>
            </w:pPr>
            <w:r w:rsidRPr="002D65AD">
              <w:rPr>
                <w:color w:val="000000"/>
                <w:sz w:val="24"/>
                <w:szCs w:val="24"/>
              </w:rPr>
              <w:t>5</w:t>
            </w:r>
          </w:p>
        </w:tc>
        <w:tc>
          <w:tcPr>
            <w:tcW w:w="1842"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843" w:type="dxa"/>
            <w:vAlign w:val="center"/>
          </w:tcPr>
          <w:p w:rsidR="002D65AD" w:rsidRPr="002D65AD" w:rsidRDefault="002D65AD" w:rsidP="002D65AD">
            <w:pPr>
              <w:jc w:val="center"/>
              <w:rPr>
                <w:color w:val="000000"/>
                <w:sz w:val="24"/>
                <w:szCs w:val="24"/>
              </w:rPr>
            </w:pPr>
            <w:r w:rsidRPr="002D65AD">
              <w:rPr>
                <w:color w:val="000000"/>
                <w:sz w:val="24"/>
                <w:szCs w:val="24"/>
              </w:rPr>
              <w:t>1 этаж / 4 м</w:t>
            </w:r>
          </w:p>
        </w:tc>
        <w:tc>
          <w:tcPr>
            <w:tcW w:w="992"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30</w:t>
            </w:r>
          </w:p>
        </w:tc>
      </w:tr>
      <w:tr w:rsidR="002D65AD" w:rsidRPr="002D65AD" w:rsidTr="000C7677">
        <w:trPr>
          <w:trHeight w:val="342"/>
        </w:trPr>
        <w:tc>
          <w:tcPr>
            <w:tcW w:w="1117" w:type="dxa"/>
            <w:vAlign w:val="center"/>
          </w:tcPr>
          <w:p w:rsidR="002D65AD" w:rsidRPr="002D65AD" w:rsidRDefault="002D65AD" w:rsidP="002D65AD">
            <w:pPr>
              <w:ind w:hanging="1"/>
              <w:jc w:val="center"/>
              <w:rPr>
                <w:sz w:val="24"/>
                <w:szCs w:val="24"/>
              </w:rPr>
            </w:pPr>
            <w:r w:rsidRPr="002D65AD">
              <w:rPr>
                <w:sz w:val="24"/>
                <w:szCs w:val="24"/>
              </w:rPr>
              <w:t>1.19</w:t>
            </w:r>
          </w:p>
        </w:tc>
        <w:tc>
          <w:tcPr>
            <w:tcW w:w="1118" w:type="dxa"/>
            <w:vAlign w:val="center"/>
          </w:tcPr>
          <w:p w:rsidR="002D65AD" w:rsidRPr="002D65AD" w:rsidRDefault="002D65AD" w:rsidP="002D65AD">
            <w:pPr>
              <w:ind w:hanging="1"/>
              <w:jc w:val="center"/>
              <w:rPr>
                <w:sz w:val="24"/>
                <w:szCs w:val="24"/>
              </w:rPr>
            </w:pPr>
            <w:r w:rsidRPr="002D65AD">
              <w:rPr>
                <w:sz w:val="24"/>
                <w:szCs w:val="24"/>
              </w:rPr>
              <w:t>600</w:t>
            </w:r>
          </w:p>
        </w:tc>
        <w:tc>
          <w:tcPr>
            <w:tcW w:w="1275" w:type="dxa"/>
            <w:vAlign w:val="center"/>
          </w:tcPr>
          <w:p w:rsidR="002D65AD" w:rsidRPr="002D65AD" w:rsidRDefault="002D65AD" w:rsidP="002D65AD">
            <w:pPr>
              <w:ind w:hanging="1"/>
              <w:jc w:val="center"/>
            </w:pPr>
            <w:r w:rsidRPr="002D65AD">
              <w:rPr>
                <w:sz w:val="24"/>
                <w:szCs w:val="24"/>
              </w:rPr>
              <w:t>50000</w:t>
            </w:r>
          </w:p>
        </w:tc>
        <w:tc>
          <w:tcPr>
            <w:tcW w:w="6237" w:type="dxa"/>
            <w:gridSpan w:val="4"/>
            <w:vAlign w:val="center"/>
          </w:tcPr>
          <w:p w:rsidR="002D65AD" w:rsidRPr="002D65AD" w:rsidRDefault="002D65AD" w:rsidP="002D65AD">
            <w:pPr>
              <w:spacing w:line="18" w:lineRule="atLeast"/>
              <w:ind w:hanging="1"/>
              <w:jc w:val="center"/>
              <w:rPr>
                <w:sz w:val="24"/>
                <w:szCs w:val="24"/>
              </w:rPr>
            </w:pPr>
            <w:r w:rsidRPr="002D65AD">
              <w:rPr>
                <w:sz w:val="24"/>
                <w:szCs w:val="24"/>
              </w:rPr>
              <w:t>Размещение объектов капитального строительства, некапитальных объектов</w:t>
            </w:r>
          </w:p>
          <w:p w:rsidR="002D65AD" w:rsidRPr="002D65AD" w:rsidRDefault="002D65AD" w:rsidP="002D65AD">
            <w:pPr>
              <w:spacing w:line="18" w:lineRule="atLeast"/>
              <w:jc w:val="center"/>
              <w:rPr>
                <w:color w:val="000000"/>
                <w:sz w:val="24"/>
                <w:szCs w:val="24"/>
              </w:rPr>
            </w:pPr>
            <w:r w:rsidRPr="002D65AD">
              <w:rPr>
                <w:sz w:val="24"/>
                <w:szCs w:val="24"/>
              </w:rPr>
              <w:t>и иных строений и сооружений не предусмотрено</w:t>
            </w:r>
          </w:p>
        </w:tc>
      </w:tr>
      <w:tr w:rsidR="002D65AD" w:rsidRPr="002D65AD" w:rsidTr="000C7677">
        <w:tc>
          <w:tcPr>
            <w:tcW w:w="1117" w:type="dxa"/>
            <w:vAlign w:val="center"/>
          </w:tcPr>
          <w:p w:rsidR="002D65AD" w:rsidRPr="002D65AD" w:rsidRDefault="002D65AD" w:rsidP="002D65AD">
            <w:pPr>
              <w:ind w:hanging="1"/>
              <w:jc w:val="center"/>
              <w:rPr>
                <w:sz w:val="24"/>
                <w:szCs w:val="24"/>
              </w:rPr>
            </w:pPr>
            <w:r w:rsidRPr="002D65AD">
              <w:rPr>
                <w:sz w:val="24"/>
                <w:szCs w:val="24"/>
              </w:rPr>
              <w:t>1.20**</w:t>
            </w:r>
          </w:p>
        </w:tc>
        <w:tc>
          <w:tcPr>
            <w:tcW w:w="1118" w:type="dxa"/>
            <w:vAlign w:val="center"/>
          </w:tcPr>
          <w:p w:rsidR="002D65AD" w:rsidRPr="002D65AD" w:rsidRDefault="002D65AD" w:rsidP="002D65AD">
            <w:pPr>
              <w:ind w:hanging="1"/>
              <w:jc w:val="center"/>
              <w:rPr>
                <w:sz w:val="24"/>
                <w:szCs w:val="24"/>
              </w:rPr>
            </w:pPr>
            <w:r w:rsidRPr="002D65AD">
              <w:rPr>
                <w:sz w:val="24"/>
                <w:szCs w:val="24"/>
              </w:rPr>
              <w:t>600</w:t>
            </w:r>
          </w:p>
        </w:tc>
        <w:tc>
          <w:tcPr>
            <w:tcW w:w="1275" w:type="dxa"/>
            <w:vAlign w:val="center"/>
          </w:tcPr>
          <w:p w:rsidR="002D65AD" w:rsidRPr="002D65AD" w:rsidRDefault="002D65AD" w:rsidP="002D65AD">
            <w:pPr>
              <w:ind w:hanging="1"/>
              <w:jc w:val="center"/>
            </w:pPr>
            <w:r w:rsidRPr="002D65AD">
              <w:rPr>
                <w:sz w:val="24"/>
                <w:szCs w:val="24"/>
              </w:rPr>
              <w:t>50000</w:t>
            </w:r>
          </w:p>
        </w:tc>
        <w:tc>
          <w:tcPr>
            <w:tcW w:w="1560" w:type="dxa"/>
            <w:vAlign w:val="center"/>
          </w:tcPr>
          <w:p w:rsidR="002D65AD" w:rsidRPr="002D65AD" w:rsidRDefault="002D65AD" w:rsidP="002D65AD">
            <w:pPr>
              <w:jc w:val="center"/>
              <w:rPr>
                <w:color w:val="000000"/>
                <w:sz w:val="24"/>
                <w:szCs w:val="24"/>
              </w:rPr>
            </w:pPr>
            <w:r w:rsidRPr="002D65AD">
              <w:rPr>
                <w:color w:val="000000"/>
                <w:sz w:val="24"/>
                <w:szCs w:val="24"/>
              </w:rPr>
              <w:t>5</w:t>
            </w:r>
          </w:p>
        </w:tc>
        <w:tc>
          <w:tcPr>
            <w:tcW w:w="1842"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843" w:type="dxa"/>
            <w:vAlign w:val="center"/>
          </w:tcPr>
          <w:p w:rsidR="002D65AD" w:rsidRPr="002D65AD" w:rsidRDefault="002D65AD" w:rsidP="002D65AD">
            <w:pPr>
              <w:jc w:val="center"/>
              <w:rPr>
                <w:color w:val="000000"/>
                <w:sz w:val="24"/>
                <w:szCs w:val="24"/>
              </w:rPr>
            </w:pPr>
            <w:r w:rsidRPr="002D65AD">
              <w:rPr>
                <w:color w:val="000000"/>
                <w:sz w:val="24"/>
                <w:szCs w:val="24"/>
              </w:rPr>
              <w:t>1 этаж / 4 м</w:t>
            </w:r>
          </w:p>
        </w:tc>
        <w:tc>
          <w:tcPr>
            <w:tcW w:w="992"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30</w:t>
            </w:r>
          </w:p>
        </w:tc>
      </w:tr>
      <w:tr w:rsidR="002D65AD" w:rsidRPr="002D65AD" w:rsidTr="000C7677">
        <w:tc>
          <w:tcPr>
            <w:tcW w:w="1117" w:type="dxa"/>
            <w:vAlign w:val="center"/>
          </w:tcPr>
          <w:p w:rsidR="002D65AD" w:rsidRPr="002D65AD" w:rsidRDefault="002D65AD" w:rsidP="002D65AD">
            <w:pPr>
              <w:ind w:hanging="1"/>
              <w:jc w:val="center"/>
              <w:rPr>
                <w:sz w:val="24"/>
                <w:szCs w:val="24"/>
              </w:rPr>
            </w:pPr>
            <w:r w:rsidRPr="002D65AD">
              <w:rPr>
                <w:sz w:val="24"/>
                <w:szCs w:val="24"/>
              </w:rPr>
              <w:t>13.1*</w:t>
            </w:r>
          </w:p>
        </w:tc>
        <w:tc>
          <w:tcPr>
            <w:tcW w:w="1118" w:type="dxa"/>
            <w:vAlign w:val="center"/>
          </w:tcPr>
          <w:p w:rsidR="002D65AD" w:rsidRPr="002D65AD" w:rsidRDefault="002D65AD" w:rsidP="002D65AD">
            <w:pPr>
              <w:ind w:hanging="1"/>
              <w:jc w:val="center"/>
              <w:rPr>
                <w:sz w:val="24"/>
                <w:szCs w:val="24"/>
              </w:rPr>
            </w:pPr>
            <w:r w:rsidRPr="002D65AD">
              <w:rPr>
                <w:sz w:val="24"/>
                <w:szCs w:val="24"/>
              </w:rPr>
              <w:t>100</w:t>
            </w:r>
          </w:p>
        </w:tc>
        <w:tc>
          <w:tcPr>
            <w:tcW w:w="1275" w:type="dxa"/>
            <w:vAlign w:val="center"/>
          </w:tcPr>
          <w:p w:rsidR="002D65AD" w:rsidRPr="002D65AD" w:rsidRDefault="002D65AD" w:rsidP="002D65AD">
            <w:pPr>
              <w:ind w:hanging="1"/>
              <w:jc w:val="center"/>
            </w:pPr>
            <w:r w:rsidRPr="002D65AD">
              <w:rPr>
                <w:sz w:val="24"/>
                <w:szCs w:val="24"/>
              </w:rPr>
              <w:t>50000</w:t>
            </w:r>
          </w:p>
        </w:tc>
        <w:tc>
          <w:tcPr>
            <w:tcW w:w="1560" w:type="dxa"/>
            <w:vAlign w:val="center"/>
          </w:tcPr>
          <w:p w:rsidR="002D65AD" w:rsidRPr="002D65AD" w:rsidRDefault="002D65AD" w:rsidP="002D65AD">
            <w:pPr>
              <w:jc w:val="center"/>
              <w:rPr>
                <w:color w:val="000000"/>
                <w:sz w:val="24"/>
                <w:szCs w:val="24"/>
              </w:rPr>
            </w:pPr>
            <w:r w:rsidRPr="002D65AD">
              <w:rPr>
                <w:color w:val="000000"/>
                <w:sz w:val="24"/>
                <w:szCs w:val="24"/>
              </w:rPr>
              <w:t>5</w:t>
            </w:r>
          </w:p>
        </w:tc>
        <w:tc>
          <w:tcPr>
            <w:tcW w:w="1842"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843" w:type="dxa"/>
            <w:vAlign w:val="center"/>
          </w:tcPr>
          <w:p w:rsidR="002D65AD" w:rsidRPr="002D65AD" w:rsidRDefault="002D65AD" w:rsidP="002D65AD">
            <w:pPr>
              <w:jc w:val="center"/>
              <w:rPr>
                <w:color w:val="000000"/>
                <w:sz w:val="24"/>
                <w:szCs w:val="24"/>
              </w:rPr>
            </w:pPr>
            <w:r w:rsidRPr="002D65AD">
              <w:rPr>
                <w:color w:val="000000"/>
                <w:sz w:val="24"/>
                <w:szCs w:val="24"/>
              </w:rPr>
              <w:t>1 этаж / 5 м</w:t>
            </w:r>
          </w:p>
        </w:tc>
        <w:tc>
          <w:tcPr>
            <w:tcW w:w="992"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15</w:t>
            </w:r>
          </w:p>
        </w:tc>
      </w:tr>
    </w:tbl>
    <w:p w:rsidR="002D65AD" w:rsidRPr="002D65AD" w:rsidRDefault="002D65AD" w:rsidP="002D65AD">
      <w:pPr>
        <w:suppressAutoHyphens/>
        <w:spacing w:after="0" w:line="240" w:lineRule="auto"/>
        <w:ind w:firstLine="851"/>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lastRenderedPageBreak/>
        <w:t>Примечания:</w:t>
      </w:r>
    </w:p>
    <w:p w:rsidR="002D65AD" w:rsidRPr="002D65AD" w:rsidRDefault="002D65AD" w:rsidP="002D65AD">
      <w:pPr>
        <w:suppressAutoHyphens/>
        <w:spacing w:after="0" w:line="240" w:lineRule="auto"/>
        <w:ind w:firstLine="851"/>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1) ЗУ – земельный участок.</w:t>
      </w:r>
    </w:p>
    <w:p w:rsidR="002D65AD" w:rsidRPr="002D65AD" w:rsidRDefault="002D65AD" w:rsidP="002D65AD">
      <w:pPr>
        <w:suppressAutoHyphens/>
        <w:spacing w:after="0" w:line="240" w:lineRule="auto"/>
        <w:ind w:firstLine="851"/>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2) * - земельные участки с такими ВРИ не застраиваются объектами капитального строительства, параметры, указанные в столбцах 4, 5, 6 и 7 применяются к размещению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D65AD" w:rsidRPr="002D65AD" w:rsidRDefault="002D65AD" w:rsidP="002D65AD">
      <w:pPr>
        <w:suppressAutoHyphens/>
        <w:spacing w:after="0" w:line="240" w:lineRule="auto"/>
        <w:ind w:firstLine="851"/>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3) ** - земельные участки с таким ВРИ не застраиваются объектами капитального строительства, параметры, указанные в столбцах 4, 5, 6 и 7 применяются к размещению хозяйственных построек, иных строений для животных во время выпаса (выгула), не являющихся объектами недвижимости.</w:t>
      </w:r>
    </w:p>
    <w:p w:rsidR="002D65AD" w:rsidRPr="002D65AD" w:rsidRDefault="002D65AD" w:rsidP="002D65AD">
      <w:pPr>
        <w:suppressAutoHyphens/>
        <w:spacing w:after="0" w:line="240" w:lineRule="auto"/>
        <w:ind w:firstLine="851"/>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4) Параметры, размеры, характеристики, иные показатели для основных и условно разрешенных видов разрешенного использования земельных участков, расположенных в зоне С1, не указанных в таблице 14,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2D65AD" w:rsidRPr="002D65AD" w:rsidRDefault="002D65AD" w:rsidP="002D65AD">
      <w:pPr>
        <w:suppressAutoHyphens/>
        <w:spacing w:after="0" w:line="240" w:lineRule="auto"/>
        <w:ind w:firstLine="851"/>
        <w:jc w:val="both"/>
        <w:rPr>
          <w:rFonts w:ascii="Times New Roman" w:eastAsia="Calibri" w:hAnsi="Times New Roman" w:cs="Times New Roman"/>
          <w:i/>
          <w:sz w:val="24"/>
          <w:szCs w:val="24"/>
        </w:rPr>
      </w:pPr>
    </w:p>
    <w:p w:rsidR="002D65AD" w:rsidRPr="002D65AD" w:rsidRDefault="002D65AD" w:rsidP="002D65AD">
      <w:pPr>
        <w:suppressAutoHyphens/>
        <w:spacing w:after="0" w:line="240" w:lineRule="auto"/>
        <w:ind w:firstLine="567"/>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t>Таблица 15</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2694"/>
        <w:gridCol w:w="2835"/>
      </w:tblGrid>
      <w:tr w:rsidR="002D65AD" w:rsidRPr="002D65AD" w:rsidTr="002D65AD">
        <w:tc>
          <w:tcPr>
            <w:tcW w:w="269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212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c>
          <w:tcPr>
            <w:tcW w:w="2694"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283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r>
      <w:tr w:rsidR="002D65AD" w:rsidRPr="002D65AD" w:rsidTr="002D65AD">
        <w:tc>
          <w:tcPr>
            <w:tcW w:w="2694"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Предоставление коммунальных услуг</w:t>
            </w:r>
          </w:p>
        </w:tc>
        <w:tc>
          <w:tcPr>
            <w:tcW w:w="2126" w:type="dxa"/>
            <w:shd w:val="clear" w:color="auto" w:fill="auto"/>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3.1.1</w:t>
            </w:r>
          </w:p>
        </w:tc>
        <w:tc>
          <w:tcPr>
            <w:tcW w:w="2694"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Общее пользование водными объектами</w:t>
            </w:r>
          </w:p>
        </w:tc>
        <w:tc>
          <w:tcPr>
            <w:tcW w:w="2835" w:type="dxa"/>
            <w:shd w:val="clear" w:color="auto" w:fill="auto"/>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11.1</w:t>
            </w:r>
          </w:p>
        </w:tc>
      </w:tr>
      <w:tr w:rsidR="002D65AD" w:rsidRPr="002D65AD" w:rsidTr="002D65AD">
        <w:tc>
          <w:tcPr>
            <w:tcW w:w="2694"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Энергетика</w:t>
            </w:r>
          </w:p>
        </w:tc>
        <w:tc>
          <w:tcPr>
            <w:tcW w:w="2126" w:type="dxa"/>
            <w:shd w:val="clear" w:color="auto" w:fill="auto"/>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6.7</w:t>
            </w:r>
          </w:p>
        </w:tc>
        <w:tc>
          <w:tcPr>
            <w:tcW w:w="2694"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Гидротехнические сооружения</w:t>
            </w:r>
          </w:p>
        </w:tc>
        <w:tc>
          <w:tcPr>
            <w:tcW w:w="2835" w:type="dxa"/>
            <w:shd w:val="clear" w:color="auto" w:fill="auto"/>
            <w:vAlign w:val="center"/>
          </w:tcPr>
          <w:p w:rsidR="002D65AD" w:rsidRPr="002D65AD" w:rsidRDefault="002D65AD" w:rsidP="002D65AD">
            <w:pPr>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11.3</w:t>
            </w:r>
          </w:p>
        </w:tc>
      </w:tr>
      <w:tr w:rsidR="002D65AD" w:rsidRPr="002D65AD" w:rsidTr="002D65AD">
        <w:tc>
          <w:tcPr>
            <w:tcW w:w="2694"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Связь</w:t>
            </w:r>
          </w:p>
        </w:tc>
        <w:tc>
          <w:tcPr>
            <w:tcW w:w="2126" w:type="dxa"/>
            <w:shd w:val="clear" w:color="auto" w:fill="auto"/>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6.8</w:t>
            </w:r>
          </w:p>
        </w:tc>
        <w:tc>
          <w:tcPr>
            <w:tcW w:w="2694" w:type="dxa"/>
            <w:vMerge w:val="restart"/>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Земельные участки (территории) общего пользования</w:t>
            </w:r>
          </w:p>
        </w:tc>
        <w:tc>
          <w:tcPr>
            <w:tcW w:w="2835" w:type="dxa"/>
            <w:vMerge w:val="restart"/>
            <w:shd w:val="clear" w:color="auto" w:fill="auto"/>
            <w:vAlign w:val="center"/>
          </w:tcPr>
          <w:p w:rsidR="002D65AD" w:rsidRPr="002D65AD" w:rsidRDefault="002D65AD" w:rsidP="002D65AD">
            <w:pPr>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w:t>
            </w:r>
          </w:p>
        </w:tc>
      </w:tr>
      <w:tr w:rsidR="002D65AD" w:rsidRPr="002D65AD" w:rsidTr="002D65AD">
        <w:tc>
          <w:tcPr>
            <w:tcW w:w="2694"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Размещение автомобильных дорог</w:t>
            </w:r>
          </w:p>
        </w:tc>
        <w:tc>
          <w:tcPr>
            <w:tcW w:w="2126" w:type="dxa"/>
            <w:shd w:val="clear" w:color="auto" w:fill="auto"/>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7.2.1</w:t>
            </w:r>
          </w:p>
        </w:tc>
        <w:tc>
          <w:tcPr>
            <w:tcW w:w="2694" w:type="dxa"/>
            <w:vMerge/>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p>
        </w:tc>
        <w:tc>
          <w:tcPr>
            <w:tcW w:w="2835" w:type="dxa"/>
            <w:vMerge/>
            <w:shd w:val="clear" w:color="auto" w:fill="auto"/>
            <w:vAlign w:val="center"/>
          </w:tcPr>
          <w:p w:rsidR="002D65AD" w:rsidRPr="002D65AD" w:rsidRDefault="002D65AD" w:rsidP="002D65AD">
            <w:pPr>
              <w:spacing w:after="60"/>
              <w:jc w:val="center"/>
              <w:rPr>
                <w:rFonts w:ascii="Times New Roman" w:eastAsia="Calibri" w:hAnsi="Times New Roman" w:cs="Times New Roman"/>
                <w:bCs/>
                <w:sz w:val="24"/>
                <w:szCs w:val="24"/>
              </w:rPr>
            </w:pPr>
          </w:p>
        </w:tc>
      </w:tr>
      <w:tr w:rsidR="002D65AD" w:rsidRPr="002D65AD" w:rsidTr="002D65AD">
        <w:tc>
          <w:tcPr>
            <w:tcW w:w="2694"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Трубопроводный транспорт</w:t>
            </w:r>
          </w:p>
        </w:tc>
        <w:tc>
          <w:tcPr>
            <w:tcW w:w="2126" w:type="dxa"/>
            <w:shd w:val="clear" w:color="auto" w:fill="auto"/>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7.5</w:t>
            </w:r>
          </w:p>
        </w:tc>
        <w:tc>
          <w:tcPr>
            <w:tcW w:w="2694"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Улично-дорожная сеть</w:t>
            </w:r>
          </w:p>
        </w:tc>
        <w:tc>
          <w:tcPr>
            <w:tcW w:w="2835" w:type="dxa"/>
            <w:shd w:val="clear" w:color="auto" w:fill="auto"/>
            <w:vAlign w:val="center"/>
          </w:tcPr>
          <w:p w:rsidR="002D65AD" w:rsidRPr="002D65AD" w:rsidRDefault="002D65AD" w:rsidP="002D65AD">
            <w:pPr>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12.0.1</w:t>
            </w:r>
          </w:p>
        </w:tc>
      </w:tr>
      <w:tr w:rsidR="002D65AD" w:rsidRPr="002D65AD" w:rsidTr="002D65AD">
        <w:tc>
          <w:tcPr>
            <w:tcW w:w="2694"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Водные объекты</w:t>
            </w:r>
          </w:p>
        </w:tc>
        <w:tc>
          <w:tcPr>
            <w:tcW w:w="2126" w:type="dxa"/>
            <w:shd w:val="clear" w:color="auto" w:fill="auto"/>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11.0</w:t>
            </w:r>
          </w:p>
        </w:tc>
        <w:tc>
          <w:tcPr>
            <w:tcW w:w="2694"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Запас</w:t>
            </w:r>
          </w:p>
        </w:tc>
        <w:tc>
          <w:tcPr>
            <w:tcW w:w="2835" w:type="dxa"/>
            <w:shd w:val="clear" w:color="auto" w:fill="auto"/>
            <w:vAlign w:val="center"/>
          </w:tcPr>
          <w:p w:rsidR="002D65AD" w:rsidRPr="002D65AD" w:rsidRDefault="002D65AD" w:rsidP="002D65AD">
            <w:pPr>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12.3</w:t>
            </w:r>
          </w:p>
        </w:tc>
      </w:tr>
    </w:tbl>
    <w:p w:rsidR="002D65AD" w:rsidRPr="002D65AD" w:rsidRDefault="002D65AD" w:rsidP="002D65AD">
      <w:pPr>
        <w:shd w:val="clear" w:color="auto" w:fill="FFFFFF"/>
        <w:suppressAutoHyphens/>
        <w:spacing w:after="0" w:line="240" w:lineRule="auto"/>
        <w:ind w:left="6" w:right="6" w:firstLine="561"/>
        <w:rPr>
          <w:rFonts w:ascii="Times New Roman" w:eastAsia="Times New Roman" w:hAnsi="Times New Roman" w:cs="Times New Roman"/>
          <w:iCs/>
          <w:sz w:val="24"/>
          <w:szCs w:val="24"/>
          <w:lang w:eastAsia="ru-RU"/>
        </w:rPr>
      </w:pPr>
    </w:p>
    <w:p w:rsidR="002D65AD" w:rsidRPr="002D65AD" w:rsidRDefault="002D65AD" w:rsidP="002D65AD">
      <w:pPr>
        <w:suppressAutoHyphens/>
        <w:spacing w:after="0" w:line="240" w:lineRule="auto"/>
        <w:ind w:firstLine="567"/>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5) Параметры, размеры, характеристики, для основных и условно разрешенных видов разрешенного использования земельных участков, расположенных в зоне С1, указанных в таблице 15,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2D65AD" w:rsidRPr="002D65AD" w:rsidRDefault="002D65AD" w:rsidP="002D65AD">
      <w:pPr>
        <w:suppressAutoHyphens/>
        <w:spacing w:after="0" w:line="240" w:lineRule="auto"/>
        <w:ind w:firstLine="567"/>
        <w:jc w:val="both"/>
        <w:rPr>
          <w:rFonts w:ascii="Times New Roman" w:eastAsia="Calibri" w:hAnsi="Times New Roman" w:cs="Times New Roman"/>
          <w:i/>
          <w:sz w:val="24"/>
          <w:szCs w:val="24"/>
        </w:rPr>
      </w:pPr>
    </w:p>
    <w:p w:rsidR="002D65AD" w:rsidRPr="002D65AD" w:rsidRDefault="002D65AD" w:rsidP="002D65AD">
      <w:pPr>
        <w:spacing w:after="0" w:line="240" w:lineRule="auto"/>
        <w:jc w:val="center"/>
        <w:rPr>
          <w:rFonts w:ascii="Times New Roman" w:eastAsia="Times New Roman" w:hAnsi="Times New Roman" w:cs="Times New Roman"/>
          <w:b/>
          <w:i/>
          <w:iCs/>
          <w:sz w:val="24"/>
          <w:szCs w:val="24"/>
          <w:lang w:eastAsia="ru-RU"/>
        </w:rPr>
      </w:pPr>
      <w:r w:rsidRPr="002D65AD">
        <w:rPr>
          <w:rFonts w:ascii="Times New Roman" w:eastAsia="Times New Roman" w:hAnsi="Times New Roman" w:cs="Times New Roman"/>
          <w:b/>
          <w:i/>
          <w:iCs/>
          <w:sz w:val="24"/>
          <w:szCs w:val="24"/>
          <w:lang w:eastAsia="ru-RU"/>
        </w:rPr>
        <w:t>Статья 43. Градостроительный регламент производственных зон сельскохозяйственных предприятий (С2)</w:t>
      </w:r>
    </w:p>
    <w:p w:rsidR="002D65AD" w:rsidRPr="002D65AD" w:rsidRDefault="002D65AD" w:rsidP="002D65AD">
      <w:pPr>
        <w:tabs>
          <w:tab w:val="left" w:pos="1134"/>
        </w:tabs>
        <w:suppressAutoHyphens/>
        <w:spacing w:after="0" w:line="240" w:lineRule="auto"/>
        <w:ind w:firstLine="709"/>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1. Градостроительный регламент производственных зон сельскохозяйственных предприятий (С2) распространяется на установленные настоящими Правилами территориальные зоны с индексом С2.</w:t>
      </w:r>
    </w:p>
    <w:p w:rsidR="002D65AD" w:rsidRPr="002D65AD" w:rsidRDefault="002D65AD" w:rsidP="002D65AD">
      <w:pPr>
        <w:tabs>
          <w:tab w:val="left" w:pos="1134"/>
        </w:tabs>
        <w:suppressAutoHyphens/>
        <w:spacing w:after="0" w:line="240" w:lineRule="auto"/>
        <w:ind w:firstLine="709"/>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2. Производственная зона сельскохозяйственных предприятий предназначена для растениеводства, животноводства, первичной переработки сельскохозяйственной продукции (в том числе сортировка, упаковка и т.п.), размещения объектов капитального строительства и некапитальных строений и сооружений, необходимых для сельскохозяйственного производства (ферм, скотных дворов, машинно-транспортных и </w:t>
      </w:r>
      <w:r w:rsidRPr="002D65AD">
        <w:rPr>
          <w:rFonts w:ascii="Times New Roman" w:eastAsia="Calibri" w:hAnsi="Times New Roman" w:cs="Times New Roman"/>
          <w:sz w:val="24"/>
          <w:szCs w:val="24"/>
        </w:rPr>
        <w:lastRenderedPageBreak/>
        <w:t xml:space="preserve">ремонтных станций, ангаров и гаражей для сельскохозяйственной техники, амбаров, силосных ям, башен и пр.), размещения объектов для целей аквакультуры (рыбоводства), захоронения отходов </w:t>
      </w:r>
      <w:r w:rsidRPr="002D65AD">
        <w:rPr>
          <w:rFonts w:ascii="Times New Roman" w:eastAsia="Calibri" w:hAnsi="Times New Roman" w:cs="Times New Roman"/>
          <w:color w:val="000000"/>
          <w:sz w:val="24"/>
          <w:szCs w:val="24"/>
        </w:rPr>
        <w:t>растительного</w:t>
      </w:r>
      <w:r w:rsidRPr="002D65AD">
        <w:rPr>
          <w:rFonts w:ascii="Times New Roman" w:eastAsia="Calibri" w:hAnsi="Times New Roman" w:cs="Times New Roman"/>
          <w:color w:val="0070C0"/>
          <w:sz w:val="24"/>
          <w:szCs w:val="24"/>
        </w:rPr>
        <w:t xml:space="preserve"> </w:t>
      </w:r>
      <w:r w:rsidRPr="002D65AD">
        <w:rPr>
          <w:rFonts w:ascii="Times New Roman" w:eastAsia="Calibri" w:hAnsi="Times New Roman" w:cs="Times New Roman"/>
          <w:sz w:val="24"/>
          <w:szCs w:val="24"/>
        </w:rPr>
        <w:t>сельскохозяйственного производства, а также для размещения иных объектов, необходимых для сельскохозяйственного производства.</w:t>
      </w:r>
    </w:p>
    <w:p w:rsidR="002D65AD" w:rsidRPr="002D65AD" w:rsidRDefault="002D65AD" w:rsidP="002D65AD">
      <w:pPr>
        <w:tabs>
          <w:tab w:val="left" w:pos="1134"/>
        </w:tabs>
        <w:suppressAutoHyphens/>
        <w:spacing w:after="0" w:line="240" w:lineRule="auto"/>
        <w:ind w:firstLine="709"/>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3. Перечень видов разрешенного использования земельных участков и объектов капитального строительства в производственной зоне сельскохозяйственных предприятий С2:</w:t>
      </w:r>
    </w:p>
    <w:p w:rsidR="002D65AD" w:rsidRPr="002D65AD" w:rsidRDefault="002D65AD" w:rsidP="002D65AD">
      <w:pPr>
        <w:suppressAutoHyphens/>
        <w:spacing w:after="0" w:line="240" w:lineRule="auto"/>
        <w:ind w:firstLine="708"/>
        <w:jc w:val="both"/>
        <w:rPr>
          <w:rFonts w:ascii="Times New Roman" w:eastAsia="Calibri" w:hAnsi="Times New Roman" w:cs="Times New Roman"/>
          <w:sz w:val="16"/>
          <w:szCs w:val="16"/>
        </w:rPr>
      </w:pPr>
    </w:p>
    <w:p w:rsidR="002D65AD" w:rsidRPr="002D65AD" w:rsidRDefault="002D65AD" w:rsidP="002D65AD">
      <w:pPr>
        <w:suppressAutoHyphens/>
        <w:spacing w:after="0" w:line="240" w:lineRule="auto"/>
        <w:ind w:firstLine="708"/>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t>Таблица 16</w:t>
      </w:r>
    </w:p>
    <w:tbl>
      <w:tblPr>
        <w:tblW w:w="0" w:type="auto"/>
        <w:jc w:val="right"/>
        <w:tblInd w:w="-1515" w:type="dxa"/>
        <w:tblCellMar>
          <w:left w:w="0" w:type="dxa"/>
          <w:right w:w="0" w:type="dxa"/>
        </w:tblCellMar>
        <w:tblLook w:val="04A0" w:firstRow="1" w:lastRow="0" w:firstColumn="1" w:lastColumn="0" w:noHBand="0" w:noVBand="1"/>
      </w:tblPr>
      <w:tblGrid>
        <w:gridCol w:w="2835"/>
        <w:gridCol w:w="1848"/>
        <w:gridCol w:w="5387"/>
      </w:tblGrid>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Наименование вида разрешенного использования земельного участка</w:t>
            </w:r>
          </w:p>
          <w:p w:rsidR="002D65AD" w:rsidRPr="002D65AD" w:rsidRDefault="002D65AD" w:rsidP="002D65AD">
            <w:pPr>
              <w:spacing w:after="0" w:line="240" w:lineRule="auto"/>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(далее ВРИ ЗУ)</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Код</w:t>
            </w:r>
          </w:p>
          <w:p w:rsidR="002D65AD" w:rsidRPr="002D65AD" w:rsidRDefault="002D65AD" w:rsidP="002D65AD">
            <w:pPr>
              <w:spacing w:after="0" w:line="240" w:lineRule="auto"/>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(числовое обозначение) ВРИ ЗУ</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ind w:firstLine="256"/>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Деятельность, соответствующая</w:t>
            </w:r>
          </w:p>
          <w:p w:rsidR="002D65AD" w:rsidRPr="002D65AD" w:rsidRDefault="002D65AD" w:rsidP="002D65AD">
            <w:pPr>
              <w:spacing w:after="0" w:line="240" w:lineRule="auto"/>
              <w:ind w:firstLine="256"/>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ВРИ ЗУ</w:t>
            </w:r>
          </w:p>
        </w:tc>
      </w:tr>
      <w:tr w:rsidR="002D65AD" w:rsidRPr="002D65AD" w:rsidTr="002D65AD">
        <w:trPr>
          <w:trHeight w:val="590"/>
          <w:jc w:val="right"/>
        </w:trPr>
        <w:tc>
          <w:tcPr>
            <w:tcW w:w="100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ind w:firstLine="256"/>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Основные виды разрешенного использования</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Растениеводство</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связанной с выращиванием сельскохозяйственных культур.</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Выращивание зерновых и иных сельскохозяйственных культур</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1.2</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Овощеводство</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1.3</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Садоводство</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1.5</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D65AD" w:rsidRPr="002D65AD" w:rsidTr="002D65AD">
        <w:trPr>
          <w:jc w:val="right"/>
        </w:trPr>
        <w:tc>
          <w:tcPr>
            <w:tcW w:w="283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Животноводство</w:t>
            </w:r>
          </w:p>
        </w:tc>
        <w:tc>
          <w:tcPr>
            <w:tcW w:w="1848" w:type="dxa"/>
            <w:tcBorders>
              <w:top w:val="single" w:sz="6" w:space="0" w:color="000000"/>
              <w:left w:val="single" w:sz="6" w:space="0" w:color="000000"/>
              <w:bottom w:val="single" w:sz="4" w:space="0" w:color="auto"/>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1.7</w:t>
            </w:r>
          </w:p>
        </w:tc>
        <w:tc>
          <w:tcPr>
            <w:tcW w:w="53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2D65AD">
              <w:rPr>
                <w:rFonts w:ascii="Times New Roman" w:eastAsia="Calibri" w:hAnsi="Times New Roman" w:cs="Times New Roman"/>
                <w:sz w:val="24"/>
                <w:szCs w:val="24"/>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r>
      <w:tr w:rsidR="002D65AD" w:rsidRPr="002D65AD" w:rsidTr="002D65AD">
        <w:trPr>
          <w:jc w:val="right"/>
        </w:trPr>
        <w:tc>
          <w:tcPr>
            <w:tcW w:w="283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Скотоводство</w:t>
            </w:r>
          </w:p>
        </w:tc>
        <w:tc>
          <w:tcPr>
            <w:tcW w:w="1848" w:type="dxa"/>
            <w:tcBorders>
              <w:top w:val="single" w:sz="4" w:space="0" w:color="auto"/>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1.8</w:t>
            </w:r>
          </w:p>
        </w:tc>
        <w:tc>
          <w:tcPr>
            <w:tcW w:w="53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w:t>
            </w:r>
            <w:r w:rsidRPr="002D65AD">
              <w:rPr>
                <w:rFonts w:ascii="Times New Roman" w:eastAsia="Calibri" w:hAnsi="Times New Roman" w:cs="Times New Roman"/>
                <w:sz w:val="24"/>
                <w:szCs w:val="24"/>
              </w:rPr>
              <w:lastRenderedPageBreak/>
              <w:t>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Звероводство</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1.9</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Птицеводство</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1.10</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2D65AD">
              <w:rPr>
                <w:rFonts w:ascii="Times New Roman" w:eastAsia="Calibri" w:hAnsi="Times New Roman" w:cs="Times New Roman"/>
                <w:sz w:val="24"/>
                <w:szCs w:val="24"/>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Свиноводство</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1.11</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Пчеловодство</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1.12</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Рыбоводство</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1.13</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Научное обеспечение </w:t>
            </w:r>
            <w:r w:rsidRPr="002D65AD">
              <w:rPr>
                <w:rFonts w:ascii="Times New Roman" w:eastAsia="Calibri" w:hAnsi="Times New Roman" w:cs="Times New Roman"/>
                <w:sz w:val="24"/>
                <w:szCs w:val="24"/>
              </w:rPr>
              <w:lastRenderedPageBreak/>
              <w:t>сельского хозяйства</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1.14</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Осуществление научной и селекционной работы, </w:t>
            </w:r>
            <w:r w:rsidRPr="002D65AD">
              <w:rPr>
                <w:rFonts w:ascii="Times New Roman" w:eastAsia="Calibri" w:hAnsi="Times New Roman" w:cs="Times New Roman"/>
                <w:sz w:val="24"/>
                <w:szCs w:val="24"/>
              </w:rPr>
              <w:lastRenderedPageBreak/>
              <w:t>ведения сельского хозяйства для получения ценных с научной точки зрения образцов растительного и</w:t>
            </w:r>
            <w:r w:rsidRPr="002D65AD">
              <w:rPr>
                <w:rFonts w:ascii="Times New Roman" w:eastAsia="Calibri" w:hAnsi="Times New Roman" w:cs="Times New Roman"/>
                <w:sz w:val="24"/>
                <w:szCs w:val="24"/>
              </w:rPr>
              <w:br/>
              <w:t>животного мира, размещение коллекций генетических ресурсов растений.</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Хранение и переработка сельскохозяйственной продукции</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1.15</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Ведение личного подсобного хозяйства на полевых участках</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1.16</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Питомники</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1.17</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Обеспечение сельскохозяйственного производства</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1.18</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Сенокошение</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1.19</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Кошение трав, сбор и заготовка сена.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Выпас сельскохозяйственных животных</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1.20</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Выпас сельскохозяйственных животных.</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Предоставление коммунальных услуг</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3.1.1</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Проведение научных испытаний</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3.9.3</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Размещение автомобильных дорог</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7.2.1</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Трубопроводный транспорт</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7.5</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Земельные участки (территории) общего пользования</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12.0</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Земельные участки общего пользования.</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Благоустройство территории</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12.0.2</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D65AD" w:rsidRPr="002D65AD" w:rsidTr="002D65AD">
        <w:trPr>
          <w:trHeight w:val="424"/>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Запас</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12.3</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Отсутствие хозяйственной деятельности</w:t>
            </w:r>
          </w:p>
        </w:tc>
      </w:tr>
      <w:tr w:rsidR="002D65AD" w:rsidRPr="002D65AD" w:rsidTr="002D65AD">
        <w:trPr>
          <w:trHeight w:val="580"/>
          <w:jc w:val="right"/>
        </w:trPr>
        <w:tc>
          <w:tcPr>
            <w:tcW w:w="100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ind w:firstLine="256"/>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Условно разрешенные виды разрешенного использования</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Хранение автотранспорта</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2.7.1</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Оказание услуг связи</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3.2.3</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Обеспечение научной деятельности</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3.9</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зданий и сооружений для обеспечения научной деятельности.</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Ветеринарное обслуживание</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3.10</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Содержание данного вида разрешенного </w:t>
            </w:r>
            <w:r w:rsidRPr="002D65AD">
              <w:rPr>
                <w:rFonts w:ascii="Times New Roman" w:eastAsia="Calibri" w:hAnsi="Times New Roman" w:cs="Times New Roman"/>
                <w:sz w:val="24"/>
                <w:szCs w:val="24"/>
              </w:rPr>
              <w:lastRenderedPageBreak/>
              <w:t>использования включает в себя содержание видов разрешенного использования с кодами 3.10.1-3.10.2.</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Амбулаторное ветеринарное обслуживание</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3.10.1</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Приюты для животных</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3.10.2</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Служебные гаражи</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4.9</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Энергетика</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6.7</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Связь</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6.8</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Склад</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6.9</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w:t>
            </w:r>
            <w:r w:rsidRPr="002D65AD">
              <w:rPr>
                <w:rFonts w:ascii="Times New Roman" w:eastAsia="Calibri" w:hAnsi="Times New Roman" w:cs="Times New Roman"/>
                <w:sz w:val="24"/>
                <w:szCs w:val="24"/>
              </w:rPr>
              <w:lastRenderedPageBreak/>
              <w:t>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Складские площадки</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6.9.1</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Научно-производственная деятельность</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6.12</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технологических, промышленных, агропромышленных парков, бизнес-инкубаторов.</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Сохранение и репродукция редких и (или) находящихся под угрозой исчезновения видов животных</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9.1.1</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Водные объекты</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11.0</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Общее пользование водными объектами</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11.1</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Специальное пользование водными объектами</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11.2</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Гидротехнические сооружения</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11.3</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r w:rsidRPr="002D65AD">
              <w:rPr>
                <w:rFonts w:ascii="Times New Roman" w:eastAsia="Calibri" w:hAnsi="Times New Roman" w:cs="Times New Roman"/>
                <w:sz w:val="24"/>
                <w:szCs w:val="24"/>
              </w:rPr>
              <w:lastRenderedPageBreak/>
              <w:t>рыбозащитных и рыбопропускных сооружений, берегозащитных сооружений).</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Улично-дорожная сеть</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12.0.1</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D65AD" w:rsidRPr="002D65AD" w:rsidTr="002D65AD">
        <w:trPr>
          <w:jc w:val="right"/>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rPr>
                <w:rFonts w:ascii="Times New Roman" w:eastAsia="Calibri" w:hAnsi="Times New Roman" w:cs="Times New Roman"/>
                <w:sz w:val="24"/>
                <w:szCs w:val="24"/>
              </w:rPr>
            </w:pPr>
            <w:r w:rsidRPr="002D65AD">
              <w:rPr>
                <w:rFonts w:ascii="Times New Roman" w:eastAsia="Calibri" w:hAnsi="Times New Roman" w:cs="Times New Roman"/>
                <w:sz w:val="24"/>
                <w:szCs w:val="24"/>
              </w:rPr>
              <w:t>Ведение садоводства</w:t>
            </w:r>
          </w:p>
        </w:tc>
        <w:tc>
          <w:tcPr>
            <w:tcW w:w="1848" w:type="dxa"/>
            <w:tcBorders>
              <w:top w:val="single" w:sz="6" w:space="0" w:color="000000"/>
              <w:left w:val="single" w:sz="6" w:space="0" w:color="000000"/>
              <w:bottom w:val="single" w:sz="6" w:space="0" w:color="000000"/>
              <w:right w:val="single" w:sz="6" w:space="0" w:color="000000"/>
            </w:tcBorders>
            <w:vAlign w:val="center"/>
          </w:tcPr>
          <w:p w:rsidR="002D65AD" w:rsidRPr="002D65AD" w:rsidRDefault="002D65AD" w:rsidP="002D65AD">
            <w:pPr>
              <w:spacing w:after="0" w:line="240" w:lineRule="auto"/>
              <w:jc w:val="center"/>
              <w:rPr>
                <w:rFonts w:ascii="Times New Roman" w:eastAsia="Calibri" w:hAnsi="Times New Roman" w:cs="Times New Roman"/>
                <w:sz w:val="24"/>
                <w:szCs w:val="24"/>
              </w:rPr>
            </w:pPr>
            <w:r w:rsidRPr="002D65AD">
              <w:rPr>
                <w:rFonts w:ascii="Times New Roman" w:eastAsia="Calibri" w:hAnsi="Times New Roman" w:cs="Times New Roman"/>
                <w:sz w:val="24"/>
                <w:szCs w:val="24"/>
              </w:rPr>
              <w:t>13.2</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2D65AD" w:rsidRPr="002D65AD" w:rsidRDefault="002D65AD" w:rsidP="002D65AD">
            <w:pPr>
              <w:spacing w:after="0" w:line="240" w:lineRule="auto"/>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r>
    </w:tbl>
    <w:p w:rsidR="002D65AD" w:rsidRPr="002D65AD" w:rsidRDefault="002D65AD" w:rsidP="002D65AD">
      <w:pPr>
        <w:suppressAutoHyphens/>
        <w:spacing w:after="0" w:line="240" w:lineRule="auto"/>
        <w:ind w:firstLine="708"/>
        <w:rPr>
          <w:rFonts w:ascii="Times New Roman" w:eastAsia="Calibri" w:hAnsi="Times New Roman" w:cs="Times New Roman"/>
          <w:color w:val="000000"/>
          <w:sz w:val="16"/>
          <w:szCs w:val="16"/>
        </w:rPr>
      </w:pPr>
    </w:p>
    <w:p w:rsidR="002D65AD" w:rsidRPr="002D65AD" w:rsidRDefault="002D65AD" w:rsidP="002D65AD">
      <w:pPr>
        <w:shd w:val="clear" w:color="auto" w:fill="FFFFFF"/>
        <w:suppressAutoHyphens/>
        <w:spacing w:after="0" w:line="240" w:lineRule="auto"/>
        <w:ind w:left="6" w:right="6" w:firstLine="561"/>
        <w:rPr>
          <w:rFonts w:ascii="Times New Roman" w:eastAsia="Times New Roman" w:hAnsi="Times New Roman" w:cs="Times New Roman"/>
          <w:iCs/>
          <w:sz w:val="24"/>
          <w:szCs w:val="24"/>
          <w:lang w:eastAsia="ru-RU"/>
        </w:rPr>
      </w:pPr>
      <w:r w:rsidRPr="002D65AD">
        <w:rPr>
          <w:rFonts w:ascii="Times New Roman" w:eastAsia="Times New Roman" w:hAnsi="Times New Roman" w:cs="Times New Roman"/>
          <w:sz w:val="24"/>
          <w:szCs w:val="24"/>
          <w:lang w:eastAsia="ru-RU"/>
        </w:rPr>
        <w:t>4. 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1 статьи 37 главы 11 настоящих Правил.</w:t>
      </w:r>
    </w:p>
    <w:p w:rsidR="002D65AD" w:rsidRPr="002D65AD" w:rsidRDefault="002D65AD" w:rsidP="002D65AD">
      <w:pPr>
        <w:shd w:val="clear" w:color="auto" w:fill="FFFFFF"/>
        <w:suppressAutoHyphens/>
        <w:spacing w:after="0" w:line="240" w:lineRule="auto"/>
        <w:ind w:left="6" w:right="6" w:firstLine="561"/>
        <w:rPr>
          <w:rFonts w:ascii="Times New Roman" w:eastAsia="Times New Roman" w:hAnsi="Times New Roman" w:cs="Times New Roman"/>
          <w:iCs/>
          <w:sz w:val="24"/>
          <w:szCs w:val="24"/>
          <w:lang w:eastAsia="ru-RU"/>
        </w:rPr>
      </w:pP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 С2:</w:t>
      </w:r>
    </w:p>
    <w:p w:rsidR="002D65AD" w:rsidRPr="002D65AD" w:rsidRDefault="002D65AD" w:rsidP="002D65AD">
      <w:pPr>
        <w:spacing w:after="0" w:line="240" w:lineRule="auto"/>
        <w:ind w:firstLine="567"/>
        <w:jc w:val="right"/>
        <w:rPr>
          <w:rFonts w:ascii="Times New Roman" w:hAnsi="Times New Roman" w:cs="Times New Roman"/>
          <w:sz w:val="24"/>
          <w:szCs w:val="24"/>
        </w:rPr>
      </w:pPr>
      <w:r w:rsidRPr="002D65AD">
        <w:rPr>
          <w:rFonts w:ascii="Times New Roman" w:hAnsi="Times New Roman" w:cs="Times New Roman"/>
          <w:sz w:val="24"/>
          <w:szCs w:val="24"/>
        </w:rPr>
        <w:t>Таблица 17</w:t>
      </w:r>
    </w:p>
    <w:tbl>
      <w:tblPr>
        <w:tblStyle w:val="aff8"/>
        <w:tblW w:w="9606" w:type="dxa"/>
        <w:tblLayout w:type="fixed"/>
        <w:tblLook w:val="04A0" w:firstRow="1" w:lastRow="0" w:firstColumn="1" w:lastColumn="0" w:noHBand="0" w:noVBand="1"/>
      </w:tblPr>
      <w:tblGrid>
        <w:gridCol w:w="1117"/>
        <w:gridCol w:w="1118"/>
        <w:gridCol w:w="1275"/>
        <w:gridCol w:w="1560"/>
        <w:gridCol w:w="1701"/>
        <w:gridCol w:w="1842"/>
        <w:gridCol w:w="993"/>
      </w:tblGrid>
      <w:tr w:rsidR="002D65AD" w:rsidRPr="002D65AD" w:rsidTr="000C7677">
        <w:trPr>
          <w:trHeight w:val="935"/>
        </w:trPr>
        <w:tc>
          <w:tcPr>
            <w:tcW w:w="1117" w:type="dxa"/>
            <w:vMerge w:val="restart"/>
            <w:textDirection w:val="btLr"/>
            <w:vAlign w:val="center"/>
          </w:tcPr>
          <w:p w:rsidR="002D65AD" w:rsidRPr="002D65AD" w:rsidRDefault="002D65AD" w:rsidP="002D65AD">
            <w:pPr>
              <w:spacing w:line="216" w:lineRule="auto"/>
              <w:ind w:left="113" w:right="113"/>
              <w:rPr>
                <w:b/>
              </w:rPr>
            </w:pPr>
            <w:r w:rsidRPr="002D65AD">
              <w:rPr>
                <w:b/>
              </w:rPr>
              <w:t>Код</w:t>
            </w:r>
            <w:r w:rsidRPr="002D65AD">
              <w:rPr>
                <w:b/>
                <w:bCs/>
              </w:rPr>
              <w:t xml:space="preserve"> вида разрешенного использования</w:t>
            </w:r>
          </w:p>
        </w:tc>
        <w:tc>
          <w:tcPr>
            <w:tcW w:w="2393" w:type="dxa"/>
            <w:gridSpan w:val="2"/>
            <w:vAlign w:val="center"/>
          </w:tcPr>
          <w:p w:rsidR="002D65AD" w:rsidRPr="002D65AD" w:rsidRDefault="002D65AD" w:rsidP="002D65AD">
            <w:pPr>
              <w:spacing w:line="216" w:lineRule="auto"/>
              <w:rPr>
                <w:b/>
              </w:rPr>
            </w:pPr>
            <w:r w:rsidRPr="002D65AD">
              <w:rPr>
                <w:b/>
              </w:rPr>
              <w:t>Размер земельного участка, (кв.м.)</w:t>
            </w:r>
          </w:p>
        </w:tc>
        <w:tc>
          <w:tcPr>
            <w:tcW w:w="1560"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фронтальной границы ЗУ или границ со стороны улиц (проездов) в целях определения мест допустимого размещения ОКС, (м)</w:t>
            </w:r>
          </w:p>
          <w:p w:rsidR="002D65AD" w:rsidRPr="002D65AD" w:rsidRDefault="002D65AD" w:rsidP="002D65AD">
            <w:pPr>
              <w:spacing w:line="216" w:lineRule="auto"/>
              <w:ind w:left="113" w:right="113"/>
              <w:rPr>
                <w:b/>
              </w:rPr>
            </w:pPr>
          </w:p>
        </w:tc>
        <w:tc>
          <w:tcPr>
            <w:tcW w:w="1701"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границ ЗУ по отношению к смежным ЗУ в целях определения мест допустимого размещения ОКС,</w:t>
            </w:r>
          </w:p>
          <w:p w:rsidR="002D65AD" w:rsidRPr="002D65AD" w:rsidRDefault="002D65AD" w:rsidP="002D65AD">
            <w:pPr>
              <w:spacing w:line="216" w:lineRule="auto"/>
              <w:ind w:left="113" w:right="113"/>
              <w:rPr>
                <w:b/>
              </w:rPr>
            </w:pPr>
            <w:r w:rsidRPr="002D65AD">
              <w:rPr>
                <w:b/>
              </w:rPr>
              <w:t>(м)</w:t>
            </w:r>
          </w:p>
          <w:p w:rsidR="002D65AD" w:rsidRPr="002D65AD" w:rsidRDefault="002D65AD" w:rsidP="002D65AD">
            <w:pPr>
              <w:spacing w:line="216" w:lineRule="auto"/>
              <w:ind w:left="113" w:right="113"/>
              <w:rPr>
                <w:b/>
              </w:rPr>
            </w:pPr>
          </w:p>
        </w:tc>
        <w:tc>
          <w:tcPr>
            <w:tcW w:w="1842" w:type="dxa"/>
            <w:vMerge w:val="restart"/>
            <w:textDirection w:val="btLr"/>
            <w:vAlign w:val="center"/>
          </w:tcPr>
          <w:p w:rsidR="002D65AD" w:rsidRPr="002D65AD" w:rsidRDefault="002D65AD" w:rsidP="002D65AD">
            <w:pPr>
              <w:spacing w:line="216" w:lineRule="auto"/>
              <w:ind w:left="113" w:right="113"/>
              <w:rPr>
                <w:b/>
              </w:rPr>
            </w:pPr>
            <w:r w:rsidRPr="002D65AD">
              <w:rPr>
                <w:b/>
              </w:rPr>
              <w:t>Предельное количество этажей (включая мансардный) / высота строения</w:t>
            </w:r>
          </w:p>
        </w:tc>
        <w:tc>
          <w:tcPr>
            <w:tcW w:w="993" w:type="dxa"/>
            <w:vMerge w:val="restart"/>
            <w:textDirection w:val="btLr"/>
            <w:vAlign w:val="center"/>
          </w:tcPr>
          <w:p w:rsidR="002D65AD" w:rsidRPr="002D65AD" w:rsidRDefault="002D65AD" w:rsidP="002D65AD">
            <w:pPr>
              <w:spacing w:line="216" w:lineRule="auto"/>
              <w:ind w:left="113" w:right="113"/>
              <w:rPr>
                <w:b/>
              </w:rPr>
            </w:pPr>
            <w:r w:rsidRPr="002D65AD">
              <w:rPr>
                <w:b/>
              </w:rPr>
              <w:t xml:space="preserve">Максимальный процент застройки, </w:t>
            </w:r>
          </w:p>
          <w:p w:rsidR="002D65AD" w:rsidRPr="002D65AD" w:rsidRDefault="002D65AD" w:rsidP="002D65AD">
            <w:pPr>
              <w:spacing w:line="216" w:lineRule="auto"/>
              <w:ind w:left="113" w:right="113"/>
              <w:rPr>
                <w:b/>
              </w:rPr>
            </w:pPr>
            <w:r w:rsidRPr="002D65AD">
              <w:rPr>
                <w:b/>
              </w:rPr>
              <w:t>(%)</w:t>
            </w:r>
          </w:p>
        </w:tc>
      </w:tr>
      <w:tr w:rsidR="002D65AD" w:rsidRPr="002D65AD" w:rsidTr="000C7677">
        <w:trPr>
          <w:cantSplit/>
          <w:trHeight w:val="2461"/>
        </w:trPr>
        <w:tc>
          <w:tcPr>
            <w:tcW w:w="1117" w:type="dxa"/>
            <w:vMerge/>
            <w:vAlign w:val="center"/>
          </w:tcPr>
          <w:p w:rsidR="002D65AD" w:rsidRPr="002D65AD" w:rsidRDefault="002D65AD" w:rsidP="002D65AD">
            <w:pPr>
              <w:suppressAutoHyphens/>
              <w:jc w:val="both"/>
              <w:rPr>
                <w:rFonts w:eastAsia="Calibri"/>
                <w:color w:val="000000"/>
                <w:sz w:val="28"/>
                <w:szCs w:val="28"/>
              </w:rPr>
            </w:pPr>
          </w:p>
        </w:tc>
        <w:tc>
          <w:tcPr>
            <w:tcW w:w="1118" w:type="dxa"/>
            <w:textDirection w:val="btLr"/>
            <w:vAlign w:val="center"/>
          </w:tcPr>
          <w:p w:rsidR="002D65AD" w:rsidRPr="002D65AD" w:rsidRDefault="002D65AD" w:rsidP="002D65AD">
            <w:pPr>
              <w:suppressAutoHyphens/>
              <w:ind w:left="113" w:right="113"/>
              <w:jc w:val="both"/>
              <w:rPr>
                <w:rFonts w:eastAsia="Calibri"/>
                <w:color w:val="000000"/>
                <w:sz w:val="28"/>
                <w:szCs w:val="28"/>
              </w:rPr>
            </w:pPr>
            <w:r w:rsidRPr="002D65AD">
              <w:rPr>
                <w:b/>
                <w:sz w:val="24"/>
                <w:szCs w:val="24"/>
              </w:rPr>
              <w:t>минимальный</w:t>
            </w:r>
          </w:p>
        </w:tc>
        <w:tc>
          <w:tcPr>
            <w:tcW w:w="1275" w:type="dxa"/>
            <w:textDirection w:val="btLr"/>
            <w:vAlign w:val="center"/>
          </w:tcPr>
          <w:p w:rsidR="002D65AD" w:rsidRPr="002D65AD" w:rsidRDefault="002D65AD" w:rsidP="002D65AD">
            <w:pPr>
              <w:suppressAutoHyphens/>
              <w:ind w:left="113" w:right="113"/>
              <w:jc w:val="both"/>
              <w:rPr>
                <w:rFonts w:eastAsia="Calibri"/>
                <w:color w:val="000000"/>
                <w:sz w:val="28"/>
                <w:szCs w:val="28"/>
              </w:rPr>
            </w:pPr>
            <w:r w:rsidRPr="002D65AD">
              <w:rPr>
                <w:b/>
                <w:sz w:val="24"/>
                <w:szCs w:val="24"/>
              </w:rPr>
              <w:t>максимальный</w:t>
            </w:r>
          </w:p>
        </w:tc>
        <w:tc>
          <w:tcPr>
            <w:tcW w:w="1560" w:type="dxa"/>
            <w:vMerge/>
          </w:tcPr>
          <w:p w:rsidR="002D65AD" w:rsidRPr="002D65AD" w:rsidRDefault="002D65AD" w:rsidP="002D65AD">
            <w:pPr>
              <w:suppressAutoHyphens/>
              <w:jc w:val="both"/>
              <w:rPr>
                <w:rFonts w:eastAsia="Calibri"/>
                <w:color w:val="000000"/>
                <w:sz w:val="28"/>
                <w:szCs w:val="28"/>
              </w:rPr>
            </w:pPr>
          </w:p>
        </w:tc>
        <w:tc>
          <w:tcPr>
            <w:tcW w:w="1701" w:type="dxa"/>
            <w:vMerge/>
          </w:tcPr>
          <w:p w:rsidR="002D65AD" w:rsidRPr="002D65AD" w:rsidRDefault="002D65AD" w:rsidP="002D65AD">
            <w:pPr>
              <w:suppressAutoHyphens/>
              <w:jc w:val="both"/>
              <w:rPr>
                <w:rFonts w:eastAsia="Calibri"/>
                <w:color w:val="000000"/>
                <w:sz w:val="28"/>
                <w:szCs w:val="28"/>
              </w:rPr>
            </w:pPr>
          </w:p>
        </w:tc>
        <w:tc>
          <w:tcPr>
            <w:tcW w:w="1842" w:type="dxa"/>
            <w:vMerge/>
            <w:vAlign w:val="center"/>
          </w:tcPr>
          <w:p w:rsidR="002D65AD" w:rsidRPr="002D65AD" w:rsidRDefault="002D65AD" w:rsidP="002D65AD">
            <w:pPr>
              <w:suppressAutoHyphens/>
              <w:jc w:val="both"/>
              <w:rPr>
                <w:rFonts w:eastAsia="Calibri"/>
                <w:color w:val="000000"/>
                <w:sz w:val="28"/>
                <w:szCs w:val="28"/>
              </w:rPr>
            </w:pPr>
          </w:p>
        </w:tc>
        <w:tc>
          <w:tcPr>
            <w:tcW w:w="993" w:type="dxa"/>
            <w:vMerge/>
            <w:vAlign w:val="center"/>
          </w:tcPr>
          <w:p w:rsidR="002D65AD" w:rsidRPr="002D65AD" w:rsidRDefault="002D65AD" w:rsidP="002D65AD">
            <w:pPr>
              <w:suppressAutoHyphens/>
              <w:jc w:val="both"/>
              <w:rPr>
                <w:rFonts w:eastAsia="Calibri"/>
                <w:color w:val="000000"/>
                <w:sz w:val="28"/>
                <w:szCs w:val="28"/>
              </w:rPr>
            </w:pPr>
          </w:p>
        </w:tc>
      </w:tr>
      <w:tr w:rsidR="002D65AD" w:rsidRPr="002D65AD" w:rsidTr="000C7677">
        <w:tc>
          <w:tcPr>
            <w:tcW w:w="1117" w:type="dxa"/>
            <w:vAlign w:val="center"/>
          </w:tcPr>
          <w:p w:rsidR="002D65AD" w:rsidRPr="002D65AD" w:rsidRDefault="002D65AD" w:rsidP="002D65AD">
            <w:pPr>
              <w:jc w:val="center"/>
              <w:rPr>
                <w:sz w:val="24"/>
                <w:szCs w:val="24"/>
              </w:rPr>
            </w:pPr>
            <w:r w:rsidRPr="002D65AD">
              <w:rPr>
                <w:sz w:val="24"/>
                <w:szCs w:val="24"/>
              </w:rPr>
              <w:t>1</w:t>
            </w:r>
          </w:p>
        </w:tc>
        <w:tc>
          <w:tcPr>
            <w:tcW w:w="1118" w:type="dxa"/>
            <w:vAlign w:val="center"/>
          </w:tcPr>
          <w:p w:rsidR="002D65AD" w:rsidRPr="002D65AD" w:rsidRDefault="002D65AD" w:rsidP="002D65AD">
            <w:pPr>
              <w:jc w:val="center"/>
              <w:rPr>
                <w:sz w:val="24"/>
                <w:szCs w:val="24"/>
              </w:rPr>
            </w:pPr>
            <w:r w:rsidRPr="002D65AD">
              <w:rPr>
                <w:sz w:val="24"/>
                <w:szCs w:val="24"/>
              </w:rPr>
              <w:t>2</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560" w:type="dxa"/>
            <w:vAlign w:val="center"/>
          </w:tcPr>
          <w:p w:rsidR="002D65AD" w:rsidRPr="002D65AD" w:rsidRDefault="002D65AD" w:rsidP="002D65AD">
            <w:pPr>
              <w:jc w:val="center"/>
              <w:rPr>
                <w:sz w:val="24"/>
                <w:szCs w:val="24"/>
              </w:rPr>
            </w:pPr>
            <w:r w:rsidRPr="002D65AD">
              <w:rPr>
                <w:sz w:val="24"/>
                <w:szCs w:val="24"/>
              </w:rPr>
              <w:t>4</w:t>
            </w:r>
          </w:p>
        </w:tc>
        <w:tc>
          <w:tcPr>
            <w:tcW w:w="1701" w:type="dxa"/>
            <w:vAlign w:val="center"/>
          </w:tcPr>
          <w:p w:rsidR="002D65AD" w:rsidRPr="002D65AD" w:rsidRDefault="002D65AD" w:rsidP="002D65AD">
            <w:pPr>
              <w:jc w:val="center"/>
              <w:rPr>
                <w:sz w:val="24"/>
                <w:szCs w:val="24"/>
              </w:rPr>
            </w:pPr>
            <w:r w:rsidRPr="002D65AD">
              <w:rPr>
                <w:sz w:val="24"/>
                <w:szCs w:val="24"/>
              </w:rPr>
              <w:t>5</w:t>
            </w:r>
          </w:p>
        </w:tc>
        <w:tc>
          <w:tcPr>
            <w:tcW w:w="1842" w:type="dxa"/>
            <w:vAlign w:val="center"/>
          </w:tcPr>
          <w:p w:rsidR="002D65AD" w:rsidRPr="002D65AD" w:rsidRDefault="002D65AD" w:rsidP="002D65AD">
            <w:pPr>
              <w:jc w:val="center"/>
              <w:rPr>
                <w:sz w:val="24"/>
                <w:szCs w:val="24"/>
              </w:rPr>
            </w:pPr>
            <w:r w:rsidRPr="002D65AD">
              <w:rPr>
                <w:sz w:val="24"/>
                <w:szCs w:val="24"/>
              </w:rPr>
              <w:t>6</w:t>
            </w:r>
          </w:p>
        </w:tc>
        <w:tc>
          <w:tcPr>
            <w:tcW w:w="993" w:type="dxa"/>
            <w:vAlign w:val="center"/>
          </w:tcPr>
          <w:p w:rsidR="002D65AD" w:rsidRPr="002D65AD" w:rsidRDefault="002D65AD" w:rsidP="002D65AD">
            <w:pPr>
              <w:jc w:val="center"/>
              <w:rPr>
                <w:sz w:val="24"/>
                <w:szCs w:val="24"/>
              </w:rPr>
            </w:pPr>
            <w:r w:rsidRPr="002D65AD">
              <w:rPr>
                <w:sz w:val="24"/>
                <w:szCs w:val="24"/>
              </w:rPr>
              <w:t>7</w:t>
            </w:r>
          </w:p>
        </w:tc>
      </w:tr>
      <w:tr w:rsidR="002D65AD" w:rsidRPr="002D65AD" w:rsidTr="000C7677">
        <w:tc>
          <w:tcPr>
            <w:tcW w:w="9606" w:type="dxa"/>
            <w:gridSpan w:val="7"/>
            <w:vAlign w:val="center"/>
          </w:tcPr>
          <w:p w:rsidR="002D65AD" w:rsidRPr="002D65AD" w:rsidRDefault="002D65AD" w:rsidP="002D65AD">
            <w:pPr>
              <w:spacing w:line="216" w:lineRule="auto"/>
              <w:jc w:val="center"/>
              <w:rPr>
                <w:sz w:val="24"/>
                <w:szCs w:val="24"/>
              </w:rPr>
            </w:pPr>
            <w:r w:rsidRPr="002D65AD">
              <w:rPr>
                <w:b/>
                <w:sz w:val="24"/>
                <w:szCs w:val="24"/>
              </w:rPr>
              <w:t>Основные и условно разрешенные виды разрешенного использования</w:t>
            </w:r>
          </w:p>
        </w:tc>
      </w:tr>
      <w:tr w:rsidR="002D65AD" w:rsidRPr="002D65AD" w:rsidTr="000C7677">
        <w:tc>
          <w:tcPr>
            <w:tcW w:w="1117" w:type="dxa"/>
          </w:tcPr>
          <w:p w:rsidR="002D65AD" w:rsidRPr="002D65AD" w:rsidRDefault="002D65AD" w:rsidP="002D65AD">
            <w:pPr>
              <w:jc w:val="center"/>
              <w:rPr>
                <w:sz w:val="24"/>
                <w:szCs w:val="24"/>
              </w:rPr>
            </w:pPr>
            <w:r w:rsidRPr="002D65AD">
              <w:rPr>
                <w:sz w:val="24"/>
                <w:szCs w:val="24"/>
              </w:rPr>
              <w:t>1.1</w:t>
            </w:r>
          </w:p>
        </w:tc>
        <w:tc>
          <w:tcPr>
            <w:tcW w:w="1118" w:type="dxa"/>
          </w:tcPr>
          <w:p w:rsidR="002D65AD" w:rsidRPr="002D65AD" w:rsidRDefault="002D65AD" w:rsidP="002D65AD">
            <w:pPr>
              <w:jc w:val="center"/>
              <w:rPr>
                <w:sz w:val="24"/>
                <w:szCs w:val="24"/>
              </w:rPr>
            </w:pPr>
            <w:r w:rsidRPr="002D65AD">
              <w:rPr>
                <w:sz w:val="24"/>
                <w:szCs w:val="24"/>
              </w:rPr>
              <w:t>400</w:t>
            </w:r>
          </w:p>
        </w:tc>
        <w:tc>
          <w:tcPr>
            <w:tcW w:w="1275" w:type="dxa"/>
          </w:tcPr>
          <w:p w:rsidR="002D65AD" w:rsidRPr="002D65AD" w:rsidRDefault="002D65AD" w:rsidP="002D65AD">
            <w:pPr>
              <w:jc w:val="center"/>
              <w:rPr>
                <w:sz w:val="24"/>
                <w:szCs w:val="24"/>
              </w:rPr>
            </w:pPr>
            <w:r w:rsidRPr="002D65AD">
              <w:rPr>
                <w:sz w:val="24"/>
                <w:szCs w:val="24"/>
              </w:rPr>
              <w:t>2 000 000</w:t>
            </w:r>
          </w:p>
        </w:tc>
        <w:tc>
          <w:tcPr>
            <w:tcW w:w="6096" w:type="dxa"/>
            <w:gridSpan w:val="4"/>
            <w:vMerge w:val="restart"/>
            <w:vAlign w:val="center"/>
          </w:tcPr>
          <w:p w:rsidR="002D65AD" w:rsidRPr="002D65AD" w:rsidRDefault="002D65AD" w:rsidP="002D65AD">
            <w:pPr>
              <w:spacing w:line="18" w:lineRule="atLeast"/>
              <w:jc w:val="center"/>
              <w:rPr>
                <w:sz w:val="24"/>
                <w:szCs w:val="24"/>
              </w:rPr>
            </w:pPr>
            <w:r w:rsidRPr="002D65AD">
              <w:rPr>
                <w:sz w:val="24"/>
                <w:szCs w:val="24"/>
              </w:rPr>
              <w:t>Возведение объектов капитального строительства не предусмотрено</w:t>
            </w:r>
          </w:p>
        </w:tc>
      </w:tr>
      <w:tr w:rsidR="002D65AD" w:rsidRPr="002D65AD" w:rsidTr="000C7677">
        <w:trPr>
          <w:trHeight w:val="219"/>
        </w:trPr>
        <w:tc>
          <w:tcPr>
            <w:tcW w:w="1117" w:type="dxa"/>
          </w:tcPr>
          <w:p w:rsidR="002D65AD" w:rsidRPr="002D65AD" w:rsidRDefault="002D65AD" w:rsidP="002D65AD">
            <w:pPr>
              <w:jc w:val="center"/>
              <w:rPr>
                <w:sz w:val="24"/>
                <w:szCs w:val="24"/>
              </w:rPr>
            </w:pPr>
            <w:r w:rsidRPr="002D65AD">
              <w:rPr>
                <w:sz w:val="24"/>
                <w:szCs w:val="24"/>
              </w:rPr>
              <w:t>1.2</w:t>
            </w:r>
          </w:p>
        </w:tc>
        <w:tc>
          <w:tcPr>
            <w:tcW w:w="1118" w:type="dxa"/>
          </w:tcPr>
          <w:p w:rsidR="002D65AD" w:rsidRPr="002D65AD" w:rsidRDefault="002D65AD" w:rsidP="002D65AD">
            <w:pPr>
              <w:jc w:val="center"/>
              <w:rPr>
                <w:sz w:val="24"/>
                <w:szCs w:val="24"/>
              </w:rPr>
            </w:pPr>
            <w:r w:rsidRPr="002D65AD">
              <w:rPr>
                <w:sz w:val="24"/>
                <w:szCs w:val="24"/>
              </w:rPr>
              <w:t>400</w:t>
            </w:r>
          </w:p>
        </w:tc>
        <w:tc>
          <w:tcPr>
            <w:tcW w:w="1275" w:type="dxa"/>
          </w:tcPr>
          <w:p w:rsidR="002D65AD" w:rsidRPr="002D65AD" w:rsidRDefault="002D65AD" w:rsidP="002D65AD">
            <w:pPr>
              <w:jc w:val="center"/>
              <w:rPr>
                <w:sz w:val="24"/>
                <w:szCs w:val="24"/>
              </w:rPr>
            </w:pPr>
            <w:r w:rsidRPr="002D65AD">
              <w:rPr>
                <w:sz w:val="24"/>
                <w:szCs w:val="24"/>
              </w:rPr>
              <w:t>2 000 000</w:t>
            </w:r>
          </w:p>
        </w:tc>
        <w:tc>
          <w:tcPr>
            <w:tcW w:w="6096" w:type="dxa"/>
            <w:gridSpan w:val="4"/>
            <w:vMerge/>
            <w:vAlign w:val="center"/>
          </w:tcPr>
          <w:p w:rsidR="002D65AD" w:rsidRPr="002D65AD" w:rsidRDefault="002D65AD" w:rsidP="002D65AD">
            <w:pPr>
              <w:spacing w:line="18" w:lineRule="atLeast"/>
              <w:jc w:val="center"/>
              <w:rPr>
                <w:color w:val="000000"/>
                <w:sz w:val="24"/>
                <w:szCs w:val="24"/>
              </w:rPr>
            </w:pPr>
          </w:p>
        </w:tc>
      </w:tr>
      <w:tr w:rsidR="002D65AD" w:rsidRPr="002D65AD" w:rsidTr="000C7677">
        <w:tc>
          <w:tcPr>
            <w:tcW w:w="1117" w:type="dxa"/>
          </w:tcPr>
          <w:p w:rsidR="002D65AD" w:rsidRPr="002D65AD" w:rsidRDefault="002D65AD" w:rsidP="002D65AD">
            <w:pPr>
              <w:jc w:val="center"/>
              <w:rPr>
                <w:sz w:val="24"/>
                <w:szCs w:val="24"/>
              </w:rPr>
            </w:pPr>
            <w:r w:rsidRPr="002D65AD">
              <w:rPr>
                <w:sz w:val="24"/>
                <w:szCs w:val="24"/>
              </w:rPr>
              <w:t>1.3</w:t>
            </w:r>
          </w:p>
        </w:tc>
        <w:tc>
          <w:tcPr>
            <w:tcW w:w="1118" w:type="dxa"/>
          </w:tcPr>
          <w:p w:rsidR="002D65AD" w:rsidRPr="002D65AD" w:rsidRDefault="002D65AD" w:rsidP="002D65AD">
            <w:pPr>
              <w:jc w:val="center"/>
              <w:rPr>
                <w:sz w:val="24"/>
                <w:szCs w:val="24"/>
              </w:rPr>
            </w:pPr>
            <w:r w:rsidRPr="002D65AD">
              <w:rPr>
                <w:sz w:val="24"/>
                <w:szCs w:val="24"/>
              </w:rPr>
              <w:t>400</w:t>
            </w:r>
          </w:p>
        </w:tc>
        <w:tc>
          <w:tcPr>
            <w:tcW w:w="1275" w:type="dxa"/>
          </w:tcPr>
          <w:p w:rsidR="002D65AD" w:rsidRPr="002D65AD" w:rsidRDefault="002D65AD" w:rsidP="002D65AD">
            <w:pPr>
              <w:jc w:val="center"/>
              <w:rPr>
                <w:sz w:val="24"/>
                <w:szCs w:val="24"/>
              </w:rPr>
            </w:pPr>
            <w:r w:rsidRPr="002D65AD">
              <w:rPr>
                <w:sz w:val="24"/>
                <w:szCs w:val="24"/>
              </w:rPr>
              <w:t>2 000 000</w:t>
            </w:r>
          </w:p>
        </w:tc>
        <w:tc>
          <w:tcPr>
            <w:tcW w:w="6096" w:type="dxa"/>
            <w:gridSpan w:val="4"/>
            <w:vMerge/>
            <w:vAlign w:val="center"/>
          </w:tcPr>
          <w:p w:rsidR="002D65AD" w:rsidRPr="002D65AD" w:rsidRDefault="002D65AD" w:rsidP="002D65AD">
            <w:pPr>
              <w:spacing w:line="18" w:lineRule="atLeast"/>
              <w:jc w:val="center"/>
              <w:rPr>
                <w:sz w:val="24"/>
                <w:szCs w:val="24"/>
              </w:rPr>
            </w:pPr>
          </w:p>
        </w:tc>
      </w:tr>
      <w:tr w:rsidR="002D65AD" w:rsidRPr="002D65AD" w:rsidTr="000C7677">
        <w:tc>
          <w:tcPr>
            <w:tcW w:w="1117" w:type="dxa"/>
          </w:tcPr>
          <w:p w:rsidR="002D65AD" w:rsidRPr="002D65AD" w:rsidRDefault="002D65AD" w:rsidP="002D65AD">
            <w:pPr>
              <w:jc w:val="center"/>
              <w:rPr>
                <w:sz w:val="24"/>
                <w:szCs w:val="24"/>
              </w:rPr>
            </w:pPr>
            <w:r w:rsidRPr="002D65AD">
              <w:rPr>
                <w:sz w:val="24"/>
                <w:szCs w:val="24"/>
              </w:rPr>
              <w:lastRenderedPageBreak/>
              <w:t>1.5</w:t>
            </w:r>
          </w:p>
        </w:tc>
        <w:tc>
          <w:tcPr>
            <w:tcW w:w="1118" w:type="dxa"/>
          </w:tcPr>
          <w:p w:rsidR="002D65AD" w:rsidRPr="002D65AD" w:rsidRDefault="002D65AD" w:rsidP="002D65AD">
            <w:pPr>
              <w:jc w:val="center"/>
              <w:rPr>
                <w:color w:val="000000"/>
                <w:sz w:val="24"/>
                <w:szCs w:val="24"/>
              </w:rPr>
            </w:pPr>
            <w:r w:rsidRPr="002D65AD">
              <w:rPr>
                <w:color w:val="000000"/>
                <w:sz w:val="24"/>
                <w:szCs w:val="24"/>
              </w:rPr>
              <w:t>400</w:t>
            </w:r>
          </w:p>
        </w:tc>
        <w:tc>
          <w:tcPr>
            <w:tcW w:w="1275" w:type="dxa"/>
          </w:tcPr>
          <w:p w:rsidR="002D65AD" w:rsidRPr="002D65AD" w:rsidRDefault="002D65AD" w:rsidP="002D65AD">
            <w:pPr>
              <w:jc w:val="center"/>
              <w:rPr>
                <w:sz w:val="24"/>
                <w:szCs w:val="24"/>
              </w:rPr>
            </w:pPr>
            <w:r w:rsidRPr="002D65AD">
              <w:rPr>
                <w:sz w:val="24"/>
                <w:szCs w:val="24"/>
              </w:rPr>
              <w:t>2 000 000</w:t>
            </w:r>
          </w:p>
        </w:tc>
        <w:tc>
          <w:tcPr>
            <w:tcW w:w="6096" w:type="dxa"/>
            <w:gridSpan w:val="4"/>
            <w:vMerge/>
            <w:vAlign w:val="center"/>
          </w:tcPr>
          <w:p w:rsidR="002D65AD" w:rsidRPr="002D65AD" w:rsidRDefault="002D65AD" w:rsidP="002D65AD">
            <w:pPr>
              <w:spacing w:line="18" w:lineRule="atLeast"/>
              <w:jc w:val="center"/>
              <w:rPr>
                <w:sz w:val="24"/>
                <w:szCs w:val="24"/>
              </w:rPr>
            </w:pPr>
          </w:p>
        </w:tc>
      </w:tr>
      <w:tr w:rsidR="002D65AD" w:rsidRPr="002D65AD" w:rsidTr="000C7677">
        <w:trPr>
          <w:trHeight w:val="216"/>
        </w:trPr>
        <w:tc>
          <w:tcPr>
            <w:tcW w:w="1117" w:type="dxa"/>
          </w:tcPr>
          <w:p w:rsidR="002D65AD" w:rsidRPr="002D65AD" w:rsidRDefault="002D65AD" w:rsidP="002D65AD">
            <w:pPr>
              <w:jc w:val="center"/>
              <w:rPr>
                <w:sz w:val="24"/>
                <w:szCs w:val="24"/>
              </w:rPr>
            </w:pPr>
            <w:r w:rsidRPr="002D65AD">
              <w:rPr>
                <w:sz w:val="24"/>
                <w:szCs w:val="24"/>
              </w:rPr>
              <w:t>1.7</w:t>
            </w:r>
          </w:p>
        </w:tc>
        <w:tc>
          <w:tcPr>
            <w:tcW w:w="1118" w:type="dxa"/>
          </w:tcPr>
          <w:p w:rsidR="002D65AD" w:rsidRPr="002D65AD" w:rsidRDefault="002D65AD" w:rsidP="002D65AD">
            <w:pPr>
              <w:jc w:val="center"/>
              <w:rPr>
                <w:color w:val="000000"/>
                <w:sz w:val="24"/>
                <w:szCs w:val="24"/>
              </w:rPr>
            </w:pPr>
            <w:r w:rsidRPr="002D65AD">
              <w:rPr>
                <w:color w:val="000000"/>
                <w:sz w:val="24"/>
                <w:szCs w:val="24"/>
              </w:rPr>
              <w:t>2000</w:t>
            </w:r>
          </w:p>
        </w:tc>
        <w:tc>
          <w:tcPr>
            <w:tcW w:w="1275" w:type="dxa"/>
          </w:tcPr>
          <w:p w:rsidR="002D65AD" w:rsidRPr="002D65AD" w:rsidRDefault="002D65AD" w:rsidP="002D65AD">
            <w:pPr>
              <w:jc w:val="center"/>
              <w:rPr>
                <w:sz w:val="24"/>
                <w:szCs w:val="24"/>
              </w:rPr>
            </w:pPr>
            <w:r w:rsidRPr="002D65AD">
              <w:rPr>
                <w:sz w:val="24"/>
                <w:szCs w:val="24"/>
              </w:rPr>
              <w:t>2 000 000</w:t>
            </w:r>
          </w:p>
        </w:tc>
        <w:tc>
          <w:tcPr>
            <w:tcW w:w="1560" w:type="dxa"/>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701" w:type="dxa"/>
          </w:tcPr>
          <w:p w:rsidR="002D65AD" w:rsidRPr="002D65AD" w:rsidRDefault="002D65AD" w:rsidP="002D65AD">
            <w:pPr>
              <w:jc w:val="center"/>
              <w:rPr>
                <w:sz w:val="24"/>
                <w:szCs w:val="24"/>
              </w:rPr>
            </w:pPr>
            <w:r w:rsidRPr="002D65AD">
              <w:rPr>
                <w:sz w:val="24"/>
                <w:szCs w:val="24"/>
              </w:rPr>
              <w:t>5</w:t>
            </w:r>
          </w:p>
        </w:tc>
        <w:tc>
          <w:tcPr>
            <w:tcW w:w="1842" w:type="dxa"/>
          </w:tcPr>
          <w:p w:rsidR="002D65AD" w:rsidRPr="002D65AD" w:rsidRDefault="002D65AD" w:rsidP="002D65AD">
            <w:pPr>
              <w:jc w:val="center"/>
              <w:rPr>
                <w:sz w:val="24"/>
                <w:szCs w:val="24"/>
              </w:rPr>
            </w:pPr>
            <w:r w:rsidRPr="002D65AD">
              <w:rPr>
                <w:sz w:val="24"/>
                <w:szCs w:val="24"/>
              </w:rPr>
              <w:t>2 этажа / 10 м</w:t>
            </w:r>
          </w:p>
        </w:tc>
        <w:tc>
          <w:tcPr>
            <w:tcW w:w="993" w:type="dxa"/>
          </w:tcPr>
          <w:p w:rsidR="002D65AD" w:rsidRPr="002D65AD" w:rsidRDefault="002D65AD" w:rsidP="002D65AD">
            <w:pPr>
              <w:spacing w:line="18" w:lineRule="atLeast"/>
              <w:jc w:val="center"/>
              <w:rPr>
                <w:color w:val="000000"/>
                <w:sz w:val="24"/>
                <w:szCs w:val="24"/>
              </w:rPr>
            </w:pPr>
            <w:r w:rsidRPr="002D65AD">
              <w:rPr>
                <w:color w:val="000000"/>
                <w:sz w:val="24"/>
                <w:szCs w:val="24"/>
              </w:rPr>
              <w:t>60</w:t>
            </w:r>
          </w:p>
        </w:tc>
      </w:tr>
      <w:tr w:rsidR="002D65AD" w:rsidRPr="002D65AD" w:rsidTr="000C7677">
        <w:tc>
          <w:tcPr>
            <w:tcW w:w="1117" w:type="dxa"/>
          </w:tcPr>
          <w:p w:rsidR="002D65AD" w:rsidRPr="002D65AD" w:rsidRDefault="002D65AD" w:rsidP="002D65AD">
            <w:pPr>
              <w:jc w:val="center"/>
              <w:rPr>
                <w:sz w:val="24"/>
                <w:szCs w:val="24"/>
              </w:rPr>
            </w:pPr>
            <w:r w:rsidRPr="002D65AD">
              <w:rPr>
                <w:sz w:val="24"/>
                <w:szCs w:val="24"/>
              </w:rPr>
              <w:t>1.8</w:t>
            </w:r>
          </w:p>
        </w:tc>
        <w:tc>
          <w:tcPr>
            <w:tcW w:w="1118" w:type="dxa"/>
          </w:tcPr>
          <w:p w:rsidR="002D65AD" w:rsidRPr="002D65AD" w:rsidRDefault="002D65AD" w:rsidP="002D65AD">
            <w:pPr>
              <w:jc w:val="center"/>
              <w:rPr>
                <w:color w:val="000000"/>
                <w:sz w:val="24"/>
                <w:szCs w:val="24"/>
              </w:rPr>
            </w:pPr>
            <w:r w:rsidRPr="002D65AD">
              <w:rPr>
                <w:color w:val="000000"/>
                <w:sz w:val="24"/>
                <w:szCs w:val="24"/>
              </w:rPr>
              <w:t>2000</w:t>
            </w:r>
          </w:p>
        </w:tc>
        <w:tc>
          <w:tcPr>
            <w:tcW w:w="1275" w:type="dxa"/>
          </w:tcPr>
          <w:p w:rsidR="002D65AD" w:rsidRPr="002D65AD" w:rsidRDefault="002D65AD" w:rsidP="002D65AD">
            <w:pPr>
              <w:jc w:val="center"/>
              <w:rPr>
                <w:sz w:val="24"/>
                <w:szCs w:val="24"/>
              </w:rPr>
            </w:pPr>
            <w:r w:rsidRPr="002D65AD">
              <w:rPr>
                <w:sz w:val="24"/>
                <w:szCs w:val="24"/>
              </w:rPr>
              <w:t>2 000 000</w:t>
            </w:r>
          </w:p>
        </w:tc>
        <w:tc>
          <w:tcPr>
            <w:tcW w:w="1560" w:type="dxa"/>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701" w:type="dxa"/>
          </w:tcPr>
          <w:p w:rsidR="002D65AD" w:rsidRPr="002D65AD" w:rsidRDefault="002D65AD" w:rsidP="002D65AD">
            <w:pPr>
              <w:jc w:val="center"/>
              <w:rPr>
                <w:sz w:val="24"/>
                <w:szCs w:val="24"/>
              </w:rPr>
            </w:pPr>
            <w:r w:rsidRPr="002D65AD">
              <w:rPr>
                <w:sz w:val="24"/>
                <w:szCs w:val="24"/>
              </w:rPr>
              <w:t>5</w:t>
            </w:r>
          </w:p>
        </w:tc>
        <w:tc>
          <w:tcPr>
            <w:tcW w:w="1842" w:type="dxa"/>
          </w:tcPr>
          <w:p w:rsidR="002D65AD" w:rsidRPr="002D65AD" w:rsidRDefault="002D65AD" w:rsidP="002D65AD">
            <w:pPr>
              <w:jc w:val="center"/>
              <w:rPr>
                <w:sz w:val="24"/>
                <w:szCs w:val="24"/>
              </w:rPr>
            </w:pPr>
            <w:r w:rsidRPr="002D65AD">
              <w:rPr>
                <w:sz w:val="24"/>
                <w:szCs w:val="24"/>
              </w:rPr>
              <w:t>1 этаж / 6 м</w:t>
            </w:r>
          </w:p>
        </w:tc>
        <w:tc>
          <w:tcPr>
            <w:tcW w:w="993" w:type="dxa"/>
          </w:tcPr>
          <w:p w:rsidR="002D65AD" w:rsidRPr="002D65AD" w:rsidRDefault="002D65AD" w:rsidP="002D65AD">
            <w:pPr>
              <w:spacing w:line="18" w:lineRule="atLeast"/>
              <w:jc w:val="center"/>
              <w:rPr>
                <w:color w:val="000000"/>
                <w:sz w:val="24"/>
                <w:szCs w:val="24"/>
              </w:rPr>
            </w:pPr>
            <w:r w:rsidRPr="002D65AD">
              <w:rPr>
                <w:color w:val="000000"/>
                <w:sz w:val="24"/>
                <w:szCs w:val="24"/>
              </w:rPr>
              <w:t>60</w:t>
            </w:r>
          </w:p>
        </w:tc>
      </w:tr>
      <w:tr w:rsidR="002D65AD" w:rsidRPr="002D65AD" w:rsidTr="000C7677">
        <w:tc>
          <w:tcPr>
            <w:tcW w:w="1117" w:type="dxa"/>
          </w:tcPr>
          <w:p w:rsidR="002D65AD" w:rsidRPr="002D65AD" w:rsidRDefault="002D65AD" w:rsidP="002D65AD">
            <w:pPr>
              <w:jc w:val="center"/>
              <w:rPr>
                <w:sz w:val="24"/>
                <w:szCs w:val="24"/>
              </w:rPr>
            </w:pPr>
            <w:r w:rsidRPr="002D65AD">
              <w:rPr>
                <w:sz w:val="24"/>
                <w:szCs w:val="24"/>
              </w:rPr>
              <w:t>1.9</w:t>
            </w:r>
          </w:p>
        </w:tc>
        <w:tc>
          <w:tcPr>
            <w:tcW w:w="1118" w:type="dxa"/>
          </w:tcPr>
          <w:p w:rsidR="002D65AD" w:rsidRPr="002D65AD" w:rsidRDefault="002D65AD" w:rsidP="002D65AD">
            <w:pPr>
              <w:jc w:val="center"/>
              <w:rPr>
                <w:color w:val="000000"/>
                <w:sz w:val="24"/>
                <w:szCs w:val="24"/>
              </w:rPr>
            </w:pPr>
            <w:r w:rsidRPr="002D65AD">
              <w:rPr>
                <w:color w:val="000000"/>
                <w:sz w:val="24"/>
                <w:szCs w:val="24"/>
              </w:rPr>
              <w:t>2000</w:t>
            </w:r>
          </w:p>
        </w:tc>
        <w:tc>
          <w:tcPr>
            <w:tcW w:w="1275" w:type="dxa"/>
          </w:tcPr>
          <w:p w:rsidR="002D65AD" w:rsidRPr="002D65AD" w:rsidRDefault="002D65AD" w:rsidP="002D65AD">
            <w:pPr>
              <w:jc w:val="center"/>
              <w:rPr>
                <w:sz w:val="24"/>
                <w:szCs w:val="24"/>
              </w:rPr>
            </w:pPr>
            <w:r w:rsidRPr="002D65AD">
              <w:rPr>
                <w:sz w:val="24"/>
                <w:szCs w:val="24"/>
              </w:rPr>
              <w:t>2 000 000</w:t>
            </w:r>
          </w:p>
        </w:tc>
        <w:tc>
          <w:tcPr>
            <w:tcW w:w="1560" w:type="dxa"/>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701" w:type="dxa"/>
          </w:tcPr>
          <w:p w:rsidR="002D65AD" w:rsidRPr="002D65AD" w:rsidRDefault="002D65AD" w:rsidP="002D65AD">
            <w:pPr>
              <w:jc w:val="center"/>
              <w:rPr>
                <w:sz w:val="24"/>
                <w:szCs w:val="24"/>
              </w:rPr>
            </w:pPr>
            <w:r w:rsidRPr="002D65AD">
              <w:rPr>
                <w:sz w:val="24"/>
                <w:szCs w:val="24"/>
              </w:rPr>
              <w:t>5</w:t>
            </w:r>
          </w:p>
        </w:tc>
        <w:tc>
          <w:tcPr>
            <w:tcW w:w="1842" w:type="dxa"/>
          </w:tcPr>
          <w:p w:rsidR="002D65AD" w:rsidRPr="002D65AD" w:rsidRDefault="002D65AD" w:rsidP="002D65AD">
            <w:pPr>
              <w:jc w:val="center"/>
              <w:rPr>
                <w:sz w:val="24"/>
                <w:szCs w:val="24"/>
              </w:rPr>
            </w:pPr>
            <w:r w:rsidRPr="002D65AD">
              <w:rPr>
                <w:sz w:val="24"/>
                <w:szCs w:val="24"/>
              </w:rPr>
              <w:t>1 этаж / 6 м</w:t>
            </w:r>
          </w:p>
        </w:tc>
        <w:tc>
          <w:tcPr>
            <w:tcW w:w="993" w:type="dxa"/>
          </w:tcPr>
          <w:p w:rsidR="002D65AD" w:rsidRPr="002D65AD" w:rsidRDefault="002D65AD" w:rsidP="002D65AD">
            <w:pPr>
              <w:spacing w:line="18" w:lineRule="atLeast"/>
              <w:jc w:val="center"/>
              <w:rPr>
                <w:color w:val="000000"/>
                <w:sz w:val="24"/>
                <w:szCs w:val="24"/>
              </w:rPr>
            </w:pPr>
            <w:r w:rsidRPr="002D65AD">
              <w:rPr>
                <w:color w:val="000000"/>
                <w:sz w:val="24"/>
                <w:szCs w:val="24"/>
              </w:rPr>
              <w:t>60</w:t>
            </w:r>
          </w:p>
        </w:tc>
      </w:tr>
      <w:tr w:rsidR="002D65AD" w:rsidRPr="002D65AD" w:rsidTr="000C7677">
        <w:tc>
          <w:tcPr>
            <w:tcW w:w="1117" w:type="dxa"/>
          </w:tcPr>
          <w:p w:rsidR="002D65AD" w:rsidRPr="002D65AD" w:rsidRDefault="002D65AD" w:rsidP="002D65AD">
            <w:pPr>
              <w:jc w:val="center"/>
              <w:rPr>
                <w:sz w:val="24"/>
                <w:szCs w:val="24"/>
              </w:rPr>
            </w:pPr>
            <w:r w:rsidRPr="002D65AD">
              <w:rPr>
                <w:sz w:val="24"/>
                <w:szCs w:val="24"/>
              </w:rPr>
              <w:t>1.10</w:t>
            </w:r>
          </w:p>
        </w:tc>
        <w:tc>
          <w:tcPr>
            <w:tcW w:w="1118" w:type="dxa"/>
          </w:tcPr>
          <w:p w:rsidR="002D65AD" w:rsidRPr="002D65AD" w:rsidRDefault="002D65AD" w:rsidP="002D65AD">
            <w:pPr>
              <w:jc w:val="center"/>
              <w:rPr>
                <w:color w:val="000000"/>
                <w:sz w:val="24"/>
                <w:szCs w:val="24"/>
              </w:rPr>
            </w:pPr>
            <w:r w:rsidRPr="002D65AD">
              <w:rPr>
                <w:color w:val="000000"/>
                <w:sz w:val="24"/>
                <w:szCs w:val="24"/>
              </w:rPr>
              <w:t>1000</w:t>
            </w:r>
          </w:p>
        </w:tc>
        <w:tc>
          <w:tcPr>
            <w:tcW w:w="1275" w:type="dxa"/>
          </w:tcPr>
          <w:p w:rsidR="002D65AD" w:rsidRPr="002D65AD" w:rsidRDefault="002D65AD" w:rsidP="002D65AD">
            <w:pPr>
              <w:jc w:val="center"/>
              <w:rPr>
                <w:sz w:val="24"/>
                <w:szCs w:val="24"/>
              </w:rPr>
            </w:pPr>
            <w:r w:rsidRPr="002D65AD">
              <w:rPr>
                <w:sz w:val="24"/>
                <w:szCs w:val="24"/>
              </w:rPr>
              <w:t>2 000 000</w:t>
            </w:r>
          </w:p>
        </w:tc>
        <w:tc>
          <w:tcPr>
            <w:tcW w:w="1560" w:type="dxa"/>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701" w:type="dxa"/>
          </w:tcPr>
          <w:p w:rsidR="002D65AD" w:rsidRPr="002D65AD" w:rsidRDefault="002D65AD" w:rsidP="002D65AD">
            <w:pPr>
              <w:jc w:val="center"/>
              <w:rPr>
                <w:sz w:val="24"/>
                <w:szCs w:val="24"/>
              </w:rPr>
            </w:pPr>
            <w:r w:rsidRPr="002D65AD">
              <w:rPr>
                <w:sz w:val="24"/>
                <w:szCs w:val="24"/>
              </w:rPr>
              <w:t>5</w:t>
            </w:r>
          </w:p>
        </w:tc>
        <w:tc>
          <w:tcPr>
            <w:tcW w:w="1842" w:type="dxa"/>
          </w:tcPr>
          <w:p w:rsidR="002D65AD" w:rsidRPr="002D65AD" w:rsidRDefault="002D65AD" w:rsidP="002D65AD">
            <w:pPr>
              <w:jc w:val="center"/>
              <w:rPr>
                <w:sz w:val="24"/>
                <w:szCs w:val="24"/>
              </w:rPr>
            </w:pPr>
            <w:r w:rsidRPr="002D65AD">
              <w:rPr>
                <w:sz w:val="24"/>
                <w:szCs w:val="24"/>
              </w:rPr>
              <w:t>1 этаж / 6 м</w:t>
            </w:r>
          </w:p>
        </w:tc>
        <w:tc>
          <w:tcPr>
            <w:tcW w:w="993" w:type="dxa"/>
          </w:tcPr>
          <w:p w:rsidR="002D65AD" w:rsidRPr="002D65AD" w:rsidRDefault="002D65AD" w:rsidP="002D65AD">
            <w:pPr>
              <w:spacing w:line="18" w:lineRule="atLeast"/>
              <w:jc w:val="center"/>
              <w:rPr>
                <w:color w:val="000000"/>
                <w:sz w:val="24"/>
                <w:szCs w:val="24"/>
              </w:rPr>
            </w:pPr>
            <w:r w:rsidRPr="002D65AD">
              <w:rPr>
                <w:color w:val="000000"/>
                <w:sz w:val="24"/>
                <w:szCs w:val="24"/>
              </w:rPr>
              <w:t>60</w:t>
            </w:r>
          </w:p>
        </w:tc>
      </w:tr>
      <w:tr w:rsidR="002D65AD" w:rsidRPr="002D65AD" w:rsidTr="000C7677">
        <w:tc>
          <w:tcPr>
            <w:tcW w:w="1117" w:type="dxa"/>
          </w:tcPr>
          <w:p w:rsidR="002D65AD" w:rsidRPr="002D65AD" w:rsidRDefault="002D65AD" w:rsidP="002D65AD">
            <w:pPr>
              <w:jc w:val="center"/>
              <w:rPr>
                <w:sz w:val="24"/>
                <w:szCs w:val="24"/>
              </w:rPr>
            </w:pPr>
            <w:r w:rsidRPr="002D65AD">
              <w:rPr>
                <w:sz w:val="24"/>
                <w:szCs w:val="24"/>
              </w:rPr>
              <w:t>1.11</w:t>
            </w:r>
          </w:p>
        </w:tc>
        <w:tc>
          <w:tcPr>
            <w:tcW w:w="1118" w:type="dxa"/>
          </w:tcPr>
          <w:p w:rsidR="002D65AD" w:rsidRPr="002D65AD" w:rsidRDefault="002D65AD" w:rsidP="002D65AD">
            <w:pPr>
              <w:jc w:val="center"/>
              <w:rPr>
                <w:color w:val="000000"/>
                <w:sz w:val="24"/>
                <w:szCs w:val="24"/>
              </w:rPr>
            </w:pPr>
            <w:r w:rsidRPr="002D65AD">
              <w:rPr>
                <w:color w:val="000000"/>
                <w:sz w:val="24"/>
                <w:szCs w:val="24"/>
              </w:rPr>
              <w:t>2000</w:t>
            </w:r>
          </w:p>
        </w:tc>
        <w:tc>
          <w:tcPr>
            <w:tcW w:w="1275" w:type="dxa"/>
          </w:tcPr>
          <w:p w:rsidR="002D65AD" w:rsidRPr="002D65AD" w:rsidRDefault="002D65AD" w:rsidP="002D65AD">
            <w:pPr>
              <w:jc w:val="center"/>
              <w:rPr>
                <w:sz w:val="24"/>
                <w:szCs w:val="24"/>
              </w:rPr>
            </w:pPr>
            <w:r w:rsidRPr="002D65AD">
              <w:rPr>
                <w:sz w:val="24"/>
                <w:szCs w:val="24"/>
              </w:rPr>
              <w:t>2 000 000</w:t>
            </w:r>
          </w:p>
        </w:tc>
        <w:tc>
          <w:tcPr>
            <w:tcW w:w="1560" w:type="dxa"/>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701" w:type="dxa"/>
          </w:tcPr>
          <w:p w:rsidR="002D65AD" w:rsidRPr="002D65AD" w:rsidRDefault="002D65AD" w:rsidP="002D65AD">
            <w:pPr>
              <w:jc w:val="center"/>
              <w:rPr>
                <w:sz w:val="24"/>
                <w:szCs w:val="24"/>
              </w:rPr>
            </w:pPr>
            <w:r w:rsidRPr="002D65AD">
              <w:rPr>
                <w:sz w:val="24"/>
                <w:szCs w:val="24"/>
              </w:rPr>
              <w:t>5</w:t>
            </w:r>
          </w:p>
        </w:tc>
        <w:tc>
          <w:tcPr>
            <w:tcW w:w="1842" w:type="dxa"/>
          </w:tcPr>
          <w:p w:rsidR="002D65AD" w:rsidRPr="002D65AD" w:rsidRDefault="002D65AD" w:rsidP="002D65AD">
            <w:pPr>
              <w:jc w:val="center"/>
              <w:rPr>
                <w:sz w:val="24"/>
                <w:szCs w:val="24"/>
              </w:rPr>
            </w:pPr>
            <w:r w:rsidRPr="002D65AD">
              <w:rPr>
                <w:sz w:val="24"/>
                <w:szCs w:val="24"/>
              </w:rPr>
              <w:t>1 этаж / 6 м</w:t>
            </w:r>
          </w:p>
        </w:tc>
        <w:tc>
          <w:tcPr>
            <w:tcW w:w="993" w:type="dxa"/>
          </w:tcPr>
          <w:p w:rsidR="002D65AD" w:rsidRPr="002D65AD" w:rsidRDefault="002D65AD" w:rsidP="002D65AD">
            <w:pPr>
              <w:spacing w:line="18" w:lineRule="atLeast"/>
              <w:jc w:val="center"/>
              <w:rPr>
                <w:color w:val="000000"/>
                <w:sz w:val="24"/>
                <w:szCs w:val="24"/>
              </w:rPr>
            </w:pPr>
            <w:r w:rsidRPr="002D65AD">
              <w:rPr>
                <w:color w:val="000000"/>
                <w:sz w:val="24"/>
                <w:szCs w:val="24"/>
              </w:rPr>
              <w:t>60</w:t>
            </w:r>
          </w:p>
        </w:tc>
      </w:tr>
      <w:tr w:rsidR="002D65AD" w:rsidRPr="002D65AD" w:rsidTr="000C7677">
        <w:tc>
          <w:tcPr>
            <w:tcW w:w="1117" w:type="dxa"/>
          </w:tcPr>
          <w:p w:rsidR="002D65AD" w:rsidRPr="002D65AD" w:rsidRDefault="002D65AD" w:rsidP="002D65AD">
            <w:pPr>
              <w:jc w:val="center"/>
              <w:rPr>
                <w:sz w:val="24"/>
                <w:szCs w:val="24"/>
              </w:rPr>
            </w:pPr>
            <w:r w:rsidRPr="002D65AD">
              <w:rPr>
                <w:sz w:val="24"/>
                <w:szCs w:val="24"/>
              </w:rPr>
              <w:t>1.12</w:t>
            </w:r>
          </w:p>
        </w:tc>
        <w:tc>
          <w:tcPr>
            <w:tcW w:w="1118" w:type="dxa"/>
          </w:tcPr>
          <w:p w:rsidR="002D65AD" w:rsidRPr="002D65AD" w:rsidRDefault="002D65AD" w:rsidP="002D65AD">
            <w:pPr>
              <w:jc w:val="center"/>
              <w:rPr>
                <w:color w:val="000000"/>
                <w:sz w:val="24"/>
                <w:szCs w:val="24"/>
              </w:rPr>
            </w:pPr>
            <w:r w:rsidRPr="002D65AD">
              <w:rPr>
                <w:color w:val="000000"/>
                <w:sz w:val="24"/>
                <w:szCs w:val="24"/>
              </w:rPr>
              <w:t>2000</w:t>
            </w:r>
          </w:p>
        </w:tc>
        <w:tc>
          <w:tcPr>
            <w:tcW w:w="1275" w:type="dxa"/>
          </w:tcPr>
          <w:p w:rsidR="002D65AD" w:rsidRPr="002D65AD" w:rsidRDefault="002D65AD" w:rsidP="002D65AD">
            <w:pPr>
              <w:jc w:val="center"/>
              <w:rPr>
                <w:sz w:val="24"/>
                <w:szCs w:val="24"/>
              </w:rPr>
            </w:pPr>
            <w:r w:rsidRPr="002D65AD">
              <w:rPr>
                <w:sz w:val="24"/>
                <w:szCs w:val="24"/>
              </w:rPr>
              <w:t>2 000 000</w:t>
            </w:r>
          </w:p>
        </w:tc>
        <w:tc>
          <w:tcPr>
            <w:tcW w:w="1560" w:type="dxa"/>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701" w:type="dxa"/>
          </w:tcPr>
          <w:p w:rsidR="002D65AD" w:rsidRPr="002D65AD" w:rsidRDefault="002D65AD" w:rsidP="002D65AD">
            <w:pPr>
              <w:jc w:val="center"/>
              <w:rPr>
                <w:sz w:val="24"/>
                <w:szCs w:val="24"/>
              </w:rPr>
            </w:pPr>
            <w:r w:rsidRPr="002D65AD">
              <w:rPr>
                <w:sz w:val="24"/>
                <w:szCs w:val="24"/>
              </w:rPr>
              <w:t>5</w:t>
            </w:r>
          </w:p>
        </w:tc>
        <w:tc>
          <w:tcPr>
            <w:tcW w:w="1842" w:type="dxa"/>
          </w:tcPr>
          <w:p w:rsidR="002D65AD" w:rsidRPr="002D65AD" w:rsidRDefault="002D65AD" w:rsidP="002D65AD">
            <w:pPr>
              <w:jc w:val="center"/>
              <w:rPr>
                <w:sz w:val="24"/>
                <w:szCs w:val="24"/>
              </w:rPr>
            </w:pPr>
            <w:r w:rsidRPr="002D65AD">
              <w:rPr>
                <w:sz w:val="24"/>
                <w:szCs w:val="24"/>
              </w:rPr>
              <w:t>1 этаж / 6 м</w:t>
            </w:r>
          </w:p>
        </w:tc>
        <w:tc>
          <w:tcPr>
            <w:tcW w:w="993" w:type="dxa"/>
          </w:tcPr>
          <w:p w:rsidR="002D65AD" w:rsidRPr="002D65AD" w:rsidRDefault="002D65AD" w:rsidP="002D65AD">
            <w:pPr>
              <w:spacing w:line="18" w:lineRule="atLeast"/>
              <w:jc w:val="center"/>
              <w:rPr>
                <w:color w:val="000000"/>
                <w:sz w:val="24"/>
                <w:szCs w:val="24"/>
              </w:rPr>
            </w:pPr>
            <w:r w:rsidRPr="002D65AD">
              <w:rPr>
                <w:color w:val="000000"/>
                <w:sz w:val="24"/>
                <w:szCs w:val="24"/>
              </w:rPr>
              <w:t>60</w:t>
            </w:r>
          </w:p>
        </w:tc>
      </w:tr>
      <w:tr w:rsidR="002D65AD" w:rsidRPr="002D65AD" w:rsidTr="000C7677">
        <w:tc>
          <w:tcPr>
            <w:tcW w:w="1117" w:type="dxa"/>
          </w:tcPr>
          <w:p w:rsidR="002D65AD" w:rsidRPr="002D65AD" w:rsidRDefault="002D65AD" w:rsidP="002D65AD">
            <w:pPr>
              <w:jc w:val="center"/>
              <w:rPr>
                <w:sz w:val="24"/>
                <w:szCs w:val="24"/>
              </w:rPr>
            </w:pPr>
            <w:r w:rsidRPr="002D65AD">
              <w:rPr>
                <w:sz w:val="24"/>
                <w:szCs w:val="24"/>
              </w:rPr>
              <w:t>1.13</w:t>
            </w:r>
          </w:p>
        </w:tc>
        <w:tc>
          <w:tcPr>
            <w:tcW w:w="1118" w:type="dxa"/>
          </w:tcPr>
          <w:p w:rsidR="002D65AD" w:rsidRPr="002D65AD" w:rsidRDefault="002D65AD" w:rsidP="002D65AD">
            <w:pPr>
              <w:jc w:val="center"/>
              <w:rPr>
                <w:color w:val="000000"/>
                <w:sz w:val="24"/>
                <w:szCs w:val="24"/>
              </w:rPr>
            </w:pPr>
            <w:r w:rsidRPr="002D65AD">
              <w:rPr>
                <w:color w:val="000000"/>
                <w:sz w:val="24"/>
                <w:szCs w:val="24"/>
              </w:rPr>
              <w:t>600</w:t>
            </w:r>
          </w:p>
        </w:tc>
        <w:tc>
          <w:tcPr>
            <w:tcW w:w="1275" w:type="dxa"/>
          </w:tcPr>
          <w:p w:rsidR="002D65AD" w:rsidRPr="002D65AD" w:rsidRDefault="002D65AD" w:rsidP="002D65AD">
            <w:pPr>
              <w:jc w:val="center"/>
              <w:rPr>
                <w:sz w:val="24"/>
                <w:szCs w:val="24"/>
              </w:rPr>
            </w:pPr>
            <w:r w:rsidRPr="002D65AD">
              <w:rPr>
                <w:sz w:val="24"/>
                <w:szCs w:val="24"/>
              </w:rPr>
              <w:t>2 000 000</w:t>
            </w:r>
          </w:p>
        </w:tc>
        <w:tc>
          <w:tcPr>
            <w:tcW w:w="1560" w:type="dxa"/>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701" w:type="dxa"/>
          </w:tcPr>
          <w:p w:rsidR="002D65AD" w:rsidRPr="002D65AD" w:rsidRDefault="002D65AD" w:rsidP="002D65AD">
            <w:pPr>
              <w:jc w:val="center"/>
              <w:rPr>
                <w:sz w:val="24"/>
                <w:szCs w:val="24"/>
              </w:rPr>
            </w:pPr>
            <w:r w:rsidRPr="002D65AD">
              <w:rPr>
                <w:sz w:val="24"/>
                <w:szCs w:val="24"/>
              </w:rPr>
              <w:t>5</w:t>
            </w:r>
          </w:p>
        </w:tc>
        <w:tc>
          <w:tcPr>
            <w:tcW w:w="1842" w:type="dxa"/>
          </w:tcPr>
          <w:p w:rsidR="002D65AD" w:rsidRPr="002D65AD" w:rsidRDefault="002D65AD" w:rsidP="002D65AD">
            <w:pPr>
              <w:jc w:val="center"/>
              <w:rPr>
                <w:sz w:val="24"/>
                <w:szCs w:val="24"/>
              </w:rPr>
            </w:pPr>
            <w:r w:rsidRPr="002D65AD">
              <w:rPr>
                <w:sz w:val="24"/>
                <w:szCs w:val="24"/>
              </w:rPr>
              <w:t>1 этаж / 6 м</w:t>
            </w:r>
          </w:p>
        </w:tc>
        <w:tc>
          <w:tcPr>
            <w:tcW w:w="993" w:type="dxa"/>
          </w:tcPr>
          <w:p w:rsidR="002D65AD" w:rsidRPr="002D65AD" w:rsidRDefault="002D65AD" w:rsidP="002D65AD">
            <w:pPr>
              <w:spacing w:line="18" w:lineRule="atLeast"/>
              <w:jc w:val="center"/>
              <w:rPr>
                <w:color w:val="000000"/>
                <w:sz w:val="24"/>
                <w:szCs w:val="24"/>
              </w:rPr>
            </w:pPr>
            <w:r w:rsidRPr="002D65AD">
              <w:rPr>
                <w:color w:val="000000"/>
                <w:sz w:val="24"/>
                <w:szCs w:val="24"/>
              </w:rPr>
              <w:t>60</w:t>
            </w:r>
          </w:p>
        </w:tc>
      </w:tr>
      <w:tr w:rsidR="002D65AD" w:rsidRPr="002D65AD" w:rsidTr="000C7677">
        <w:tc>
          <w:tcPr>
            <w:tcW w:w="1117" w:type="dxa"/>
          </w:tcPr>
          <w:p w:rsidR="002D65AD" w:rsidRPr="002D65AD" w:rsidRDefault="002D65AD" w:rsidP="002D65AD">
            <w:pPr>
              <w:jc w:val="center"/>
              <w:rPr>
                <w:sz w:val="24"/>
                <w:szCs w:val="24"/>
              </w:rPr>
            </w:pPr>
            <w:r w:rsidRPr="002D65AD">
              <w:rPr>
                <w:sz w:val="24"/>
                <w:szCs w:val="24"/>
              </w:rPr>
              <w:t>1.14</w:t>
            </w:r>
          </w:p>
        </w:tc>
        <w:tc>
          <w:tcPr>
            <w:tcW w:w="1118" w:type="dxa"/>
          </w:tcPr>
          <w:p w:rsidR="002D65AD" w:rsidRPr="002D65AD" w:rsidRDefault="002D65AD" w:rsidP="002D65AD">
            <w:pPr>
              <w:jc w:val="center"/>
              <w:rPr>
                <w:color w:val="000000"/>
                <w:sz w:val="24"/>
                <w:szCs w:val="24"/>
              </w:rPr>
            </w:pPr>
            <w:r w:rsidRPr="002D65AD">
              <w:rPr>
                <w:color w:val="000000"/>
                <w:sz w:val="24"/>
                <w:szCs w:val="24"/>
              </w:rPr>
              <w:t>400</w:t>
            </w:r>
          </w:p>
        </w:tc>
        <w:tc>
          <w:tcPr>
            <w:tcW w:w="1275" w:type="dxa"/>
          </w:tcPr>
          <w:p w:rsidR="002D65AD" w:rsidRPr="002D65AD" w:rsidRDefault="002D65AD" w:rsidP="002D65AD">
            <w:pPr>
              <w:jc w:val="center"/>
              <w:rPr>
                <w:sz w:val="24"/>
                <w:szCs w:val="24"/>
              </w:rPr>
            </w:pPr>
            <w:r w:rsidRPr="002D65AD">
              <w:rPr>
                <w:sz w:val="24"/>
                <w:szCs w:val="24"/>
              </w:rPr>
              <w:t>2 000 000</w:t>
            </w:r>
          </w:p>
        </w:tc>
        <w:tc>
          <w:tcPr>
            <w:tcW w:w="1560" w:type="dxa"/>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701" w:type="dxa"/>
          </w:tcPr>
          <w:p w:rsidR="002D65AD" w:rsidRPr="002D65AD" w:rsidRDefault="002D65AD" w:rsidP="002D65AD">
            <w:pPr>
              <w:jc w:val="center"/>
              <w:rPr>
                <w:sz w:val="24"/>
                <w:szCs w:val="24"/>
              </w:rPr>
            </w:pPr>
            <w:r w:rsidRPr="002D65AD">
              <w:rPr>
                <w:sz w:val="24"/>
                <w:szCs w:val="24"/>
              </w:rPr>
              <w:t>5</w:t>
            </w:r>
          </w:p>
        </w:tc>
        <w:tc>
          <w:tcPr>
            <w:tcW w:w="1842" w:type="dxa"/>
          </w:tcPr>
          <w:p w:rsidR="002D65AD" w:rsidRPr="002D65AD" w:rsidRDefault="002D65AD" w:rsidP="002D65AD">
            <w:pPr>
              <w:jc w:val="center"/>
              <w:rPr>
                <w:sz w:val="24"/>
                <w:szCs w:val="24"/>
              </w:rPr>
            </w:pPr>
            <w:r w:rsidRPr="002D65AD">
              <w:rPr>
                <w:sz w:val="24"/>
                <w:szCs w:val="24"/>
              </w:rPr>
              <w:t>2 этажа / 15 м</w:t>
            </w:r>
          </w:p>
        </w:tc>
        <w:tc>
          <w:tcPr>
            <w:tcW w:w="993" w:type="dxa"/>
          </w:tcPr>
          <w:p w:rsidR="002D65AD" w:rsidRPr="002D65AD" w:rsidRDefault="002D65AD" w:rsidP="002D65AD">
            <w:pPr>
              <w:spacing w:line="18" w:lineRule="atLeast"/>
              <w:jc w:val="center"/>
              <w:rPr>
                <w:color w:val="000000"/>
                <w:sz w:val="24"/>
                <w:szCs w:val="24"/>
              </w:rPr>
            </w:pPr>
            <w:r w:rsidRPr="002D65AD">
              <w:rPr>
                <w:color w:val="000000"/>
                <w:sz w:val="24"/>
                <w:szCs w:val="24"/>
              </w:rPr>
              <w:t>60</w:t>
            </w:r>
          </w:p>
        </w:tc>
      </w:tr>
      <w:tr w:rsidR="002D65AD" w:rsidRPr="002D65AD" w:rsidTr="000C7677">
        <w:tc>
          <w:tcPr>
            <w:tcW w:w="1117" w:type="dxa"/>
            <w:vAlign w:val="center"/>
          </w:tcPr>
          <w:p w:rsidR="002D65AD" w:rsidRPr="002D65AD" w:rsidRDefault="002D65AD" w:rsidP="002D65AD">
            <w:pPr>
              <w:jc w:val="center"/>
              <w:rPr>
                <w:sz w:val="24"/>
                <w:szCs w:val="24"/>
              </w:rPr>
            </w:pPr>
            <w:r w:rsidRPr="002D65AD">
              <w:rPr>
                <w:sz w:val="24"/>
                <w:szCs w:val="24"/>
              </w:rPr>
              <w:t>1.15</w:t>
            </w:r>
          </w:p>
        </w:tc>
        <w:tc>
          <w:tcPr>
            <w:tcW w:w="1118" w:type="dxa"/>
            <w:vAlign w:val="center"/>
          </w:tcPr>
          <w:p w:rsidR="002D65AD" w:rsidRPr="002D65AD" w:rsidRDefault="002D65AD" w:rsidP="002D65AD">
            <w:pPr>
              <w:jc w:val="center"/>
              <w:rPr>
                <w:sz w:val="24"/>
                <w:szCs w:val="24"/>
              </w:rPr>
            </w:pPr>
            <w:r w:rsidRPr="002D65AD">
              <w:rPr>
                <w:sz w:val="24"/>
                <w:szCs w:val="24"/>
              </w:rPr>
              <w:t>400</w:t>
            </w:r>
          </w:p>
        </w:tc>
        <w:tc>
          <w:tcPr>
            <w:tcW w:w="1275" w:type="dxa"/>
            <w:vAlign w:val="center"/>
          </w:tcPr>
          <w:p w:rsidR="002D65AD" w:rsidRPr="002D65AD" w:rsidRDefault="002D65AD" w:rsidP="002D65AD">
            <w:pPr>
              <w:jc w:val="center"/>
              <w:rPr>
                <w:sz w:val="24"/>
                <w:szCs w:val="24"/>
              </w:rPr>
            </w:pPr>
            <w:r w:rsidRPr="002D65AD">
              <w:rPr>
                <w:sz w:val="24"/>
                <w:szCs w:val="24"/>
              </w:rPr>
              <w:t>2 000 000</w:t>
            </w:r>
          </w:p>
        </w:tc>
        <w:tc>
          <w:tcPr>
            <w:tcW w:w="1560" w:type="dxa"/>
            <w:vAlign w:val="center"/>
          </w:tcPr>
          <w:p w:rsidR="002D65AD" w:rsidRPr="002D65AD" w:rsidRDefault="002D65AD" w:rsidP="002D65AD">
            <w:pPr>
              <w:spacing w:line="18" w:lineRule="atLeast"/>
              <w:jc w:val="center"/>
              <w:rPr>
                <w:sz w:val="24"/>
                <w:szCs w:val="24"/>
              </w:rPr>
            </w:pPr>
            <w:r w:rsidRPr="002D65AD">
              <w:rPr>
                <w:sz w:val="24"/>
                <w:szCs w:val="24"/>
              </w:rPr>
              <w:t>10</w:t>
            </w:r>
          </w:p>
        </w:tc>
        <w:tc>
          <w:tcPr>
            <w:tcW w:w="1701" w:type="dxa"/>
            <w:vAlign w:val="center"/>
          </w:tcPr>
          <w:p w:rsidR="002D65AD" w:rsidRPr="002D65AD" w:rsidRDefault="002D65AD" w:rsidP="002D65AD">
            <w:pPr>
              <w:jc w:val="center"/>
              <w:rPr>
                <w:sz w:val="24"/>
                <w:szCs w:val="24"/>
              </w:rPr>
            </w:pPr>
            <w:r w:rsidRPr="002D65AD">
              <w:rPr>
                <w:sz w:val="24"/>
                <w:szCs w:val="24"/>
              </w:rPr>
              <w:t>5</w:t>
            </w:r>
          </w:p>
        </w:tc>
        <w:tc>
          <w:tcPr>
            <w:tcW w:w="1842" w:type="dxa"/>
            <w:vAlign w:val="center"/>
          </w:tcPr>
          <w:p w:rsidR="002D65AD" w:rsidRPr="002D65AD" w:rsidRDefault="002D65AD" w:rsidP="002D65AD">
            <w:pPr>
              <w:jc w:val="center"/>
              <w:rPr>
                <w:sz w:val="24"/>
                <w:szCs w:val="24"/>
              </w:rPr>
            </w:pPr>
            <w:r w:rsidRPr="002D65AD">
              <w:rPr>
                <w:sz w:val="24"/>
                <w:szCs w:val="24"/>
              </w:rPr>
              <w:t>2 этажа / 10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60</w:t>
            </w:r>
          </w:p>
        </w:tc>
      </w:tr>
      <w:tr w:rsidR="002D65AD" w:rsidRPr="002D65AD" w:rsidTr="000C7677">
        <w:tc>
          <w:tcPr>
            <w:tcW w:w="1117" w:type="dxa"/>
            <w:vAlign w:val="center"/>
          </w:tcPr>
          <w:p w:rsidR="002D65AD" w:rsidRPr="002D65AD" w:rsidRDefault="002D65AD" w:rsidP="002D65AD">
            <w:pPr>
              <w:jc w:val="center"/>
              <w:rPr>
                <w:sz w:val="24"/>
                <w:szCs w:val="24"/>
              </w:rPr>
            </w:pPr>
            <w:r w:rsidRPr="002D65AD">
              <w:rPr>
                <w:sz w:val="24"/>
                <w:szCs w:val="24"/>
              </w:rPr>
              <w:t>1.16</w:t>
            </w:r>
          </w:p>
        </w:tc>
        <w:tc>
          <w:tcPr>
            <w:tcW w:w="1118" w:type="dxa"/>
            <w:vAlign w:val="center"/>
          </w:tcPr>
          <w:p w:rsidR="002D65AD" w:rsidRPr="002D65AD" w:rsidRDefault="002D65AD" w:rsidP="002D65AD">
            <w:pPr>
              <w:jc w:val="center"/>
              <w:rPr>
                <w:sz w:val="24"/>
                <w:szCs w:val="24"/>
              </w:rPr>
            </w:pPr>
            <w:r w:rsidRPr="002D65AD">
              <w:rPr>
                <w:sz w:val="24"/>
                <w:szCs w:val="24"/>
              </w:rPr>
              <w:t>1000</w:t>
            </w:r>
          </w:p>
        </w:tc>
        <w:tc>
          <w:tcPr>
            <w:tcW w:w="1275" w:type="dxa"/>
            <w:vAlign w:val="center"/>
          </w:tcPr>
          <w:p w:rsidR="002D65AD" w:rsidRPr="002D65AD" w:rsidRDefault="002D65AD" w:rsidP="002D65AD">
            <w:pPr>
              <w:jc w:val="center"/>
              <w:rPr>
                <w:sz w:val="24"/>
                <w:szCs w:val="24"/>
              </w:rPr>
            </w:pPr>
            <w:r w:rsidRPr="002D65AD">
              <w:rPr>
                <w:sz w:val="24"/>
                <w:szCs w:val="24"/>
              </w:rPr>
              <w:t>2 000 000</w:t>
            </w:r>
          </w:p>
        </w:tc>
        <w:tc>
          <w:tcPr>
            <w:tcW w:w="6096" w:type="dxa"/>
            <w:gridSpan w:val="4"/>
            <w:vAlign w:val="center"/>
          </w:tcPr>
          <w:p w:rsidR="002D65AD" w:rsidRPr="002D65AD" w:rsidRDefault="002D65AD" w:rsidP="002D65AD">
            <w:pPr>
              <w:spacing w:line="18" w:lineRule="atLeast"/>
              <w:jc w:val="center"/>
              <w:rPr>
                <w:sz w:val="24"/>
                <w:szCs w:val="24"/>
              </w:rPr>
            </w:pPr>
            <w:r w:rsidRPr="002D65AD">
              <w:rPr>
                <w:sz w:val="24"/>
                <w:szCs w:val="24"/>
              </w:rPr>
              <w:t>Возведение объектов капитального строительства не предусмотрено</w:t>
            </w:r>
          </w:p>
        </w:tc>
      </w:tr>
      <w:tr w:rsidR="002D65AD" w:rsidRPr="002D65AD" w:rsidTr="000C7677">
        <w:tc>
          <w:tcPr>
            <w:tcW w:w="1117" w:type="dxa"/>
            <w:vAlign w:val="center"/>
          </w:tcPr>
          <w:p w:rsidR="002D65AD" w:rsidRPr="002D65AD" w:rsidRDefault="002D65AD" w:rsidP="002D65AD">
            <w:pPr>
              <w:jc w:val="center"/>
              <w:rPr>
                <w:sz w:val="24"/>
                <w:szCs w:val="24"/>
              </w:rPr>
            </w:pPr>
            <w:r w:rsidRPr="002D65AD">
              <w:rPr>
                <w:sz w:val="24"/>
                <w:szCs w:val="24"/>
              </w:rPr>
              <w:t>1.17*</w:t>
            </w:r>
          </w:p>
        </w:tc>
        <w:tc>
          <w:tcPr>
            <w:tcW w:w="1118" w:type="dxa"/>
            <w:vAlign w:val="center"/>
          </w:tcPr>
          <w:p w:rsidR="002D65AD" w:rsidRPr="002D65AD" w:rsidRDefault="002D65AD" w:rsidP="002D65AD">
            <w:pPr>
              <w:jc w:val="center"/>
              <w:rPr>
                <w:sz w:val="24"/>
                <w:szCs w:val="24"/>
              </w:rPr>
            </w:pPr>
            <w:r w:rsidRPr="002D65AD">
              <w:rPr>
                <w:sz w:val="24"/>
                <w:szCs w:val="24"/>
              </w:rPr>
              <w:t>2000</w:t>
            </w:r>
          </w:p>
        </w:tc>
        <w:tc>
          <w:tcPr>
            <w:tcW w:w="1275" w:type="dxa"/>
            <w:vAlign w:val="center"/>
          </w:tcPr>
          <w:p w:rsidR="002D65AD" w:rsidRPr="002D65AD" w:rsidRDefault="002D65AD" w:rsidP="002D65AD">
            <w:pPr>
              <w:jc w:val="center"/>
              <w:rPr>
                <w:sz w:val="24"/>
                <w:szCs w:val="24"/>
              </w:rPr>
            </w:pPr>
            <w:r w:rsidRPr="002D65AD">
              <w:rPr>
                <w:sz w:val="24"/>
                <w:szCs w:val="24"/>
              </w:rPr>
              <w:t>2 000 000</w:t>
            </w:r>
          </w:p>
        </w:tc>
        <w:tc>
          <w:tcPr>
            <w:tcW w:w="1560" w:type="dxa"/>
            <w:vAlign w:val="center"/>
          </w:tcPr>
          <w:p w:rsidR="002D65AD" w:rsidRPr="002D65AD" w:rsidRDefault="002D65AD" w:rsidP="002D65AD">
            <w:pPr>
              <w:spacing w:line="18" w:lineRule="atLeast"/>
              <w:jc w:val="center"/>
              <w:rPr>
                <w:sz w:val="24"/>
                <w:szCs w:val="24"/>
              </w:rPr>
            </w:pPr>
            <w:r w:rsidRPr="002D65AD">
              <w:rPr>
                <w:sz w:val="24"/>
                <w:szCs w:val="24"/>
              </w:rPr>
              <w:t>10</w:t>
            </w:r>
          </w:p>
        </w:tc>
        <w:tc>
          <w:tcPr>
            <w:tcW w:w="1701" w:type="dxa"/>
            <w:vAlign w:val="center"/>
          </w:tcPr>
          <w:p w:rsidR="002D65AD" w:rsidRPr="002D65AD" w:rsidRDefault="002D65AD" w:rsidP="002D65AD">
            <w:pPr>
              <w:jc w:val="center"/>
              <w:rPr>
                <w:sz w:val="24"/>
                <w:szCs w:val="24"/>
              </w:rPr>
            </w:pPr>
            <w:r w:rsidRPr="002D65AD">
              <w:rPr>
                <w:sz w:val="24"/>
                <w:szCs w:val="24"/>
              </w:rPr>
              <w:t>5</w:t>
            </w:r>
          </w:p>
        </w:tc>
        <w:tc>
          <w:tcPr>
            <w:tcW w:w="1842" w:type="dxa"/>
            <w:vAlign w:val="center"/>
          </w:tcPr>
          <w:p w:rsidR="002D65AD" w:rsidRPr="002D65AD" w:rsidRDefault="002D65AD" w:rsidP="002D65AD">
            <w:pPr>
              <w:jc w:val="center"/>
              <w:rPr>
                <w:sz w:val="24"/>
                <w:szCs w:val="24"/>
              </w:rPr>
            </w:pPr>
            <w:r w:rsidRPr="002D65AD">
              <w:rPr>
                <w:sz w:val="24"/>
                <w:szCs w:val="24"/>
              </w:rPr>
              <w:t>1 этаж / 5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60</w:t>
            </w:r>
          </w:p>
        </w:tc>
      </w:tr>
      <w:tr w:rsidR="002D65AD" w:rsidRPr="002D65AD" w:rsidTr="000C7677">
        <w:tc>
          <w:tcPr>
            <w:tcW w:w="1117" w:type="dxa"/>
            <w:vAlign w:val="center"/>
          </w:tcPr>
          <w:p w:rsidR="002D65AD" w:rsidRPr="002D65AD" w:rsidRDefault="002D65AD" w:rsidP="002D65AD">
            <w:pPr>
              <w:jc w:val="center"/>
              <w:rPr>
                <w:sz w:val="24"/>
                <w:szCs w:val="24"/>
              </w:rPr>
            </w:pPr>
            <w:r w:rsidRPr="002D65AD">
              <w:rPr>
                <w:sz w:val="24"/>
                <w:szCs w:val="24"/>
              </w:rPr>
              <w:t>1.18</w:t>
            </w:r>
          </w:p>
        </w:tc>
        <w:tc>
          <w:tcPr>
            <w:tcW w:w="1118" w:type="dxa"/>
            <w:vAlign w:val="center"/>
          </w:tcPr>
          <w:p w:rsidR="002D65AD" w:rsidRPr="002D65AD" w:rsidRDefault="002D65AD" w:rsidP="002D65AD">
            <w:pPr>
              <w:jc w:val="center"/>
              <w:rPr>
                <w:sz w:val="24"/>
                <w:szCs w:val="24"/>
              </w:rPr>
            </w:pPr>
            <w:r w:rsidRPr="002D65AD">
              <w:rPr>
                <w:sz w:val="24"/>
                <w:szCs w:val="24"/>
              </w:rPr>
              <w:t>1000</w:t>
            </w:r>
          </w:p>
        </w:tc>
        <w:tc>
          <w:tcPr>
            <w:tcW w:w="1275" w:type="dxa"/>
            <w:vAlign w:val="center"/>
          </w:tcPr>
          <w:p w:rsidR="002D65AD" w:rsidRPr="002D65AD" w:rsidRDefault="002D65AD" w:rsidP="002D65AD">
            <w:pPr>
              <w:spacing w:line="18" w:lineRule="atLeast"/>
              <w:jc w:val="center"/>
              <w:rPr>
                <w:sz w:val="24"/>
                <w:szCs w:val="24"/>
              </w:rPr>
            </w:pPr>
            <w:r w:rsidRPr="002D65AD">
              <w:rPr>
                <w:sz w:val="24"/>
                <w:szCs w:val="24"/>
              </w:rPr>
              <w:t>2 000 000</w:t>
            </w:r>
          </w:p>
        </w:tc>
        <w:tc>
          <w:tcPr>
            <w:tcW w:w="1560" w:type="dxa"/>
            <w:vAlign w:val="center"/>
          </w:tcPr>
          <w:p w:rsidR="002D65AD" w:rsidRPr="002D65AD" w:rsidRDefault="002D65AD" w:rsidP="002D65AD">
            <w:pPr>
              <w:spacing w:line="18" w:lineRule="atLeast"/>
              <w:jc w:val="center"/>
              <w:rPr>
                <w:sz w:val="24"/>
                <w:szCs w:val="24"/>
              </w:rPr>
            </w:pPr>
            <w:r w:rsidRPr="002D65AD">
              <w:rPr>
                <w:sz w:val="24"/>
                <w:szCs w:val="24"/>
              </w:rPr>
              <w:t>10</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5</w:t>
            </w:r>
          </w:p>
        </w:tc>
        <w:tc>
          <w:tcPr>
            <w:tcW w:w="1842" w:type="dxa"/>
            <w:vAlign w:val="center"/>
          </w:tcPr>
          <w:p w:rsidR="002D65AD" w:rsidRPr="002D65AD" w:rsidRDefault="002D65AD" w:rsidP="002D65AD">
            <w:pPr>
              <w:jc w:val="center"/>
              <w:rPr>
                <w:sz w:val="24"/>
                <w:szCs w:val="24"/>
              </w:rPr>
            </w:pPr>
            <w:r w:rsidRPr="002D65AD">
              <w:rPr>
                <w:sz w:val="24"/>
                <w:szCs w:val="24"/>
              </w:rPr>
              <w:t>2 этажа / 10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40</w:t>
            </w:r>
          </w:p>
        </w:tc>
      </w:tr>
      <w:tr w:rsidR="002D65AD" w:rsidRPr="002D65AD" w:rsidTr="000C7677">
        <w:tc>
          <w:tcPr>
            <w:tcW w:w="1117" w:type="dxa"/>
            <w:vAlign w:val="center"/>
          </w:tcPr>
          <w:p w:rsidR="002D65AD" w:rsidRPr="002D65AD" w:rsidRDefault="002D65AD" w:rsidP="002D65AD">
            <w:pPr>
              <w:jc w:val="center"/>
              <w:rPr>
                <w:sz w:val="24"/>
                <w:szCs w:val="24"/>
              </w:rPr>
            </w:pPr>
            <w:r w:rsidRPr="002D65AD">
              <w:rPr>
                <w:sz w:val="24"/>
                <w:szCs w:val="24"/>
              </w:rPr>
              <w:t>1.19</w:t>
            </w:r>
          </w:p>
        </w:tc>
        <w:tc>
          <w:tcPr>
            <w:tcW w:w="1118" w:type="dxa"/>
            <w:vAlign w:val="center"/>
          </w:tcPr>
          <w:p w:rsidR="002D65AD" w:rsidRPr="002D65AD" w:rsidRDefault="002D65AD" w:rsidP="002D65AD">
            <w:pPr>
              <w:jc w:val="center"/>
              <w:rPr>
                <w:sz w:val="24"/>
                <w:szCs w:val="24"/>
              </w:rPr>
            </w:pPr>
            <w:r w:rsidRPr="002D65AD">
              <w:rPr>
                <w:sz w:val="24"/>
                <w:szCs w:val="24"/>
              </w:rPr>
              <w:t>2000</w:t>
            </w:r>
          </w:p>
        </w:tc>
        <w:tc>
          <w:tcPr>
            <w:tcW w:w="1275" w:type="dxa"/>
            <w:vAlign w:val="center"/>
          </w:tcPr>
          <w:p w:rsidR="002D65AD" w:rsidRPr="002D65AD" w:rsidRDefault="002D65AD" w:rsidP="002D65AD">
            <w:pPr>
              <w:jc w:val="center"/>
              <w:rPr>
                <w:sz w:val="24"/>
                <w:szCs w:val="24"/>
              </w:rPr>
            </w:pPr>
            <w:r w:rsidRPr="002D65AD">
              <w:rPr>
                <w:sz w:val="24"/>
                <w:szCs w:val="24"/>
              </w:rPr>
              <w:t>2 000 000</w:t>
            </w:r>
          </w:p>
        </w:tc>
        <w:tc>
          <w:tcPr>
            <w:tcW w:w="6096" w:type="dxa"/>
            <w:gridSpan w:val="4"/>
            <w:vAlign w:val="center"/>
          </w:tcPr>
          <w:p w:rsidR="002D65AD" w:rsidRPr="002D65AD" w:rsidRDefault="002D65AD" w:rsidP="002D65AD">
            <w:pPr>
              <w:spacing w:line="18" w:lineRule="atLeast"/>
              <w:jc w:val="center"/>
              <w:rPr>
                <w:sz w:val="24"/>
                <w:szCs w:val="24"/>
              </w:rPr>
            </w:pPr>
            <w:r w:rsidRPr="002D65AD">
              <w:rPr>
                <w:sz w:val="24"/>
                <w:szCs w:val="24"/>
              </w:rPr>
              <w:t>Возведение объектов капитального строительства не предусмотрено</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1.20*</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2000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2 000 000</w:t>
            </w:r>
          </w:p>
        </w:tc>
        <w:tc>
          <w:tcPr>
            <w:tcW w:w="1560" w:type="dxa"/>
            <w:vAlign w:val="center"/>
          </w:tcPr>
          <w:p w:rsidR="002D65AD" w:rsidRPr="002D65AD" w:rsidRDefault="002D65AD" w:rsidP="002D65AD">
            <w:pPr>
              <w:spacing w:line="18" w:lineRule="atLeast"/>
              <w:ind w:hanging="1"/>
              <w:jc w:val="center"/>
              <w:rPr>
                <w:color w:val="000000"/>
                <w:sz w:val="24"/>
                <w:szCs w:val="24"/>
              </w:rPr>
            </w:pPr>
            <w:r w:rsidRPr="002D65AD">
              <w:rPr>
                <w:color w:val="000000"/>
                <w:sz w:val="24"/>
                <w:szCs w:val="24"/>
              </w:rPr>
              <w:t>10</w:t>
            </w:r>
          </w:p>
        </w:tc>
        <w:tc>
          <w:tcPr>
            <w:tcW w:w="1701" w:type="dxa"/>
            <w:vAlign w:val="center"/>
          </w:tcPr>
          <w:p w:rsidR="002D65AD" w:rsidRPr="002D65AD" w:rsidRDefault="002D65AD" w:rsidP="002D65AD">
            <w:pPr>
              <w:spacing w:line="18" w:lineRule="atLeast"/>
              <w:ind w:hanging="1"/>
              <w:jc w:val="center"/>
              <w:rPr>
                <w:color w:val="000000"/>
                <w:sz w:val="24"/>
                <w:szCs w:val="24"/>
              </w:rPr>
            </w:pPr>
            <w:r w:rsidRPr="002D65AD">
              <w:rPr>
                <w:color w:val="000000"/>
                <w:sz w:val="24"/>
                <w:szCs w:val="24"/>
              </w:rPr>
              <w:t>5</w:t>
            </w:r>
          </w:p>
        </w:tc>
        <w:tc>
          <w:tcPr>
            <w:tcW w:w="1842" w:type="dxa"/>
            <w:vAlign w:val="center"/>
          </w:tcPr>
          <w:p w:rsidR="002D65AD" w:rsidRPr="002D65AD" w:rsidRDefault="002D65AD" w:rsidP="002D65AD">
            <w:pPr>
              <w:spacing w:line="18" w:lineRule="atLeast"/>
              <w:ind w:hanging="1"/>
              <w:jc w:val="center"/>
              <w:rPr>
                <w:sz w:val="24"/>
                <w:szCs w:val="24"/>
              </w:rPr>
            </w:pPr>
            <w:r w:rsidRPr="002D65AD">
              <w:rPr>
                <w:sz w:val="24"/>
                <w:szCs w:val="24"/>
              </w:rPr>
              <w:t>1 этаж / 5 м</w:t>
            </w:r>
          </w:p>
        </w:tc>
        <w:tc>
          <w:tcPr>
            <w:tcW w:w="993" w:type="dxa"/>
            <w:vAlign w:val="center"/>
          </w:tcPr>
          <w:p w:rsidR="002D65AD" w:rsidRPr="002D65AD" w:rsidRDefault="002D65AD" w:rsidP="002D65AD">
            <w:pPr>
              <w:spacing w:line="18" w:lineRule="atLeast"/>
              <w:ind w:hanging="1"/>
              <w:jc w:val="center"/>
              <w:rPr>
                <w:sz w:val="24"/>
                <w:szCs w:val="24"/>
              </w:rPr>
            </w:pPr>
            <w:r w:rsidRPr="002D65AD">
              <w:rPr>
                <w:sz w:val="24"/>
                <w:szCs w:val="24"/>
              </w:rPr>
              <w:t>30</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3.9</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500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50 000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6</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4</w:t>
            </w:r>
          </w:p>
        </w:tc>
        <w:tc>
          <w:tcPr>
            <w:tcW w:w="1842" w:type="dxa"/>
            <w:vAlign w:val="center"/>
          </w:tcPr>
          <w:p w:rsidR="002D65AD" w:rsidRPr="002D65AD" w:rsidRDefault="002D65AD" w:rsidP="002D65AD">
            <w:pPr>
              <w:jc w:val="center"/>
              <w:rPr>
                <w:sz w:val="24"/>
                <w:szCs w:val="24"/>
              </w:rPr>
            </w:pPr>
            <w:r w:rsidRPr="002D65AD">
              <w:rPr>
                <w:sz w:val="24"/>
                <w:szCs w:val="24"/>
              </w:rPr>
              <w:t>2 этажа / 12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50</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3.9.3</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500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2 000 000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6</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4</w:t>
            </w:r>
          </w:p>
        </w:tc>
        <w:tc>
          <w:tcPr>
            <w:tcW w:w="1842" w:type="dxa"/>
            <w:vAlign w:val="center"/>
          </w:tcPr>
          <w:p w:rsidR="002D65AD" w:rsidRPr="002D65AD" w:rsidRDefault="002D65AD" w:rsidP="002D65AD">
            <w:pPr>
              <w:jc w:val="center"/>
              <w:rPr>
                <w:sz w:val="24"/>
                <w:szCs w:val="24"/>
              </w:rPr>
            </w:pPr>
            <w:r w:rsidRPr="002D65AD">
              <w:rPr>
                <w:sz w:val="24"/>
                <w:szCs w:val="24"/>
              </w:rPr>
              <w:t>2 этажа / 12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50</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3.10</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500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5000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6</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842" w:type="dxa"/>
            <w:vAlign w:val="center"/>
          </w:tcPr>
          <w:p w:rsidR="002D65AD" w:rsidRPr="002D65AD" w:rsidRDefault="002D65AD" w:rsidP="002D65AD">
            <w:pPr>
              <w:jc w:val="center"/>
              <w:rPr>
                <w:sz w:val="24"/>
                <w:szCs w:val="24"/>
              </w:rPr>
            </w:pPr>
            <w:r w:rsidRPr="002D65AD">
              <w:rPr>
                <w:sz w:val="24"/>
                <w:szCs w:val="24"/>
              </w:rPr>
              <w:t>2 этажа / 12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50</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3.10.1</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500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5000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6</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842" w:type="dxa"/>
          </w:tcPr>
          <w:p w:rsidR="002D65AD" w:rsidRPr="002D65AD" w:rsidRDefault="002D65AD" w:rsidP="002D65AD">
            <w:pPr>
              <w:jc w:val="center"/>
            </w:pPr>
            <w:r w:rsidRPr="002D65AD">
              <w:rPr>
                <w:sz w:val="24"/>
                <w:szCs w:val="24"/>
              </w:rPr>
              <w:t>2 этажа / 12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50</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3.10.2</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1000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5000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6</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4</w:t>
            </w:r>
          </w:p>
        </w:tc>
        <w:tc>
          <w:tcPr>
            <w:tcW w:w="1842" w:type="dxa"/>
          </w:tcPr>
          <w:p w:rsidR="002D65AD" w:rsidRPr="002D65AD" w:rsidRDefault="002D65AD" w:rsidP="002D65AD">
            <w:pPr>
              <w:jc w:val="center"/>
            </w:pPr>
            <w:r w:rsidRPr="002D65AD">
              <w:rPr>
                <w:sz w:val="24"/>
                <w:szCs w:val="24"/>
              </w:rPr>
              <w:t>2 этажа / 12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50</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4.9</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200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5000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3</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1</w:t>
            </w:r>
          </w:p>
        </w:tc>
        <w:tc>
          <w:tcPr>
            <w:tcW w:w="1842" w:type="dxa"/>
            <w:vAlign w:val="center"/>
          </w:tcPr>
          <w:p w:rsidR="002D65AD" w:rsidRPr="002D65AD" w:rsidRDefault="002D65AD" w:rsidP="002D65AD">
            <w:pPr>
              <w:jc w:val="center"/>
              <w:rPr>
                <w:sz w:val="24"/>
                <w:szCs w:val="24"/>
              </w:rPr>
            </w:pPr>
            <w:r w:rsidRPr="002D65AD">
              <w:rPr>
                <w:sz w:val="24"/>
                <w:szCs w:val="24"/>
              </w:rPr>
              <w:t>1 этаж / 5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85</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6.9</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1000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10 000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6</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842" w:type="dxa"/>
            <w:vAlign w:val="center"/>
          </w:tcPr>
          <w:p w:rsidR="002D65AD" w:rsidRPr="002D65AD" w:rsidRDefault="002D65AD" w:rsidP="002D65AD">
            <w:pPr>
              <w:jc w:val="center"/>
              <w:rPr>
                <w:sz w:val="24"/>
                <w:szCs w:val="24"/>
              </w:rPr>
            </w:pPr>
            <w:r w:rsidRPr="002D65AD">
              <w:rPr>
                <w:sz w:val="24"/>
                <w:szCs w:val="24"/>
              </w:rPr>
              <w:t>1 этаж / 12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70</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6.9.1**</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1000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2 000 000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3</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842" w:type="dxa"/>
            <w:vAlign w:val="center"/>
          </w:tcPr>
          <w:p w:rsidR="002D65AD" w:rsidRPr="002D65AD" w:rsidRDefault="002D65AD" w:rsidP="002D65AD">
            <w:pPr>
              <w:jc w:val="center"/>
              <w:rPr>
                <w:sz w:val="24"/>
                <w:szCs w:val="24"/>
              </w:rPr>
            </w:pPr>
            <w:r w:rsidRPr="002D65AD">
              <w:rPr>
                <w:sz w:val="24"/>
                <w:szCs w:val="24"/>
              </w:rPr>
              <w:t>0</w:t>
            </w:r>
          </w:p>
        </w:tc>
        <w:tc>
          <w:tcPr>
            <w:tcW w:w="993"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85</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6.12</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3000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2 000 000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5</w:t>
            </w:r>
          </w:p>
        </w:tc>
        <w:tc>
          <w:tcPr>
            <w:tcW w:w="1842" w:type="dxa"/>
            <w:vAlign w:val="center"/>
          </w:tcPr>
          <w:p w:rsidR="002D65AD" w:rsidRPr="002D65AD" w:rsidRDefault="002D65AD" w:rsidP="002D65AD">
            <w:pPr>
              <w:jc w:val="center"/>
              <w:rPr>
                <w:sz w:val="24"/>
                <w:szCs w:val="24"/>
              </w:rPr>
            </w:pPr>
            <w:r w:rsidRPr="002D65AD">
              <w:rPr>
                <w:sz w:val="24"/>
                <w:szCs w:val="24"/>
              </w:rPr>
              <w:t>2 этажа / 15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60</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12.0.2</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10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1000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3</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1</w:t>
            </w:r>
          </w:p>
        </w:tc>
        <w:tc>
          <w:tcPr>
            <w:tcW w:w="1842" w:type="dxa"/>
            <w:vAlign w:val="center"/>
          </w:tcPr>
          <w:p w:rsidR="002D65AD" w:rsidRPr="002D65AD" w:rsidRDefault="002D65AD" w:rsidP="002D65AD">
            <w:pPr>
              <w:jc w:val="center"/>
              <w:rPr>
                <w:sz w:val="24"/>
                <w:szCs w:val="24"/>
              </w:rPr>
            </w:pPr>
            <w:r w:rsidRPr="002D65AD">
              <w:rPr>
                <w:sz w:val="24"/>
                <w:szCs w:val="24"/>
              </w:rPr>
              <w:t>1 этаж / 4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90</w:t>
            </w:r>
          </w:p>
        </w:tc>
      </w:tr>
      <w:tr w:rsidR="002D65AD" w:rsidRPr="002D65AD" w:rsidTr="000C7677">
        <w:tc>
          <w:tcPr>
            <w:tcW w:w="1117" w:type="dxa"/>
            <w:vAlign w:val="center"/>
          </w:tcPr>
          <w:p w:rsidR="002D65AD" w:rsidRPr="002D65AD" w:rsidRDefault="002D65AD" w:rsidP="002D65AD">
            <w:pPr>
              <w:jc w:val="center"/>
              <w:rPr>
                <w:color w:val="000000"/>
                <w:sz w:val="24"/>
                <w:szCs w:val="24"/>
              </w:rPr>
            </w:pPr>
            <w:r w:rsidRPr="002D65AD">
              <w:rPr>
                <w:color w:val="000000"/>
                <w:sz w:val="24"/>
                <w:szCs w:val="24"/>
              </w:rPr>
              <w:t>13.2</w:t>
            </w:r>
          </w:p>
        </w:tc>
        <w:tc>
          <w:tcPr>
            <w:tcW w:w="1118" w:type="dxa"/>
            <w:vAlign w:val="center"/>
          </w:tcPr>
          <w:p w:rsidR="002D65AD" w:rsidRPr="002D65AD" w:rsidRDefault="002D65AD" w:rsidP="002D65AD">
            <w:pPr>
              <w:jc w:val="center"/>
              <w:rPr>
                <w:color w:val="000000"/>
                <w:sz w:val="24"/>
                <w:szCs w:val="24"/>
              </w:rPr>
            </w:pPr>
            <w:r w:rsidRPr="002D65AD">
              <w:rPr>
                <w:color w:val="000000"/>
                <w:sz w:val="24"/>
                <w:szCs w:val="24"/>
              </w:rPr>
              <w:t>400</w:t>
            </w:r>
          </w:p>
        </w:tc>
        <w:tc>
          <w:tcPr>
            <w:tcW w:w="1275" w:type="dxa"/>
            <w:vAlign w:val="center"/>
          </w:tcPr>
          <w:p w:rsidR="002D65AD" w:rsidRPr="002D65AD" w:rsidRDefault="002D65AD" w:rsidP="002D65AD">
            <w:pPr>
              <w:jc w:val="center"/>
              <w:rPr>
                <w:color w:val="000000"/>
                <w:sz w:val="24"/>
                <w:szCs w:val="24"/>
              </w:rPr>
            </w:pPr>
            <w:r w:rsidRPr="002D65AD">
              <w:rPr>
                <w:color w:val="000000"/>
                <w:sz w:val="24"/>
                <w:szCs w:val="24"/>
              </w:rPr>
              <w:t>1500</w:t>
            </w:r>
          </w:p>
        </w:tc>
        <w:tc>
          <w:tcPr>
            <w:tcW w:w="1560"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5</w:t>
            </w:r>
          </w:p>
        </w:tc>
        <w:tc>
          <w:tcPr>
            <w:tcW w:w="1701"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842" w:type="dxa"/>
            <w:vAlign w:val="center"/>
          </w:tcPr>
          <w:p w:rsidR="002D65AD" w:rsidRPr="002D65AD" w:rsidRDefault="002D65AD" w:rsidP="002D65AD">
            <w:pPr>
              <w:jc w:val="center"/>
              <w:rPr>
                <w:sz w:val="24"/>
                <w:szCs w:val="24"/>
              </w:rPr>
            </w:pPr>
            <w:r w:rsidRPr="002D65AD">
              <w:rPr>
                <w:sz w:val="24"/>
                <w:szCs w:val="24"/>
              </w:rPr>
              <w:t>3 этажа / 20 м</w:t>
            </w:r>
          </w:p>
        </w:tc>
        <w:tc>
          <w:tcPr>
            <w:tcW w:w="993" w:type="dxa"/>
            <w:vAlign w:val="center"/>
          </w:tcPr>
          <w:p w:rsidR="002D65AD" w:rsidRPr="002D65AD" w:rsidRDefault="002D65AD" w:rsidP="002D65AD">
            <w:pPr>
              <w:spacing w:line="18" w:lineRule="atLeast"/>
              <w:jc w:val="center"/>
              <w:rPr>
                <w:sz w:val="24"/>
                <w:szCs w:val="24"/>
              </w:rPr>
            </w:pPr>
            <w:r w:rsidRPr="002D65AD">
              <w:rPr>
                <w:sz w:val="24"/>
                <w:szCs w:val="24"/>
              </w:rPr>
              <w:t>50</w:t>
            </w:r>
          </w:p>
        </w:tc>
      </w:tr>
    </w:tbl>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Примечания:</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1) ЗУ – земельный участок.</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2) ОКС – объект(ы) капитального строительства (здания, строения и сооружения).</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3) * - земельные участки с такими ВРИ не застраиваются объектами капитального строительства, параметры, указанные в столбцах 4, 5, 6 и 7 применяются к размещению строений и сооружений, не являющихся объектами недвижимости.</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4) ** - земельные участки с таким ВРИ не застраиваются объектами капитального строительства, параметры, указанные в столбцах 4, 5, 6 и 7 применяются к складируемым грузам, временное хранение, распределение и перевалка которых предполагается на таких участках.</w:t>
      </w:r>
    </w:p>
    <w:p w:rsidR="002D65AD" w:rsidRPr="002D65AD" w:rsidRDefault="002D65AD" w:rsidP="002D65AD">
      <w:pPr>
        <w:shd w:val="clear" w:color="auto" w:fill="FFFFFF"/>
        <w:suppressAutoHyphens/>
        <w:spacing w:after="0" w:line="240" w:lineRule="auto"/>
        <w:ind w:left="6" w:right="6" w:firstLine="561"/>
        <w:rPr>
          <w:rFonts w:ascii="Times New Roman" w:eastAsia="Times New Roman" w:hAnsi="Times New Roman" w:cs="Times New Roman"/>
          <w:i/>
          <w:lang w:eastAsia="ru-RU"/>
        </w:rPr>
      </w:pPr>
      <w:r w:rsidRPr="002D65AD">
        <w:rPr>
          <w:rFonts w:ascii="Times New Roman" w:eastAsia="Times New Roman" w:hAnsi="Times New Roman" w:cs="Times New Roman"/>
          <w:i/>
          <w:lang w:eastAsia="ru-RU"/>
        </w:rPr>
        <w:t>5) Размеры земельных участков и параметры разрешенного строительства, реконструкции объектов капитального строительства для видов разрешенного использования, указанных в таблице 17, устанавливаются в соответствии с действующими техническими регламентами РФ и местными нормативами градостроительного проектирования РФ и Калужской области.</w:t>
      </w:r>
    </w:p>
    <w:p w:rsidR="002D65AD" w:rsidRPr="002D65AD" w:rsidRDefault="002D65AD" w:rsidP="002D65AD">
      <w:pPr>
        <w:suppressAutoHyphens/>
        <w:spacing w:after="0" w:line="240" w:lineRule="auto"/>
        <w:jc w:val="right"/>
        <w:rPr>
          <w:rFonts w:ascii="Times New Roman" w:eastAsia="Calibri" w:hAnsi="Times New Roman" w:cs="Times New Roman"/>
          <w:sz w:val="24"/>
          <w:szCs w:val="24"/>
        </w:rPr>
      </w:pPr>
    </w:p>
    <w:p w:rsidR="002D65AD" w:rsidRDefault="002D65AD" w:rsidP="002D65AD">
      <w:pPr>
        <w:suppressAutoHyphens/>
        <w:spacing w:after="0" w:line="240" w:lineRule="auto"/>
        <w:jc w:val="right"/>
        <w:rPr>
          <w:rFonts w:ascii="Times New Roman" w:eastAsia="Calibri" w:hAnsi="Times New Roman" w:cs="Times New Roman"/>
          <w:sz w:val="24"/>
          <w:szCs w:val="24"/>
        </w:rPr>
      </w:pPr>
    </w:p>
    <w:p w:rsidR="009935EC" w:rsidRDefault="009935EC" w:rsidP="002D65AD">
      <w:pPr>
        <w:suppressAutoHyphens/>
        <w:spacing w:after="0" w:line="240" w:lineRule="auto"/>
        <w:jc w:val="right"/>
        <w:rPr>
          <w:rFonts w:ascii="Times New Roman" w:eastAsia="Calibri" w:hAnsi="Times New Roman" w:cs="Times New Roman"/>
          <w:sz w:val="24"/>
          <w:szCs w:val="24"/>
        </w:rPr>
      </w:pPr>
    </w:p>
    <w:p w:rsidR="009935EC" w:rsidRDefault="009935EC" w:rsidP="002D65AD">
      <w:pPr>
        <w:suppressAutoHyphens/>
        <w:spacing w:after="0" w:line="240" w:lineRule="auto"/>
        <w:jc w:val="right"/>
        <w:rPr>
          <w:rFonts w:ascii="Times New Roman" w:eastAsia="Calibri" w:hAnsi="Times New Roman" w:cs="Times New Roman"/>
          <w:sz w:val="24"/>
          <w:szCs w:val="24"/>
        </w:rPr>
      </w:pPr>
    </w:p>
    <w:p w:rsidR="009935EC" w:rsidRDefault="009935EC" w:rsidP="002D65AD">
      <w:pPr>
        <w:suppressAutoHyphens/>
        <w:spacing w:after="0" w:line="240" w:lineRule="auto"/>
        <w:jc w:val="right"/>
        <w:rPr>
          <w:rFonts w:ascii="Times New Roman" w:eastAsia="Calibri" w:hAnsi="Times New Roman" w:cs="Times New Roman"/>
          <w:sz w:val="24"/>
          <w:szCs w:val="24"/>
        </w:rPr>
      </w:pPr>
    </w:p>
    <w:p w:rsidR="009935EC" w:rsidRPr="002D65AD" w:rsidRDefault="009935EC" w:rsidP="002D65AD">
      <w:pPr>
        <w:suppressAutoHyphens/>
        <w:spacing w:after="0" w:line="240" w:lineRule="auto"/>
        <w:jc w:val="right"/>
        <w:rPr>
          <w:rFonts w:ascii="Times New Roman" w:eastAsia="Calibri" w:hAnsi="Times New Roman" w:cs="Times New Roman"/>
          <w:sz w:val="24"/>
          <w:szCs w:val="24"/>
        </w:rPr>
      </w:pPr>
    </w:p>
    <w:p w:rsidR="002D65AD" w:rsidRPr="002D65AD" w:rsidRDefault="002D65AD" w:rsidP="002D65AD">
      <w:pPr>
        <w:suppressAutoHyphens/>
        <w:spacing w:after="0" w:line="240" w:lineRule="auto"/>
        <w:jc w:val="right"/>
        <w:rPr>
          <w:rFonts w:ascii="Times New Roman" w:eastAsia="Calibri" w:hAnsi="Times New Roman" w:cs="Times New Roman"/>
          <w:sz w:val="24"/>
          <w:szCs w:val="24"/>
        </w:rPr>
      </w:pPr>
    </w:p>
    <w:p w:rsidR="002D65AD" w:rsidRPr="002D65AD" w:rsidRDefault="002D65AD" w:rsidP="002D65AD">
      <w:pPr>
        <w:suppressAutoHyphens/>
        <w:spacing w:after="0" w:line="240" w:lineRule="auto"/>
        <w:jc w:val="right"/>
        <w:rPr>
          <w:rFonts w:ascii="Times New Roman" w:eastAsia="Calibri" w:hAnsi="Times New Roman" w:cs="Times New Roman"/>
          <w:sz w:val="24"/>
          <w:szCs w:val="24"/>
        </w:rPr>
      </w:pPr>
    </w:p>
    <w:p w:rsidR="002D65AD" w:rsidRPr="002D65AD" w:rsidRDefault="002D65AD" w:rsidP="002D65AD">
      <w:pPr>
        <w:suppressAutoHyphens/>
        <w:spacing w:after="0" w:line="240" w:lineRule="auto"/>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Таблица 18</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985"/>
        <w:gridCol w:w="2551"/>
        <w:gridCol w:w="1985"/>
      </w:tblGrid>
      <w:tr w:rsidR="002D65AD" w:rsidRPr="002D65AD" w:rsidTr="009935EC">
        <w:trPr>
          <w:trHeight w:val="1578"/>
        </w:trPr>
        <w:tc>
          <w:tcPr>
            <w:tcW w:w="30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c>
          <w:tcPr>
            <w:tcW w:w="2551"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r>
      <w:tr w:rsidR="002D65AD" w:rsidRPr="002D65AD" w:rsidTr="009935EC">
        <w:trPr>
          <w:trHeight w:val="276"/>
        </w:trPr>
        <w:tc>
          <w:tcPr>
            <w:tcW w:w="3085"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Хранение автотранспорта</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2.7.1</w:t>
            </w:r>
          </w:p>
        </w:tc>
        <w:tc>
          <w:tcPr>
            <w:tcW w:w="2551"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Водные объекты</w:t>
            </w:r>
          </w:p>
        </w:tc>
        <w:tc>
          <w:tcPr>
            <w:tcW w:w="1985"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11.0</w:t>
            </w:r>
          </w:p>
        </w:tc>
      </w:tr>
      <w:tr w:rsidR="002D65AD" w:rsidRPr="002D65AD" w:rsidTr="009935EC">
        <w:trPr>
          <w:trHeight w:val="276"/>
        </w:trPr>
        <w:tc>
          <w:tcPr>
            <w:tcW w:w="3085"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Предоставление коммунальных услуг</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3.1.1</w:t>
            </w:r>
          </w:p>
        </w:tc>
        <w:tc>
          <w:tcPr>
            <w:tcW w:w="2551"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Общее пользование водными объектами</w:t>
            </w:r>
          </w:p>
        </w:tc>
        <w:tc>
          <w:tcPr>
            <w:tcW w:w="1985"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11.1</w:t>
            </w:r>
          </w:p>
        </w:tc>
      </w:tr>
      <w:tr w:rsidR="002D65AD" w:rsidRPr="002D65AD" w:rsidTr="009935EC">
        <w:trPr>
          <w:trHeight w:val="276"/>
        </w:trPr>
        <w:tc>
          <w:tcPr>
            <w:tcW w:w="3085"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Оказание услуг связи</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3.2.3</w:t>
            </w:r>
          </w:p>
        </w:tc>
        <w:tc>
          <w:tcPr>
            <w:tcW w:w="2551" w:type="dxa"/>
            <w:vMerge w:val="restart"/>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Специальное пользование водными объектами</w:t>
            </w:r>
          </w:p>
        </w:tc>
        <w:tc>
          <w:tcPr>
            <w:tcW w:w="1985" w:type="dxa"/>
            <w:vMerge w:val="restart"/>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11.2</w:t>
            </w:r>
          </w:p>
        </w:tc>
      </w:tr>
      <w:tr w:rsidR="002D65AD" w:rsidRPr="002D65AD" w:rsidTr="009935EC">
        <w:trPr>
          <w:trHeight w:val="276"/>
        </w:trPr>
        <w:tc>
          <w:tcPr>
            <w:tcW w:w="3085"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Энергетика</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6.7</w:t>
            </w:r>
          </w:p>
        </w:tc>
        <w:tc>
          <w:tcPr>
            <w:tcW w:w="2551" w:type="dxa"/>
            <w:vMerge/>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p>
        </w:tc>
        <w:tc>
          <w:tcPr>
            <w:tcW w:w="1985" w:type="dxa"/>
            <w:vMerge/>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p>
        </w:tc>
      </w:tr>
      <w:tr w:rsidR="002D65AD" w:rsidRPr="002D65AD" w:rsidTr="009935EC">
        <w:tc>
          <w:tcPr>
            <w:tcW w:w="3085"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Связь</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6.8</w:t>
            </w:r>
          </w:p>
        </w:tc>
        <w:tc>
          <w:tcPr>
            <w:tcW w:w="2551"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Гидротехнические сооружения</w:t>
            </w:r>
          </w:p>
        </w:tc>
        <w:tc>
          <w:tcPr>
            <w:tcW w:w="1985"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11.3</w:t>
            </w:r>
          </w:p>
        </w:tc>
      </w:tr>
      <w:tr w:rsidR="002D65AD" w:rsidRPr="002D65AD" w:rsidTr="009935EC">
        <w:trPr>
          <w:trHeight w:val="276"/>
        </w:trPr>
        <w:tc>
          <w:tcPr>
            <w:tcW w:w="3085"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Размещение автомобильных дорог</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7.2.1</w:t>
            </w:r>
          </w:p>
        </w:tc>
        <w:tc>
          <w:tcPr>
            <w:tcW w:w="2551" w:type="dxa"/>
            <w:vMerge w:val="restart"/>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Земельные участки (территории) общего пользования</w:t>
            </w:r>
          </w:p>
        </w:tc>
        <w:tc>
          <w:tcPr>
            <w:tcW w:w="1985" w:type="dxa"/>
            <w:vMerge w:val="restart"/>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w:t>
            </w:r>
          </w:p>
        </w:tc>
      </w:tr>
      <w:tr w:rsidR="002D65AD" w:rsidRPr="002D65AD" w:rsidTr="009935EC">
        <w:trPr>
          <w:trHeight w:val="276"/>
        </w:trPr>
        <w:tc>
          <w:tcPr>
            <w:tcW w:w="3085"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Трубопроводный транспорт</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7.5</w:t>
            </w:r>
          </w:p>
        </w:tc>
        <w:tc>
          <w:tcPr>
            <w:tcW w:w="2551" w:type="dxa"/>
            <w:vMerge/>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p>
        </w:tc>
        <w:tc>
          <w:tcPr>
            <w:tcW w:w="1985" w:type="dxa"/>
            <w:vMerge/>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p>
        </w:tc>
      </w:tr>
      <w:tr w:rsidR="002D65AD" w:rsidRPr="002D65AD" w:rsidTr="009935EC">
        <w:tc>
          <w:tcPr>
            <w:tcW w:w="3085" w:type="dxa"/>
            <w:vMerge w:val="restart"/>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Сохранение и репродукция редких и (или) находящихся под угрозой исчезновения видов животных</w:t>
            </w:r>
          </w:p>
        </w:tc>
        <w:tc>
          <w:tcPr>
            <w:tcW w:w="1985" w:type="dxa"/>
            <w:vMerge w:val="restart"/>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9.1.1</w:t>
            </w:r>
          </w:p>
        </w:tc>
        <w:tc>
          <w:tcPr>
            <w:tcW w:w="2551"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Улично-дорожная сеть</w:t>
            </w:r>
          </w:p>
        </w:tc>
        <w:tc>
          <w:tcPr>
            <w:tcW w:w="1985"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12.0.1</w:t>
            </w:r>
          </w:p>
        </w:tc>
      </w:tr>
      <w:tr w:rsidR="002D65AD" w:rsidRPr="002D65AD" w:rsidTr="009935EC">
        <w:tc>
          <w:tcPr>
            <w:tcW w:w="3085" w:type="dxa"/>
            <w:vMerge/>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p>
        </w:tc>
        <w:tc>
          <w:tcPr>
            <w:tcW w:w="1985" w:type="dxa"/>
            <w:vMerge/>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p>
        </w:tc>
        <w:tc>
          <w:tcPr>
            <w:tcW w:w="2551"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Запас</w:t>
            </w:r>
          </w:p>
        </w:tc>
        <w:tc>
          <w:tcPr>
            <w:tcW w:w="1985"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12.3</w:t>
            </w:r>
          </w:p>
        </w:tc>
      </w:tr>
    </w:tbl>
    <w:p w:rsidR="002D65AD" w:rsidRPr="002D65AD" w:rsidRDefault="002D65AD" w:rsidP="002D65AD">
      <w:pPr>
        <w:shd w:val="clear" w:color="auto" w:fill="FFFFFF"/>
        <w:suppressAutoHyphens/>
        <w:spacing w:after="0" w:line="240" w:lineRule="auto"/>
        <w:ind w:left="6" w:right="6" w:firstLine="561"/>
        <w:rPr>
          <w:rFonts w:ascii="Times New Roman" w:eastAsia="Times New Roman" w:hAnsi="Times New Roman" w:cs="Times New Roman"/>
          <w:iCs/>
          <w:sz w:val="24"/>
          <w:szCs w:val="24"/>
          <w:lang w:eastAsia="ru-RU"/>
        </w:rPr>
      </w:pPr>
    </w:p>
    <w:p w:rsidR="002D65AD" w:rsidRPr="002D65AD" w:rsidRDefault="002D65AD" w:rsidP="002D65AD">
      <w:pPr>
        <w:shd w:val="clear" w:color="auto" w:fill="FFFFFF"/>
        <w:suppressAutoHyphens/>
        <w:spacing w:after="0" w:line="240" w:lineRule="auto"/>
        <w:ind w:left="6" w:right="6" w:firstLine="561"/>
        <w:jc w:val="both"/>
        <w:rPr>
          <w:rFonts w:ascii="Times New Roman" w:eastAsia="Times New Roman" w:hAnsi="Times New Roman" w:cs="Times New Roman"/>
          <w:iCs/>
          <w:sz w:val="24"/>
          <w:szCs w:val="24"/>
          <w:lang w:eastAsia="ru-RU"/>
        </w:rPr>
      </w:pPr>
      <w:r w:rsidRPr="002D65AD">
        <w:rPr>
          <w:rFonts w:ascii="Times New Roman" w:eastAsia="Times New Roman" w:hAnsi="Times New Roman" w:cs="Times New Roman"/>
          <w:i/>
          <w:iCs/>
          <w:sz w:val="24"/>
          <w:szCs w:val="24"/>
          <w:lang w:eastAsia="ru-RU"/>
        </w:rPr>
        <w:t>6)</w:t>
      </w:r>
      <w:r w:rsidRPr="002D65AD">
        <w:rPr>
          <w:rFonts w:ascii="Times New Roman" w:hAnsi="Times New Roman" w:cs="Times New Roman"/>
          <w:i/>
          <w:sz w:val="24"/>
          <w:szCs w:val="24"/>
        </w:rPr>
        <w:t xml:space="preserve"> Параметры, размеры, характеристики, не урегулированные в таблицах 16 и 18,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2D65AD" w:rsidRPr="002D65AD" w:rsidRDefault="002D65AD" w:rsidP="002D65AD">
      <w:pPr>
        <w:shd w:val="clear" w:color="auto" w:fill="FFFFFF"/>
        <w:suppressAutoHyphens/>
        <w:spacing w:after="0" w:line="240" w:lineRule="auto"/>
        <w:ind w:left="6" w:right="6" w:firstLine="561"/>
        <w:jc w:val="both"/>
        <w:rPr>
          <w:rFonts w:ascii="Times New Roman" w:eastAsia="Times New Roman" w:hAnsi="Times New Roman" w:cs="Times New Roman"/>
          <w:iCs/>
          <w:sz w:val="24"/>
          <w:szCs w:val="24"/>
          <w:lang w:eastAsia="ru-RU"/>
        </w:rPr>
      </w:pPr>
    </w:p>
    <w:p w:rsidR="002D65AD" w:rsidRPr="002D65AD" w:rsidRDefault="002D65AD" w:rsidP="002D65AD">
      <w:pPr>
        <w:spacing w:after="0" w:line="240" w:lineRule="auto"/>
        <w:jc w:val="center"/>
        <w:rPr>
          <w:rFonts w:ascii="Times New Roman" w:eastAsia="Times New Roman" w:hAnsi="Times New Roman" w:cs="Times New Roman"/>
          <w:b/>
          <w:i/>
          <w:iCs/>
          <w:sz w:val="24"/>
          <w:szCs w:val="24"/>
          <w:lang w:eastAsia="ru-RU"/>
        </w:rPr>
      </w:pPr>
      <w:r w:rsidRPr="002D65AD">
        <w:rPr>
          <w:rFonts w:ascii="Times New Roman" w:eastAsia="Times New Roman" w:hAnsi="Times New Roman" w:cs="Times New Roman"/>
          <w:b/>
          <w:i/>
          <w:iCs/>
          <w:sz w:val="24"/>
          <w:szCs w:val="24"/>
          <w:lang w:eastAsia="ru-RU"/>
        </w:rPr>
        <w:t>Статья 44. Градостроительный регламент зон рекреационных объектов (Р1)</w:t>
      </w:r>
    </w:p>
    <w:p w:rsidR="002D65AD" w:rsidRPr="002D65AD" w:rsidRDefault="002D65AD" w:rsidP="002D65AD">
      <w:pPr>
        <w:suppressAutoHyphens/>
        <w:spacing w:after="0" w:line="240" w:lineRule="auto"/>
        <w:ind w:firstLine="720"/>
        <w:jc w:val="both"/>
        <w:rPr>
          <w:rFonts w:ascii="Times New Roman" w:eastAsia="Times New Roman" w:hAnsi="Times New Roman" w:cs="Times New Roman"/>
          <w:sz w:val="24"/>
          <w:szCs w:val="24"/>
          <w:lang w:eastAsia="ru-RU"/>
        </w:rPr>
      </w:pPr>
      <w:r w:rsidRPr="002D65AD">
        <w:rPr>
          <w:rFonts w:ascii="Times New Roman" w:eastAsia="Calibri" w:hAnsi="Times New Roman" w:cs="Times New Roman"/>
          <w:sz w:val="24"/>
          <w:szCs w:val="24"/>
        </w:rPr>
        <w:t>1. Градостроительный регламент зон рекреационных объектов (Р1)</w:t>
      </w:r>
      <w:r w:rsidRPr="002D65AD">
        <w:rPr>
          <w:rFonts w:ascii="Times New Roman" w:eastAsia="Times New Roman" w:hAnsi="Times New Roman" w:cs="Times New Roman"/>
          <w:sz w:val="24"/>
          <w:szCs w:val="24"/>
          <w:lang w:eastAsia="ru-RU"/>
        </w:rPr>
        <w:t xml:space="preserve"> распространяется на установленные настоящими Правилами территориальные зоны с индексом Р1.</w:t>
      </w:r>
    </w:p>
    <w:p w:rsidR="002D65AD" w:rsidRPr="002D65AD" w:rsidRDefault="002D65AD" w:rsidP="002D65AD">
      <w:pPr>
        <w:suppressAutoHyphens/>
        <w:spacing w:after="0" w:line="240" w:lineRule="auto"/>
        <w:ind w:firstLine="720"/>
        <w:jc w:val="both"/>
        <w:rPr>
          <w:rFonts w:ascii="Times New Roman" w:eastAsia="Times New Roman" w:hAnsi="Times New Roman" w:cs="Times New Roman"/>
          <w:sz w:val="24"/>
          <w:szCs w:val="24"/>
          <w:lang w:eastAsia="ru-RU"/>
        </w:rPr>
      </w:pPr>
      <w:r w:rsidRPr="002D65AD">
        <w:rPr>
          <w:rFonts w:ascii="Times New Roman" w:eastAsia="Calibri" w:hAnsi="Times New Roman" w:cs="Times New Roman"/>
          <w:sz w:val="24"/>
          <w:szCs w:val="24"/>
        </w:rPr>
        <w:t xml:space="preserve">2. Зона рекреационных объектов </w:t>
      </w:r>
      <w:r w:rsidRPr="002D65AD">
        <w:rPr>
          <w:rFonts w:ascii="Times New Roman" w:eastAsia="Times New Roman" w:hAnsi="Times New Roman" w:cs="Times New Roman"/>
          <w:sz w:val="24"/>
          <w:szCs w:val="24"/>
          <w:lang w:eastAsia="ru-RU"/>
        </w:rPr>
        <w:t>предназначена для обеспечения правовых условий сохранения и использования существующего природного ландшафта и создания благоприятной окружающей среды в интересах здоровья населения, для организации парков, скверов, бульваров, используемых в целях кратковременного отдыха, проведения досуга населения.</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3.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рекреационных объектов Р1:</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16"/>
          <w:szCs w:val="16"/>
        </w:rPr>
      </w:pPr>
    </w:p>
    <w:p w:rsidR="002D65AD" w:rsidRPr="002D65AD" w:rsidRDefault="002D65AD" w:rsidP="002D65AD">
      <w:pPr>
        <w:suppressAutoHyphens/>
        <w:spacing w:after="0" w:line="240" w:lineRule="auto"/>
        <w:ind w:firstLine="720"/>
        <w:jc w:val="both"/>
        <w:rPr>
          <w:rFonts w:ascii="Times New Roman" w:eastAsia="Calibri" w:hAnsi="Times New Roman" w:cs="Times New Roman"/>
          <w:sz w:val="16"/>
          <w:szCs w:val="16"/>
        </w:rPr>
      </w:pPr>
    </w:p>
    <w:p w:rsidR="002D65AD" w:rsidRDefault="002D65AD" w:rsidP="002D65AD">
      <w:pPr>
        <w:suppressAutoHyphens/>
        <w:spacing w:after="0" w:line="240" w:lineRule="auto"/>
        <w:ind w:firstLine="720"/>
        <w:jc w:val="both"/>
        <w:rPr>
          <w:rFonts w:ascii="Times New Roman" w:eastAsia="Calibri" w:hAnsi="Times New Roman" w:cs="Times New Roman"/>
          <w:sz w:val="16"/>
          <w:szCs w:val="16"/>
        </w:rPr>
      </w:pPr>
    </w:p>
    <w:p w:rsidR="009935EC" w:rsidRDefault="009935EC" w:rsidP="002D65AD">
      <w:pPr>
        <w:suppressAutoHyphens/>
        <w:spacing w:after="0" w:line="240" w:lineRule="auto"/>
        <w:ind w:firstLine="720"/>
        <w:jc w:val="both"/>
        <w:rPr>
          <w:rFonts w:ascii="Times New Roman" w:eastAsia="Calibri" w:hAnsi="Times New Roman" w:cs="Times New Roman"/>
          <w:sz w:val="16"/>
          <w:szCs w:val="16"/>
        </w:rPr>
      </w:pPr>
    </w:p>
    <w:p w:rsidR="009935EC" w:rsidRDefault="009935EC" w:rsidP="002D65AD">
      <w:pPr>
        <w:suppressAutoHyphens/>
        <w:spacing w:after="0" w:line="240" w:lineRule="auto"/>
        <w:ind w:firstLine="720"/>
        <w:jc w:val="both"/>
        <w:rPr>
          <w:rFonts w:ascii="Times New Roman" w:eastAsia="Calibri" w:hAnsi="Times New Roman" w:cs="Times New Roman"/>
          <w:sz w:val="16"/>
          <w:szCs w:val="16"/>
        </w:rPr>
      </w:pPr>
    </w:p>
    <w:p w:rsidR="009935EC" w:rsidRDefault="009935EC" w:rsidP="002D65AD">
      <w:pPr>
        <w:suppressAutoHyphens/>
        <w:spacing w:after="0" w:line="240" w:lineRule="auto"/>
        <w:ind w:firstLine="720"/>
        <w:jc w:val="both"/>
        <w:rPr>
          <w:rFonts w:ascii="Times New Roman" w:eastAsia="Calibri" w:hAnsi="Times New Roman" w:cs="Times New Roman"/>
          <w:sz w:val="16"/>
          <w:szCs w:val="16"/>
        </w:rPr>
      </w:pPr>
    </w:p>
    <w:p w:rsidR="009935EC" w:rsidRDefault="009935EC" w:rsidP="002D65AD">
      <w:pPr>
        <w:suppressAutoHyphens/>
        <w:spacing w:after="0" w:line="240" w:lineRule="auto"/>
        <w:ind w:firstLine="720"/>
        <w:jc w:val="both"/>
        <w:rPr>
          <w:rFonts w:ascii="Times New Roman" w:eastAsia="Calibri" w:hAnsi="Times New Roman" w:cs="Times New Roman"/>
          <w:sz w:val="16"/>
          <w:szCs w:val="16"/>
        </w:rPr>
      </w:pPr>
    </w:p>
    <w:p w:rsidR="009935EC" w:rsidRDefault="009935EC" w:rsidP="002D65AD">
      <w:pPr>
        <w:suppressAutoHyphens/>
        <w:spacing w:after="0" w:line="240" w:lineRule="auto"/>
        <w:ind w:firstLine="720"/>
        <w:jc w:val="both"/>
        <w:rPr>
          <w:rFonts w:ascii="Times New Roman" w:eastAsia="Calibri" w:hAnsi="Times New Roman" w:cs="Times New Roman"/>
          <w:sz w:val="16"/>
          <w:szCs w:val="16"/>
        </w:rPr>
      </w:pPr>
    </w:p>
    <w:p w:rsidR="009935EC" w:rsidRDefault="009935EC" w:rsidP="002D65AD">
      <w:pPr>
        <w:suppressAutoHyphens/>
        <w:spacing w:after="0" w:line="240" w:lineRule="auto"/>
        <w:ind w:firstLine="720"/>
        <w:jc w:val="both"/>
        <w:rPr>
          <w:rFonts w:ascii="Times New Roman" w:eastAsia="Calibri" w:hAnsi="Times New Roman" w:cs="Times New Roman"/>
          <w:sz w:val="16"/>
          <w:szCs w:val="16"/>
        </w:rPr>
      </w:pPr>
    </w:p>
    <w:p w:rsidR="009935EC" w:rsidRDefault="009935EC" w:rsidP="002D65AD">
      <w:pPr>
        <w:suppressAutoHyphens/>
        <w:spacing w:after="0" w:line="240" w:lineRule="auto"/>
        <w:ind w:firstLine="720"/>
        <w:jc w:val="both"/>
        <w:rPr>
          <w:rFonts w:ascii="Times New Roman" w:eastAsia="Calibri" w:hAnsi="Times New Roman" w:cs="Times New Roman"/>
          <w:sz w:val="16"/>
          <w:szCs w:val="16"/>
        </w:rPr>
      </w:pPr>
    </w:p>
    <w:p w:rsidR="009935EC" w:rsidRPr="002D65AD" w:rsidRDefault="009935EC" w:rsidP="002D65AD">
      <w:pPr>
        <w:suppressAutoHyphens/>
        <w:spacing w:after="0" w:line="240" w:lineRule="auto"/>
        <w:ind w:firstLine="720"/>
        <w:jc w:val="both"/>
        <w:rPr>
          <w:rFonts w:ascii="Times New Roman" w:eastAsia="Calibri" w:hAnsi="Times New Roman" w:cs="Times New Roman"/>
          <w:sz w:val="16"/>
          <w:szCs w:val="16"/>
        </w:rPr>
      </w:pPr>
    </w:p>
    <w:p w:rsidR="002D65AD" w:rsidRPr="002D65AD" w:rsidRDefault="002D65AD" w:rsidP="002D65AD">
      <w:pPr>
        <w:suppressAutoHyphens/>
        <w:spacing w:after="0" w:line="240" w:lineRule="auto"/>
        <w:ind w:firstLine="720"/>
        <w:jc w:val="both"/>
        <w:rPr>
          <w:rFonts w:ascii="Times New Roman" w:eastAsia="Calibri" w:hAnsi="Times New Roman" w:cs="Times New Roman"/>
          <w:sz w:val="16"/>
          <w:szCs w:val="16"/>
        </w:rPr>
      </w:pPr>
    </w:p>
    <w:p w:rsidR="002D65AD" w:rsidRPr="002D65AD" w:rsidRDefault="002D65AD" w:rsidP="002D65AD">
      <w:pPr>
        <w:suppressAutoHyphens/>
        <w:spacing w:after="0" w:line="240" w:lineRule="auto"/>
        <w:ind w:firstLine="720"/>
        <w:jc w:val="both"/>
        <w:rPr>
          <w:rFonts w:ascii="Times New Roman" w:eastAsia="Calibri" w:hAnsi="Times New Roman" w:cs="Times New Roman"/>
          <w:sz w:val="16"/>
          <w:szCs w:val="16"/>
        </w:rPr>
      </w:pPr>
    </w:p>
    <w:p w:rsidR="002D65AD" w:rsidRPr="002D65AD" w:rsidRDefault="002D65AD" w:rsidP="002D65AD">
      <w:pPr>
        <w:suppressAutoHyphens/>
        <w:spacing w:after="0" w:line="240" w:lineRule="auto"/>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Таблица 19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01"/>
        <w:gridCol w:w="5953"/>
      </w:tblGrid>
      <w:tr w:rsidR="002D65AD" w:rsidRPr="002D65AD" w:rsidTr="009935EC">
        <w:tc>
          <w:tcPr>
            <w:tcW w:w="2093"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Наименование вида разрешенного использования земельного участка</w:t>
            </w:r>
            <w:r w:rsidR="009935EC">
              <w:rPr>
                <w:rFonts w:ascii="Times New Roman" w:eastAsia="Calibri" w:hAnsi="Times New Roman" w:cs="Times New Roman"/>
                <w:b/>
                <w:sz w:val="24"/>
                <w:szCs w:val="24"/>
              </w:rPr>
              <w:t xml:space="preserve"> </w:t>
            </w:r>
          </w:p>
          <w:p w:rsidR="002D65AD" w:rsidRPr="002D65AD" w:rsidRDefault="002D65AD" w:rsidP="002D65AD">
            <w:pPr>
              <w:spacing w:after="0" w:line="240" w:lineRule="auto"/>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(далее ВРИ ЗУ)</w:t>
            </w:r>
          </w:p>
        </w:tc>
        <w:tc>
          <w:tcPr>
            <w:tcW w:w="1701" w:type="dxa"/>
            <w:vAlign w:val="center"/>
          </w:tcPr>
          <w:p w:rsidR="002D65AD" w:rsidRPr="002D65AD" w:rsidRDefault="002D65AD" w:rsidP="002D65AD">
            <w:pPr>
              <w:spacing w:after="0" w:line="240" w:lineRule="auto"/>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Код</w:t>
            </w:r>
          </w:p>
          <w:p w:rsidR="002D65AD" w:rsidRPr="002D65AD" w:rsidRDefault="002D65AD" w:rsidP="002D65AD">
            <w:pPr>
              <w:spacing w:after="0" w:line="240" w:lineRule="auto"/>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(числовое обозначение) ВРИ ЗУ</w:t>
            </w:r>
          </w:p>
        </w:tc>
        <w:tc>
          <w:tcPr>
            <w:tcW w:w="5953"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Деятельность, соответствующая</w:t>
            </w:r>
          </w:p>
          <w:p w:rsidR="002D65AD" w:rsidRPr="002D65AD" w:rsidRDefault="002D65AD" w:rsidP="002D65AD">
            <w:pPr>
              <w:spacing w:after="0" w:line="240" w:lineRule="auto"/>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ВРИ ЗУ</w:t>
            </w:r>
          </w:p>
        </w:tc>
      </w:tr>
      <w:tr w:rsidR="002D65AD" w:rsidRPr="002D65AD" w:rsidTr="009935EC">
        <w:trPr>
          <w:trHeight w:val="660"/>
        </w:trPr>
        <w:tc>
          <w:tcPr>
            <w:tcW w:w="9747" w:type="dxa"/>
            <w:gridSpan w:val="3"/>
            <w:shd w:val="clear" w:color="auto" w:fill="auto"/>
            <w:vAlign w:val="center"/>
          </w:tcPr>
          <w:p w:rsidR="002D65AD" w:rsidRPr="002D65AD" w:rsidRDefault="002D65AD" w:rsidP="002D65AD">
            <w:pPr>
              <w:spacing w:after="0" w:line="240" w:lineRule="auto"/>
              <w:ind w:firstLine="567"/>
              <w:jc w:val="center"/>
              <w:rPr>
                <w:rFonts w:ascii="Times New Roman" w:eastAsia="Calibri" w:hAnsi="Times New Roman" w:cs="Times New Roman"/>
                <w:b/>
                <w:sz w:val="24"/>
                <w:szCs w:val="24"/>
              </w:rPr>
            </w:pPr>
            <w:r w:rsidRPr="002D65AD">
              <w:rPr>
                <w:rFonts w:ascii="Times New Roman" w:eastAsia="Calibri" w:hAnsi="Times New Roman" w:cs="Times New Roman"/>
                <w:b/>
                <w:sz w:val="24"/>
                <w:szCs w:val="24"/>
              </w:rPr>
              <w:t>Основные виды разрешенного использования</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Предоставление коммунальных услуг</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3.1.1</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Парки культуры и отдыха</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3.6.2</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парков культуры и отдыха.</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Отдых (рекреация)</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5.0</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Спорт</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5.1</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и сооружений для занятия спортом.</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5.1.1 - 5.1.4, 5.1.7</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Обеспечение спортивно-зрелищных мероприятий</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5.1.1</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Обеспечение занятий спортом в помещениях</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5.1.2</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Площадки для занятий спортом</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5.1.3</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Оборудованные площадки для занятий спортом</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5.1.4</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Водный спорт</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5.1.5</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Размещение спортивных сооружений для занятия </w:t>
            </w:r>
            <w:r w:rsidRPr="002D65AD">
              <w:rPr>
                <w:rFonts w:ascii="Times New Roman" w:eastAsia="Times New Roman" w:hAnsi="Times New Roman" w:cs="Times New Roman"/>
                <w:sz w:val="24"/>
                <w:szCs w:val="24"/>
                <w:lang w:eastAsia="ru-RU"/>
              </w:rPr>
              <w:lastRenderedPageBreak/>
              <w:t>водными видами спорта (причалы и сооружения, необходимые для организации водных видов спорта и хранения соответствующего инвентаря)</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Спортивные базы</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5.1.7</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Природно-познавательный туризм</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5.2</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Осуществление необходимых природоохранных и природовосстановительных мероприятий.</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Туристическое обслуживание</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5.2.1</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пансионатов, гостиниц, кемпингов, домов отдыха, не оказывающих услуги по лечению.</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детских лагерей.</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Охота и рыбалка</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5.3</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Причалы для маломерных судов</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5.4</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Поля для гольфа и конных прогулок</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5.5</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конноспортивных манежей, не предусматривающих устройство трибун.</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Энергетика</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6.7</w:t>
            </w:r>
          </w:p>
        </w:tc>
        <w:tc>
          <w:tcPr>
            <w:tcW w:w="5953" w:type="dxa"/>
            <w:shd w:val="clear" w:color="auto" w:fill="auto"/>
            <w:vAlign w:val="center"/>
          </w:tcPr>
          <w:p w:rsidR="002D65AD" w:rsidRPr="002D65AD" w:rsidRDefault="002D65AD" w:rsidP="002D65AD">
            <w:pPr>
              <w:spacing w:after="0" w:line="240" w:lineRule="auto"/>
              <w:ind w:right="8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D65AD" w:rsidRPr="002D65AD" w:rsidRDefault="002D65AD" w:rsidP="002D65AD">
            <w:pPr>
              <w:spacing w:after="0" w:line="240" w:lineRule="auto"/>
              <w:ind w:right="8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Связь</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6.8</w:t>
            </w:r>
          </w:p>
        </w:tc>
        <w:tc>
          <w:tcPr>
            <w:tcW w:w="5953" w:type="dxa"/>
            <w:shd w:val="clear" w:color="auto" w:fill="auto"/>
            <w:vAlign w:val="center"/>
          </w:tcPr>
          <w:p w:rsidR="002D65AD" w:rsidRPr="002D65AD" w:rsidRDefault="002D65AD" w:rsidP="002D65AD">
            <w:pPr>
              <w:spacing w:after="0" w:line="240" w:lineRule="auto"/>
              <w:ind w:right="8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Трубопроводный транспорт</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7.5</w:t>
            </w:r>
          </w:p>
        </w:tc>
        <w:tc>
          <w:tcPr>
            <w:tcW w:w="5953" w:type="dxa"/>
            <w:shd w:val="clear" w:color="auto" w:fill="auto"/>
            <w:vAlign w:val="center"/>
          </w:tcPr>
          <w:p w:rsidR="002D65AD" w:rsidRPr="002D65AD" w:rsidRDefault="002D65AD" w:rsidP="002D65AD">
            <w:pPr>
              <w:spacing w:after="0" w:line="240" w:lineRule="auto"/>
              <w:ind w:right="8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Деятельность по особой охране и изучению природы</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9.0</w:t>
            </w:r>
          </w:p>
        </w:tc>
        <w:tc>
          <w:tcPr>
            <w:tcW w:w="5953" w:type="dxa"/>
            <w:shd w:val="clear" w:color="auto" w:fill="auto"/>
            <w:vAlign w:val="center"/>
          </w:tcPr>
          <w:p w:rsidR="002D65AD" w:rsidRPr="002D65AD" w:rsidRDefault="002D65AD" w:rsidP="002D65AD">
            <w:pPr>
              <w:spacing w:after="0" w:line="240" w:lineRule="auto"/>
              <w:ind w:right="8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Охрана природных территорий</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9.1</w:t>
            </w:r>
          </w:p>
        </w:tc>
        <w:tc>
          <w:tcPr>
            <w:tcW w:w="5953" w:type="dxa"/>
            <w:shd w:val="clear" w:color="auto" w:fill="auto"/>
            <w:vAlign w:val="center"/>
          </w:tcPr>
          <w:p w:rsidR="002D65AD" w:rsidRPr="002D65AD" w:rsidRDefault="002D65AD" w:rsidP="002D65AD">
            <w:pPr>
              <w:spacing w:after="0" w:line="240" w:lineRule="auto"/>
              <w:ind w:right="8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2D65AD" w:rsidRPr="002D65AD" w:rsidRDefault="002D65AD" w:rsidP="002D65AD">
            <w:pPr>
              <w:spacing w:after="0" w:line="240" w:lineRule="auto"/>
              <w:ind w:right="7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использования природных ресурсов в заказниках, сохранение свойств земель, являющихся особо ценными.</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Сохранение и репродукция редких и (или) находящихся под угрозой исчезновения видов животных</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9.1.1</w:t>
            </w:r>
          </w:p>
        </w:tc>
        <w:tc>
          <w:tcPr>
            <w:tcW w:w="5953" w:type="dxa"/>
            <w:shd w:val="clear" w:color="auto" w:fill="auto"/>
            <w:vAlign w:val="center"/>
          </w:tcPr>
          <w:p w:rsidR="002D65AD" w:rsidRPr="002D65AD" w:rsidRDefault="002D65AD" w:rsidP="002D65AD">
            <w:pPr>
              <w:spacing w:after="0" w:line="240" w:lineRule="auto"/>
              <w:ind w:right="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Водные объекты</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11.0</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Общее пользование водными объектами</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11.1</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Земельные участки (территории) общего пользования</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12.0</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Земельные участки общего пользования.</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Улично-дорожная сеть</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12.0.1</w:t>
            </w:r>
          </w:p>
        </w:tc>
        <w:tc>
          <w:tcPr>
            <w:tcW w:w="595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r w:rsidRPr="002D65AD">
              <w:rPr>
                <w:rFonts w:ascii="Times New Roman" w:eastAsia="Times New Roman" w:hAnsi="Times New Roman" w:cs="Times New Roman"/>
                <w:sz w:val="24"/>
                <w:szCs w:val="24"/>
                <w:lang w:eastAsia="ru-RU"/>
              </w:rPr>
              <w:lastRenderedPageBreak/>
              <w:t>инженерной инфраструктуры.</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Благоустройство территории</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12.0.2</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D65AD" w:rsidRPr="002D65AD" w:rsidTr="009935EC">
        <w:tc>
          <w:tcPr>
            <w:tcW w:w="2093" w:type="dxa"/>
            <w:shd w:val="clear" w:color="auto" w:fill="auto"/>
            <w:vAlign w:val="center"/>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Запас</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12.3</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Отсутствие хозяйственной деятельности.</w:t>
            </w:r>
          </w:p>
        </w:tc>
      </w:tr>
      <w:tr w:rsidR="002D65AD" w:rsidRPr="002D65AD" w:rsidTr="009935EC">
        <w:trPr>
          <w:trHeight w:val="533"/>
        </w:trPr>
        <w:tc>
          <w:tcPr>
            <w:tcW w:w="9747" w:type="dxa"/>
            <w:gridSpan w:val="3"/>
            <w:shd w:val="clear" w:color="auto" w:fill="auto"/>
            <w:vAlign w:val="center"/>
          </w:tcPr>
          <w:p w:rsidR="002D65AD" w:rsidRPr="002D65AD" w:rsidRDefault="002D65AD" w:rsidP="002D65AD">
            <w:pPr>
              <w:autoSpaceDE w:val="0"/>
              <w:autoSpaceDN w:val="0"/>
              <w:adjustRightInd w:val="0"/>
              <w:spacing w:after="0" w:line="240" w:lineRule="auto"/>
              <w:ind w:firstLine="142"/>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
                <w:bCs/>
                <w:sz w:val="24"/>
                <w:szCs w:val="24"/>
                <w:lang w:eastAsia="ru-RU"/>
              </w:rPr>
              <w:t>Условно разрешенные виды разрешенного использования</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Звероводство</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1.9</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Рыбоводство</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1.13</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сооружений, оборудования, необходимых для осуществления рыбоводства (аквакультуры).</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Оказание услуг связи</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3.2.3</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Образование и просвещение</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3.5</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Объекты культурно-досуговой деятельности</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3.6.1</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Обеспечение научной деятельности</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3.9</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и сооружений для обеспечения научной деятельности</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Проведение научных испытаний</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3.9.3</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w:t>
            </w:r>
            <w:r w:rsidRPr="002D65AD">
              <w:rPr>
                <w:rFonts w:ascii="Times New Roman" w:eastAsia="Times New Roman" w:hAnsi="Times New Roman" w:cs="Times New Roman"/>
                <w:sz w:val="24"/>
                <w:szCs w:val="24"/>
                <w:lang w:eastAsia="ru-RU"/>
              </w:rPr>
              <w:lastRenderedPageBreak/>
              <w:t>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Магазины</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4.4</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2D65AD">
                <w:rPr>
                  <w:rFonts w:ascii="Times New Roman" w:eastAsia="Times New Roman" w:hAnsi="Times New Roman" w:cs="Times New Roman"/>
                  <w:sz w:val="24"/>
                  <w:szCs w:val="24"/>
                  <w:lang w:eastAsia="ru-RU"/>
                </w:rPr>
                <w:t>5000 кв. м.</w:t>
              </w:r>
            </w:smartTag>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Общественное питание</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4.6</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Гостиничное обслуживание</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4.7</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гостиниц.</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Развлекательные мероприятия</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4.8.1</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Стоянка транспортных средств</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4.9.2</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Складские площадки</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6.9.1</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Научно-производственная деятельность</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6.12</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технологических, промышленных, агропромышленных парков, бизнес-инкубаторов.</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автомобильных дорог</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7.2.1</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Курортная деятельность</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9.2</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w:t>
            </w:r>
            <w:r w:rsidRPr="002D65AD">
              <w:rPr>
                <w:rFonts w:ascii="Times New Roman" w:eastAsia="Times New Roman" w:hAnsi="Times New Roman" w:cs="Times New Roman"/>
                <w:sz w:val="24"/>
                <w:szCs w:val="24"/>
                <w:lang w:eastAsia="ru-RU"/>
              </w:rPr>
              <w:lastRenderedPageBreak/>
              <w:t>курорта.</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Историко-культурная деятельность</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9.3</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Специальное пользование водными объектами</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11.2</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D65AD" w:rsidRPr="002D65AD" w:rsidTr="009935EC">
        <w:tc>
          <w:tcPr>
            <w:tcW w:w="209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Гидротехнические сооружения</w:t>
            </w:r>
          </w:p>
        </w:tc>
        <w:tc>
          <w:tcPr>
            <w:tcW w:w="1701" w:type="dxa"/>
            <w:vAlign w:val="center"/>
          </w:tcPr>
          <w:p w:rsidR="002D65AD" w:rsidRPr="002D65AD" w:rsidRDefault="002D65AD" w:rsidP="002D65AD">
            <w:pPr>
              <w:spacing w:after="0" w:line="240" w:lineRule="auto"/>
              <w:jc w:val="center"/>
              <w:rPr>
                <w:rFonts w:ascii="Times New Roman" w:eastAsia="Times New Roman" w:hAnsi="Times New Roman" w:cs="Times New Roman"/>
                <w:bCs/>
                <w:sz w:val="24"/>
                <w:szCs w:val="24"/>
                <w:lang w:eastAsia="ru-RU"/>
              </w:rPr>
            </w:pPr>
            <w:r w:rsidRPr="002D65AD">
              <w:rPr>
                <w:rFonts w:ascii="Times New Roman" w:eastAsia="Times New Roman" w:hAnsi="Times New Roman" w:cs="Times New Roman"/>
                <w:bCs/>
                <w:sz w:val="24"/>
                <w:szCs w:val="24"/>
                <w:lang w:eastAsia="ru-RU"/>
              </w:rPr>
              <w:t>11.3</w:t>
            </w:r>
          </w:p>
        </w:tc>
        <w:tc>
          <w:tcPr>
            <w:tcW w:w="5953"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16"/>
          <w:szCs w:val="16"/>
        </w:rPr>
      </w:pPr>
    </w:p>
    <w:p w:rsidR="002D65AD" w:rsidRPr="002D65AD" w:rsidRDefault="002D65AD" w:rsidP="002D65AD">
      <w:pPr>
        <w:suppressAutoHyphens/>
        <w:spacing w:after="0" w:line="240" w:lineRule="auto"/>
        <w:ind w:firstLine="709"/>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xml:space="preserve">4. На территории </w:t>
      </w:r>
      <w:r w:rsidRPr="002D65AD">
        <w:rPr>
          <w:rFonts w:ascii="Times New Roman" w:eastAsia="Calibri" w:hAnsi="Times New Roman" w:cs="Times New Roman"/>
          <w:color w:val="000000"/>
          <w:sz w:val="24"/>
          <w:szCs w:val="24"/>
        </w:rPr>
        <w:t>зон рекреационных объектов (Р1)</w:t>
      </w:r>
      <w:r w:rsidRPr="002D65AD">
        <w:rPr>
          <w:rFonts w:ascii="Times New Roman" w:eastAsia="Times New Roman" w:hAnsi="Times New Roman" w:cs="Times New Roman"/>
          <w:color w:val="000000"/>
          <w:sz w:val="24"/>
          <w:szCs w:val="24"/>
          <w:lang w:eastAsia="ru-RU"/>
        </w:rPr>
        <w:t>, на которой находится особо охраняемая природная территория регионального значения - памятник природы «Р. Шаня с охранным ландшафтом на расстоянии 400 м в обе стороны от уреза воды» и особо охраняемая природная территория регионального значения - памятник природы «Р. Медынка с охранным ландшафтом на расстоянии 300 м в обе стороны от уреза воды», запрещается всякая деятельность, влекущая за собой нарушение сохранности памятника природы, в том числе:</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строительство объектов капитального строительства, не связанное с обеспечением функционирования памятника природы, за исключением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проведение геологоразведочных работ, поиск и добыча полезных ископаемых;</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деятельность, влекущая за собой изменение гидрологического режима;</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загрязнение и засорение поверхностных и подземных вод, сброс сточных вод;</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применение удобрений и ядохимикатов;</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2D65AD" w:rsidRPr="002D65AD" w:rsidRDefault="002D65AD" w:rsidP="002D65AD">
      <w:pPr>
        <w:tabs>
          <w:tab w:val="left" w:pos="993"/>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xml:space="preserve">-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w:t>
      </w:r>
      <w:r w:rsidRPr="002D65AD">
        <w:rPr>
          <w:rFonts w:ascii="Times New Roman" w:eastAsia="Times New Roman" w:hAnsi="Times New Roman" w:cs="Times New Roman"/>
          <w:color w:val="000000"/>
          <w:sz w:val="24"/>
          <w:szCs w:val="24"/>
          <w:lang w:eastAsia="ru-RU"/>
        </w:rPr>
        <w:lastRenderedPageBreak/>
        <w:t>которые могут привести к гибели, снижению численности, сокращению ареала распространения или нарушению среды их обитания (произрастания);</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разведение костров, сжигание сухих листьев и травы;</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движение и стоянка моторных лодок, гидроциклов и иных водных моторных транспортных средств, а также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расширение существующей дорожно-тропиночной сети;</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выгул, прогон и выпас сельскохозяйственных животных;</w:t>
      </w:r>
    </w:p>
    <w:p w:rsidR="002D65AD" w:rsidRPr="002D65AD" w:rsidRDefault="002D65AD" w:rsidP="002D65AD">
      <w:pPr>
        <w:tabs>
          <w:tab w:val="left" w:pos="993"/>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повреждение ограждений, информационных знаков, стендов, указателей и других объектов инфраструктуры памятника природы.</w:t>
      </w:r>
    </w:p>
    <w:p w:rsidR="002D65AD" w:rsidRPr="002D65AD" w:rsidRDefault="002D65AD" w:rsidP="002D65AD">
      <w:pPr>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4.1. Режим особой охраны особо охраняемой природной территории регионального значения - памятника природы «Р. Шаня с охранным ландшафтом на расстоянии 400 м в обе стороны от уреза воды» и  особо охраняемой  природной территории регионального значения - памятник природы «Р. Медынка с охранным ландшафтом на расстоянии 300 м в обе стороны от уреза воды» устанавливается бессрочно.</w:t>
      </w:r>
    </w:p>
    <w:p w:rsidR="002D65AD" w:rsidRPr="002D65AD" w:rsidRDefault="002D65AD" w:rsidP="002D65AD">
      <w:pPr>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4.2. На особо охраняемой природной территории регионального значения - памятнике природы «Р. Шаня с охранным ландшафтом на расстоянии 400 м в обе стороны от уреза воды» и особо охраняемой  природной   территории    регионального   значения - памятник природы «Р. Медынка с охранным ландшафтом на расстоянии 300 м в обе стороны от уреза воды» допускаются по согласованию с министерством природных ресурсов и экологии Калужской области:</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эксплуатация, ремонт, регламентное обслуживание и реконструкция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и некапитальных строений, сооружений, не влекущие за собой нарушение сохранности памятника природы;</w:t>
      </w:r>
    </w:p>
    <w:p w:rsidR="002D65AD" w:rsidRPr="002D65AD" w:rsidRDefault="002D65AD" w:rsidP="002D65AD">
      <w:pPr>
        <w:tabs>
          <w:tab w:val="left" w:pos="1134"/>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а также мероприятий по воспроизводству лесов;</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использование биологических мер борьбы с вредителями леса;</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устройство гнездовий для птиц;</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проведение научных исследований, включая экологический мониторинг;</w:t>
      </w:r>
    </w:p>
    <w:p w:rsidR="002D65AD" w:rsidRPr="002D65AD" w:rsidRDefault="002D65AD" w:rsidP="002D65AD">
      <w:pPr>
        <w:tabs>
          <w:tab w:val="left" w:pos="1134"/>
        </w:tabs>
        <w:suppressAutoHyphens/>
        <w:spacing w:after="0" w:line="240" w:lineRule="auto"/>
        <w:ind w:firstLine="720"/>
        <w:jc w:val="both"/>
        <w:rPr>
          <w:rFonts w:ascii="Times New Roman" w:eastAsia="Calibri" w:hAnsi="Times New Roman" w:cs="Times New Roman"/>
          <w:color w:val="000000"/>
          <w:sz w:val="24"/>
          <w:szCs w:val="24"/>
        </w:rPr>
      </w:pPr>
      <w:r w:rsidRPr="002D65AD">
        <w:rPr>
          <w:rFonts w:ascii="Times New Roman" w:eastAsia="Times New Roman" w:hAnsi="Times New Roman" w:cs="Times New Roman"/>
          <w:color w:val="000000"/>
          <w:sz w:val="24"/>
          <w:szCs w:val="24"/>
          <w:lang w:eastAsia="ru-RU"/>
        </w:rPr>
        <w:t>- организация эколого-просветительских (проведение учебно-познавательных экскурсий, организация и обустройство экологических учебных троп) мероприятий.</w:t>
      </w:r>
    </w:p>
    <w:p w:rsidR="002D65AD" w:rsidRPr="002D65AD" w:rsidRDefault="002D65AD" w:rsidP="002D65AD">
      <w:pPr>
        <w:spacing w:after="0" w:line="240" w:lineRule="auto"/>
        <w:ind w:firstLine="567"/>
        <w:jc w:val="both"/>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4.3. В существующих границах населенных пунктов, включенных в состав особо охраняемой природной территории регионального значения - памятника природы «Р. Шаня с охранным ландшафтом на расстоянии 400 м в обе стороны от уреза воды» и</w:t>
      </w:r>
      <w:r w:rsidRPr="002D65AD">
        <w:t xml:space="preserve"> </w:t>
      </w:r>
      <w:r w:rsidRPr="002D65AD">
        <w:rPr>
          <w:rFonts w:ascii="Times New Roman" w:eastAsia="Times New Roman" w:hAnsi="Times New Roman" w:cs="Times New Roman"/>
          <w:color w:val="000000"/>
          <w:sz w:val="24"/>
          <w:szCs w:val="24"/>
          <w:lang w:eastAsia="ru-RU"/>
        </w:rPr>
        <w:t>особо охраняемая природная территория регионального значения - памятник природы «Р. Медынка с охранным ландшафтом на расстоянии 300 м в обе стороны от уреза воды», допускается по согласованию с министерством природных ресурсов и экологии Калужской области строительство в установленном законодательством порядке объектов индивидуального жилищного строительства, не влекущее за собой нарушение сохранности памятника природы.</w:t>
      </w:r>
    </w:p>
    <w:p w:rsidR="002D65AD" w:rsidRPr="002D65AD" w:rsidRDefault="002D65AD" w:rsidP="002D65AD">
      <w:pPr>
        <w:suppressAutoHyphens/>
        <w:spacing w:after="0" w:line="240" w:lineRule="auto"/>
        <w:ind w:firstLine="720"/>
        <w:jc w:val="both"/>
        <w:rPr>
          <w:rFonts w:ascii="Times New Roman" w:eastAsia="Times New Roman" w:hAnsi="Times New Roman" w:cs="Times New Roman"/>
          <w:sz w:val="24"/>
          <w:szCs w:val="24"/>
          <w:u w:val="single"/>
          <w:lang w:eastAsia="ru-RU"/>
        </w:rPr>
      </w:pPr>
      <w:r w:rsidRPr="002D65AD">
        <w:rPr>
          <w:rFonts w:ascii="Times New Roman" w:eastAsia="Calibri" w:hAnsi="Times New Roman" w:cs="Times New Roman"/>
          <w:color w:val="000000"/>
          <w:sz w:val="24"/>
          <w:szCs w:val="24"/>
        </w:rPr>
        <w:lastRenderedPageBreak/>
        <w:t>5. 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1 статьи 37 главы 11 настоящих Правил.</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рекреационных объектов Р1:</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p>
    <w:p w:rsidR="002D65AD" w:rsidRPr="002D65AD" w:rsidRDefault="002D65AD" w:rsidP="002D65AD">
      <w:pPr>
        <w:suppressAutoHyphens/>
        <w:spacing w:after="0" w:line="240" w:lineRule="auto"/>
        <w:ind w:firstLine="720"/>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t>Таблица 20</w:t>
      </w:r>
    </w:p>
    <w:tbl>
      <w:tblPr>
        <w:tblStyle w:val="aff8"/>
        <w:tblW w:w="0" w:type="auto"/>
        <w:tblLook w:val="04A0" w:firstRow="1" w:lastRow="0" w:firstColumn="1" w:lastColumn="0" w:noHBand="0" w:noVBand="1"/>
      </w:tblPr>
      <w:tblGrid>
        <w:gridCol w:w="1280"/>
        <w:gridCol w:w="1804"/>
        <w:gridCol w:w="1924"/>
        <w:gridCol w:w="1196"/>
        <w:gridCol w:w="1275"/>
        <w:gridCol w:w="1322"/>
        <w:gridCol w:w="913"/>
      </w:tblGrid>
      <w:tr w:rsidR="002D65AD" w:rsidRPr="002D65AD" w:rsidTr="009935EC">
        <w:trPr>
          <w:trHeight w:val="1081"/>
        </w:trPr>
        <w:tc>
          <w:tcPr>
            <w:tcW w:w="1280" w:type="dxa"/>
            <w:vMerge w:val="restart"/>
            <w:textDirection w:val="btLr"/>
            <w:vAlign w:val="center"/>
          </w:tcPr>
          <w:p w:rsidR="002D65AD" w:rsidRPr="002D65AD" w:rsidRDefault="002D65AD" w:rsidP="002D65AD">
            <w:pPr>
              <w:spacing w:line="216" w:lineRule="auto"/>
              <w:ind w:left="113" w:right="113"/>
              <w:rPr>
                <w:b/>
              </w:rPr>
            </w:pPr>
            <w:r w:rsidRPr="002D65AD">
              <w:rPr>
                <w:b/>
              </w:rPr>
              <w:t>Код</w:t>
            </w:r>
            <w:r w:rsidRPr="002D65AD">
              <w:rPr>
                <w:b/>
                <w:bCs/>
              </w:rPr>
              <w:t xml:space="preserve"> вида разрешенного использования</w:t>
            </w:r>
          </w:p>
        </w:tc>
        <w:tc>
          <w:tcPr>
            <w:tcW w:w="3728" w:type="dxa"/>
            <w:gridSpan w:val="2"/>
            <w:vAlign w:val="center"/>
          </w:tcPr>
          <w:p w:rsidR="002D65AD" w:rsidRPr="002D65AD" w:rsidRDefault="002D65AD" w:rsidP="002D65AD">
            <w:pPr>
              <w:spacing w:line="216" w:lineRule="auto"/>
              <w:rPr>
                <w:b/>
              </w:rPr>
            </w:pPr>
            <w:r w:rsidRPr="002D65AD">
              <w:rPr>
                <w:b/>
              </w:rPr>
              <w:t>Размер земельного участка,</w:t>
            </w:r>
          </w:p>
          <w:p w:rsidR="002D65AD" w:rsidRPr="002D65AD" w:rsidRDefault="002D65AD" w:rsidP="002D65AD">
            <w:pPr>
              <w:spacing w:line="216" w:lineRule="auto"/>
              <w:rPr>
                <w:b/>
              </w:rPr>
            </w:pPr>
            <w:r w:rsidRPr="002D65AD">
              <w:rPr>
                <w:b/>
              </w:rPr>
              <w:t>(кв.м.)</w:t>
            </w:r>
          </w:p>
        </w:tc>
        <w:tc>
          <w:tcPr>
            <w:tcW w:w="1196"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фронтальной границы ЗУ или границ со стороны улиц (проездов) в целях определения мест допустимого размещения ОКС, (м)</w:t>
            </w:r>
          </w:p>
          <w:p w:rsidR="002D65AD" w:rsidRPr="002D65AD" w:rsidRDefault="002D65AD" w:rsidP="002D65AD">
            <w:pPr>
              <w:spacing w:line="216" w:lineRule="auto"/>
              <w:ind w:left="113" w:right="113"/>
              <w:rPr>
                <w:b/>
              </w:rPr>
            </w:pPr>
          </w:p>
        </w:tc>
        <w:tc>
          <w:tcPr>
            <w:tcW w:w="1275" w:type="dxa"/>
            <w:vMerge w:val="restart"/>
            <w:textDirection w:val="btLr"/>
            <w:vAlign w:val="center"/>
          </w:tcPr>
          <w:p w:rsidR="002D65AD" w:rsidRPr="002D65AD" w:rsidRDefault="002D65AD" w:rsidP="002D65AD">
            <w:pPr>
              <w:spacing w:line="216" w:lineRule="auto"/>
              <w:ind w:left="113" w:right="113"/>
              <w:rPr>
                <w:b/>
              </w:rPr>
            </w:pPr>
            <w:r w:rsidRPr="002D65AD">
              <w:rPr>
                <w:b/>
              </w:rPr>
              <w:t>Минимальный отступ от границ ЗУ по отношению к смежным ЗУ в целях определения мест допустимого размещения ОКС,</w:t>
            </w:r>
          </w:p>
          <w:p w:rsidR="002D65AD" w:rsidRPr="002D65AD" w:rsidRDefault="002D65AD" w:rsidP="002D65AD">
            <w:pPr>
              <w:spacing w:line="216" w:lineRule="auto"/>
              <w:ind w:left="113" w:right="113"/>
              <w:rPr>
                <w:b/>
              </w:rPr>
            </w:pPr>
            <w:r w:rsidRPr="002D65AD">
              <w:rPr>
                <w:b/>
              </w:rPr>
              <w:t>(м)</w:t>
            </w:r>
          </w:p>
          <w:p w:rsidR="002D65AD" w:rsidRPr="002D65AD" w:rsidRDefault="002D65AD" w:rsidP="002D65AD">
            <w:pPr>
              <w:spacing w:line="216" w:lineRule="auto"/>
              <w:ind w:left="113" w:right="113"/>
              <w:rPr>
                <w:b/>
              </w:rPr>
            </w:pPr>
          </w:p>
        </w:tc>
        <w:tc>
          <w:tcPr>
            <w:tcW w:w="1322" w:type="dxa"/>
            <w:vMerge w:val="restart"/>
            <w:textDirection w:val="btLr"/>
            <w:vAlign w:val="center"/>
          </w:tcPr>
          <w:p w:rsidR="002D65AD" w:rsidRPr="002D65AD" w:rsidRDefault="002D65AD" w:rsidP="002D65AD">
            <w:pPr>
              <w:spacing w:line="216" w:lineRule="auto"/>
              <w:ind w:left="113" w:right="113"/>
              <w:rPr>
                <w:b/>
              </w:rPr>
            </w:pPr>
            <w:r w:rsidRPr="002D65AD">
              <w:rPr>
                <w:b/>
              </w:rPr>
              <w:t>Предельное количество этажей (включая мансардный) / высота строения</w:t>
            </w:r>
          </w:p>
        </w:tc>
        <w:tc>
          <w:tcPr>
            <w:tcW w:w="913" w:type="dxa"/>
            <w:vMerge w:val="restart"/>
            <w:textDirection w:val="btLr"/>
            <w:vAlign w:val="center"/>
          </w:tcPr>
          <w:p w:rsidR="002D65AD" w:rsidRPr="002D65AD" w:rsidRDefault="002D65AD" w:rsidP="002D65AD">
            <w:pPr>
              <w:spacing w:line="216" w:lineRule="auto"/>
              <w:ind w:left="113" w:right="113"/>
              <w:rPr>
                <w:b/>
              </w:rPr>
            </w:pPr>
            <w:r w:rsidRPr="002D65AD">
              <w:rPr>
                <w:b/>
              </w:rPr>
              <w:t xml:space="preserve">Максимальный процент застройки, </w:t>
            </w:r>
          </w:p>
          <w:p w:rsidR="002D65AD" w:rsidRPr="002D65AD" w:rsidRDefault="002D65AD" w:rsidP="002D65AD">
            <w:pPr>
              <w:spacing w:line="216" w:lineRule="auto"/>
              <w:ind w:left="113" w:right="113"/>
              <w:rPr>
                <w:b/>
              </w:rPr>
            </w:pPr>
            <w:r w:rsidRPr="002D65AD">
              <w:rPr>
                <w:b/>
              </w:rPr>
              <w:t>(%)</w:t>
            </w:r>
          </w:p>
        </w:tc>
      </w:tr>
      <w:tr w:rsidR="002D65AD" w:rsidRPr="002D65AD" w:rsidTr="009935EC">
        <w:trPr>
          <w:trHeight w:val="3064"/>
        </w:trPr>
        <w:tc>
          <w:tcPr>
            <w:tcW w:w="1280" w:type="dxa"/>
            <w:vMerge/>
            <w:vAlign w:val="center"/>
          </w:tcPr>
          <w:p w:rsidR="002D65AD" w:rsidRPr="002D65AD" w:rsidRDefault="002D65AD" w:rsidP="002D65AD">
            <w:pPr>
              <w:suppressAutoHyphens/>
              <w:jc w:val="both"/>
              <w:rPr>
                <w:rFonts w:eastAsia="Calibri"/>
                <w:color w:val="000000"/>
                <w:sz w:val="28"/>
                <w:szCs w:val="28"/>
              </w:rPr>
            </w:pPr>
          </w:p>
        </w:tc>
        <w:tc>
          <w:tcPr>
            <w:tcW w:w="1804" w:type="dxa"/>
            <w:vAlign w:val="center"/>
          </w:tcPr>
          <w:p w:rsidR="002D65AD" w:rsidRPr="002D65AD" w:rsidRDefault="002D65AD" w:rsidP="002D65AD">
            <w:pPr>
              <w:suppressAutoHyphens/>
              <w:jc w:val="both"/>
              <w:rPr>
                <w:rFonts w:eastAsia="Calibri"/>
                <w:color w:val="000000"/>
                <w:sz w:val="28"/>
                <w:szCs w:val="28"/>
              </w:rPr>
            </w:pPr>
            <w:r w:rsidRPr="002D65AD">
              <w:rPr>
                <w:b/>
                <w:sz w:val="24"/>
                <w:szCs w:val="24"/>
              </w:rPr>
              <w:t>минимальный</w:t>
            </w:r>
          </w:p>
        </w:tc>
        <w:tc>
          <w:tcPr>
            <w:tcW w:w="1924" w:type="dxa"/>
            <w:vAlign w:val="center"/>
          </w:tcPr>
          <w:p w:rsidR="002D65AD" w:rsidRPr="002D65AD" w:rsidRDefault="002D65AD" w:rsidP="002D65AD">
            <w:pPr>
              <w:suppressAutoHyphens/>
              <w:jc w:val="both"/>
              <w:rPr>
                <w:rFonts w:eastAsia="Calibri"/>
                <w:color w:val="000000"/>
                <w:sz w:val="28"/>
                <w:szCs w:val="28"/>
              </w:rPr>
            </w:pPr>
            <w:r w:rsidRPr="002D65AD">
              <w:rPr>
                <w:b/>
                <w:sz w:val="24"/>
                <w:szCs w:val="24"/>
              </w:rPr>
              <w:t>максимальный</w:t>
            </w:r>
          </w:p>
        </w:tc>
        <w:tc>
          <w:tcPr>
            <w:tcW w:w="1196" w:type="dxa"/>
            <w:vMerge/>
          </w:tcPr>
          <w:p w:rsidR="002D65AD" w:rsidRPr="002D65AD" w:rsidRDefault="002D65AD" w:rsidP="002D65AD">
            <w:pPr>
              <w:suppressAutoHyphens/>
              <w:jc w:val="both"/>
              <w:rPr>
                <w:rFonts w:eastAsia="Calibri"/>
                <w:color w:val="000000"/>
                <w:sz w:val="28"/>
                <w:szCs w:val="28"/>
              </w:rPr>
            </w:pPr>
          </w:p>
        </w:tc>
        <w:tc>
          <w:tcPr>
            <w:tcW w:w="1275" w:type="dxa"/>
            <w:vMerge/>
          </w:tcPr>
          <w:p w:rsidR="002D65AD" w:rsidRPr="002D65AD" w:rsidRDefault="002D65AD" w:rsidP="002D65AD">
            <w:pPr>
              <w:suppressAutoHyphens/>
              <w:jc w:val="both"/>
              <w:rPr>
                <w:rFonts w:eastAsia="Calibri"/>
                <w:color w:val="000000"/>
                <w:sz w:val="28"/>
                <w:szCs w:val="28"/>
              </w:rPr>
            </w:pPr>
          </w:p>
        </w:tc>
        <w:tc>
          <w:tcPr>
            <w:tcW w:w="1322" w:type="dxa"/>
            <w:vMerge/>
            <w:vAlign w:val="center"/>
          </w:tcPr>
          <w:p w:rsidR="002D65AD" w:rsidRPr="002D65AD" w:rsidRDefault="002D65AD" w:rsidP="002D65AD">
            <w:pPr>
              <w:suppressAutoHyphens/>
              <w:jc w:val="both"/>
              <w:rPr>
                <w:rFonts w:eastAsia="Calibri"/>
                <w:color w:val="000000"/>
                <w:sz w:val="28"/>
                <w:szCs w:val="28"/>
              </w:rPr>
            </w:pPr>
          </w:p>
        </w:tc>
        <w:tc>
          <w:tcPr>
            <w:tcW w:w="913" w:type="dxa"/>
            <w:vMerge/>
            <w:vAlign w:val="center"/>
          </w:tcPr>
          <w:p w:rsidR="002D65AD" w:rsidRPr="002D65AD" w:rsidRDefault="002D65AD" w:rsidP="002D65AD">
            <w:pPr>
              <w:suppressAutoHyphens/>
              <w:jc w:val="both"/>
              <w:rPr>
                <w:rFonts w:eastAsia="Calibri"/>
                <w:color w:val="000000"/>
                <w:sz w:val="28"/>
                <w:szCs w:val="28"/>
              </w:rPr>
            </w:pPr>
          </w:p>
        </w:tc>
      </w:tr>
      <w:tr w:rsidR="002D65AD" w:rsidRPr="002D65AD" w:rsidTr="009935EC">
        <w:tc>
          <w:tcPr>
            <w:tcW w:w="1280" w:type="dxa"/>
            <w:vAlign w:val="center"/>
          </w:tcPr>
          <w:p w:rsidR="002D65AD" w:rsidRPr="002D65AD" w:rsidRDefault="002D65AD" w:rsidP="002D65AD">
            <w:pPr>
              <w:jc w:val="center"/>
              <w:rPr>
                <w:sz w:val="24"/>
                <w:szCs w:val="24"/>
              </w:rPr>
            </w:pPr>
            <w:r w:rsidRPr="002D65AD">
              <w:rPr>
                <w:sz w:val="24"/>
                <w:szCs w:val="24"/>
              </w:rPr>
              <w:t>1</w:t>
            </w:r>
          </w:p>
        </w:tc>
        <w:tc>
          <w:tcPr>
            <w:tcW w:w="1804" w:type="dxa"/>
            <w:vAlign w:val="center"/>
          </w:tcPr>
          <w:p w:rsidR="002D65AD" w:rsidRPr="002D65AD" w:rsidRDefault="002D65AD" w:rsidP="002D65AD">
            <w:pPr>
              <w:jc w:val="center"/>
              <w:rPr>
                <w:sz w:val="24"/>
                <w:szCs w:val="24"/>
              </w:rPr>
            </w:pPr>
            <w:r w:rsidRPr="002D65AD">
              <w:rPr>
                <w:sz w:val="24"/>
                <w:szCs w:val="24"/>
              </w:rPr>
              <w:t>2</w:t>
            </w:r>
          </w:p>
        </w:tc>
        <w:tc>
          <w:tcPr>
            <w:tcW w:w="1924"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196" w:type="dxa"/>
            <w:vAlign w:val="center"/>
          </w:tcPr>
          <w:p w:rsidR="002D65AD" w:rsidRPr="002D65AD" w:rsidRDefault="002D65AD" w:rsidP="002D65AD">
            <w:pPr>
              <w:jc w:val="center"/>
              <w:rPr>
                <w:sz w:val="24"/>
                <w:szCs w:val="24"/>
              </w:rPr>
            </w:pPr>
            <w:r w:rsidRPr="002D65AD">
              <w:rPr>
                <w:sz w:val="24"/>
                <w:szCs w:val="24"/>
              </w:rPr>
              <w:t>4</w:t>
            </w:r>
          </w:p>
        </w:tc>
        <w:tc>
          <w:tcPr>
            <w:tcW w:w="1275" w:type="dxa"/>
            <w:vAlign w:val="center"/>
          </w:tcPr>
          <w:p w:rsidR="002D65AD" w:rsidRPr="002D65AD" w:rsidRDefault="002D65AD" w:rsidP="002D65AD">
            <w:pPr>
              <w:jc w:val="center"/>
              <w:rPr>
                <w:sz w:val="24"/>
                <w:szCs w:val="24"/>
              </w:rPr>
            </w:pPr>
            <w:r w:rsidRPr="002D65AD">
              <w:rPr>
                <w:sz w:val="24"/>
                <w:szCs w:val="24"/>
              </w:rPr>
              <w:t>5</w:t>
            </w:r>
          </w:p>
        </w:tc>
        <w:tc>
          <w:tcPr>
            <w:tcW w:w="1322" w:type="dxa"/>
            <w:vAlign w:val="center"/>
          </w:tcPr>
          <w:p w:rsidR="002D65AD" w:rsidRPr="002D65AD" w:rsidRDefault="002D65AD" w:rsidP="002D65AD">
            <w:pPr>
              <w:jc w:val="center"/>
              <w:rPr>
                <w:sz w:val="24"/>
                <w:szCs w:val="24"/>
              </w:rPr>
            </w:pPr>
            <w:r w:rsidRPr="002D65AD">
              <w:rPr>
                <w:sz w:val="24"/>
                <w:szCs w:val="24"/>
              </w:rPr>
              <w:t>6</w:t>
            </w:r>
          </w:p>
        </w:tc>
        <w:tc>
          <w:tcPr>
            <w:tcW w:w="913" w:type="dxa"/>
            <w:vAlign w:val="center"/>
          </w:tcPr>
          <w:p w:rsidR="002D65AD" w:rsidRPr="002D65AD" w:rsidRDefault="002D65AD" w:rsidP="002D65AD">
            <w:pPr>
              <w:jc w:val="center"/>
              <w:rPr>
                <w:sz w:val="24"/>
                <w:szCs w:val="24"/>
              </w:rPr>
            </w:pPr>
            <w:r w:rsidRPr="002D65AD">
              <w:rPr>
                <w:sz w:val="24"/>
                <w:szCs w:val="24"/>
              </w:rPr>
              <w:t>7</w:t>
            </w:r>
          </w:p>
        </w:tc>
      </w:tr>
      <w:tr w:rsidR="002D65AD" w:rsidRPr="002D65AD" w:rsidTr="009935EC">
        <w:tc>
          <w:tcPr>
            <w:tcW w:w="9714" w:type="dxa"/>
            <w:gridSpan w:val="7"/>
            <w:vAlign w:val="center"/>
          </w:tcPr>
          <w:p w:rsidR="002D65AD" w:rsidRPr="002D65AD" w:rsidRDefault="002D65AD" w:rsidP="002D65AD">
            <w:pPr>
              <w:spacing w:line="216" w:lineRule="auto"/>
              <w:jc w:val="center"/>
              <w:rPr>
                <w:sz w:val="24"/>
                <w:szCs w:val="24"/>
              </w:rPr>
            </w:pPr>
            <w:r w:rsidRPr="002D65AD">
              <w:rPr>
                <w:b/>
                <w:sz w:val="24"/>
                <w:szCs w:val="24"/>
              </w:rPr>
              <w:t>Основные и условно разрешенные виды разрешенного использования</w:t>
            </w:r>
          </w:p>
        </w:tc>
      </w:tr>
      <w:tr w:rsidR="002D65AD" w:rsidRPr="002D65AD" w:rsidTr="009935EC">
        <w:tc>
          <w:tcPr>
            <w:tcW w:w="1280" w:type="dxa"/>
            <w:vAlign w:val="center"/>
          </w:tcPr>
          <w:p w:rsidR="002D65AD" w:rsidRPr="002D65AD" w:rsidRDefault="002D65AD" w:rsidP="002D65AD">
            <w:pPr>
              <w:spacing w:after="60"/>
              <w:jc w:val="center"/>
              <w:rPr>
                <w:bCs/>
                <w:sz w:val="24"/>
                <w:szCs w:val="24"/>
              </w:rPr>
            </w:pPr>
            <w:r w:rsidRPr="002D65AD">
              <w:rPr>
                <w:bCs/>
                <w:sz w:val="24"/>
                <w:szCs w:val="24"/>
              </w:rPr>
              <w:t>1.9</w:t>
            </w:r>
          </w:p>
        </w:tc>
        <w:tc>
          <w:tcPr>
            <w:tcW w:w="1804" w:type="dxa"/>
            <w:vAlign w:val="center"/>
          </w:tcPr>
          <w:p w:rsidR="002D65AD" w:rsidRPr="002D65AD" w:rsidRDefault="002D65AD" w:rsidP="002D65AD">
            <w:pPr>
              <w:jc w:val="center"/>
              <w:rPr>
                <w:color w:val="000000"/>
                <w:sz w:val="24"/>
                <w:szCs w:val="24"/>
              </w:rPr>
            </w:pPr>
            <w:r w:rsidRPr="002D65AD">
              <w:rPr>
                <w:color w:val="000000"/>
                <w:sz w:val="24"/>
                <w:szCs w:val="24"/>
              </w:rPr>
              <w:t>2000</w:t>
            </w:r>
          </w:p>
        </w:tc>
        <w:tc>
          <w:tcPr>
            <w:tcW w:w="1924" w:type="dxa"/>
            <w:vAlign w:val="center"/>
          </w:tcPr>
          <w:p w:rsidR="002D65AD" w:rsidRPr="002D65AD" w:rsidRDefault="002D65AD" w:rsidP="002D65AD">
            <w:pPr>
              <w:jc w:val="center"/>
              <w:rPr>
                <w:sz w:val="24"/>
                <w:szCs w:val="24"/>
              </w:rPr>
            </w:pPr>
            <w:r w:rsidRPr="002D65AD">
              <w:rPr>
                <w:sz w:val="24"/>
                <w:szCs w:val="24"/>
              </w:rPr>
              <w:t>200 000</w:t>
            </w:r>
          </w:p>
        </w:tc>
        <w:tc>
          <w:tcPr>
            <w:tcW w:w="1196"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275" w:type="dxa"/>
            <w:vAlign w:val="center"/>
          </w:tcPr>
          <w:p w:rsidR="002D65AD" w:rsidRPr="002D65AD" w:rsidRDefault="002D65AD" w:rsidP="002D65AD">
            <w:pPr>
              <w:jc w:val="center"/>
              <w:rPr>
                <w:sz w:val="24"/>
                <w:szCs w:val="24"/>
              </w:rPr>
            </w:pPr>
            <w:r w:rsidRPr="002D65AD">
              <w:rPr>
                <w:sz w:val="24"/>
                <w:szCs w:val="24"/>
              </w:rPr>
              <w:t>5</w:t>
            </w:r>
          </w:p>
        </w:tc>
        <w:tc>
          <w:tcPr>
            <w:tcW w:w="1322" w:type="dxa"/>
            <w:vAlign w:val="center"/>
          </w:tcPr>
          <w:p w:rsidR="002D65AD" w:rsidRPr="002D65AD" w:rsidRDefault="002D65AD" w:rsidP="002D65AD">
            <w:pPr>
              <w:jc w:val="center"/>
              <w:rPr>
                <w:sz w:val="24"/>
                <w:szCs w:val="24"/>
              </w:rPr>
            </w:pPr>
            <w:r w:rsidRPr="002D65AD">
              <w:rPr>
                <w:sz w:val="24"/>
                <w:szCs w:val="24"/>
              </w:rPr>
              <w:t>1 этаж / 6 м</w:t>
            </w:r>
          </w:p>
        </w:tc>
        <w:tc>
          <w:tcPr>
            <w:tcW w:w="913"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60</w:t>
            </w:r>
          </w:p>
        </w:tc>
      </w:tr>
      <w:tr w:rsidR="002D65AD" w:rsidRPr="002D65AD" w:rsidTr="009935EC">
        <w:tc>
          <w:tcPr>
            <w:tcW w:w="1280" w:type="dxa"/>
            <w:vAlign w:val="center"/>
          </w:tcPr>
          <w:p w:rsidR="002D65AD" w:rsidRPr="002D65AD" w:rsidRDefault="002D65AD" w:rsidP="002D65AD">
            <w:pPr>
              <w:spacing w:after="60"/>
              <w:jc w:val="center"/>
              <w:rPr>
                <w:bCs/>
                <w:sz w:val="24"/>
                <w:szCs w:val="24"/>
              </w:rPr>
            </w:pPr>
            <w:r w:rsidRPr="002D65AD">
              <w:rPr>
                <w:bCs/>
                <w:sz w:val="24"/>
                <w:szCs w:val="24"/>
              </w:rPr>
              <w:t>1.13</w:t>
            </w:r>
          </w:p>
        </w:tc>
        <w:tc>
          <w:tcPr>
            <w:tcW w:w="1804" w:type="dxa"/>
            <w:vAlign w:val="center"/>
          </w:tcPr>
          <w:p w:rsidR="002D65AD" w:rsidRPr="002D65AD" w:rsidRDefault="002D65AD" w:rsidP="002D65AD">
            <w:pPr>
              <w:jc w:val="center"/>
              <w:rPr>
                <w:color w:val="000000"/>
                <w:sz w:val="24"/>
                <w:szCs w:val="24"/>
              </w:rPr>
            </w:pPr>
            <w:r w:rsidRPr="002D65AD">
              <w:rPr>
                <w:color w:val="000000"/>
                <w:sz w:val="24"/>
                <w:szCs w:val="24"/>
              </w:rPr>
              <w:t>600</w:t>
            </w:r>
          </w:p>
        </w:tc>
        <w:tc>
          <w:tcPr>
            <w:tcW w:w="1924" w:type="dxa"/>
            <w:vAlign w:val="center"/>
          </w:tcPr>
          <w:p w:rsidR="002D65AD" w:rsidRPr="002D65AD" w:rsidRDefault="002D65AD" w:rsidP="002D65AD">
            <w:pPr>
              <w:jc w:val="center"/>
              <w:rPr>
                <w:sz w:val="24"/>
                <w:szCs w:val="24"/>
              </w:rPr>
            </w:pPr>
            <w:r w:rsidRPr="002D65AD">
              <w:rPr>
                <w:sz w:val="24"/>
                <w:szCs w:val="24"/>
              </w:rPr>
              <w:t>200 000</w:t>
            </w:r>
          </w:p>
        </w:tc>
        <w:tc>
          <w:tcPr>
            <w:tcW w:w="1196"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10</w:t>
            </w:r>
          </w:p>
        </w:tc>
        <w:tc>
          <w:tcPr>
            <w:tcW w:w="1275" w:type="dxa"/>
            <w:vAlign w:val="center"/>
          </w:tcPr>
          <w:p w:rsidR="002D65AD" w:rsidRPr="002D65AD" w:rsidRDefault="002D65AD" w:rsidP="002D65AD">
            <w:pPr>
              <w:jc w:val="center"/>
              <w:rPr>
                <w:sz w:val="24"/>
                <w:szCs w:val="24"/>
              </w:rPr>
            </w:pPr>
            <w:r w:rsidRPr="002D65AD">
              <w:rPr>
                <w:sz w:val="24"/>
                <w:szCs w:val="24"/>
              </w:rPr>
              <w:t>5</w:t>
            </w:r>
          </w:p>
        </w:tc>
        <w:tc>
          <w:tcPr>
            <w:tcW w:w="1322" w:type="dxa"/>
            <w:vAlign w:val="center"/>
          </w:tcPr>
          <w:p w:rsidR="002D65AD" w:rsidRPr="002D65AD" w:rsidRDefault="002D65AD" w:rsidP="002D65AD">
            <w:pPr>
              <w:jc w:val="center"/>
              <w:rPr>
                <w:sz w:val="24"/>
                <w:szCs w:val="24"/>
              </w:rPr>
            </w:pPr>
            <w:r w:rsidRPr="002D65AD">
              <w:rPr>
                <w:sz w:val="24"/>
                <w:szCs w:val="24"/>
              </w:rPr>
              <w:t>1 этаж / 6 м</w:t>
            </w:r>
          </w:p>
        </w:tc>
        <w:tc>
          <w:tcPr>
            <w:tcW w:w="913"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60</w:t>
            </w:r>
          </w:p>
        </w:tc>
      </w:tr>
      <w:tr w:rsidR="002D65AD" w:rsidRPr="002D65AD" w:rsidTr="009935EC">
        <w:tc>
          <w:tcPr>
            <w:tcW w:w="1280" w:type="dxa"/>
            <w:vAlign w:val="center"/>
          </w:tcPr>
          <w:p w:rsidR="002D65AD" w:rsidRPr="002D65AD" w:rsidRDefault="002D65AD" w:rsidP="002D65AD">
            <w:pPr>
              <w:spacing w:after="60"/>
              <w:jc w:val="center"/>
              <w:rPr>
                <w:bCs/>
                <w:sz w:val="24"/>
                <w:szCs w:val="24"/>
              </w:rPr>
            </w:pPr>
            <w:r w:rsidRPr="002D65AD">
              <w:rPr>
                <w:bCs/>
                <w:sz w:val="24"/>
                <w:szCs w:val="24"/>
              </w:rPr>
              <w:t>3.9.3</w:t>
            </w:r>
          </w:p>
        </w:tc>
        <w:tc>
          <w:tcPr>
            <w:tcW w:w="1804" w:type="dxa"/>
            <w:vAlign w:val="center"/>
          </w:tcPr>
          <w:p w:rsidR="002D65AD" w:rsidRPr="002D65AD" w:rsidRDefault="002D65AD" w:rsidP="002D65AD">
            <w:pPr>
              <w:jc w:val="center"/>
              <w:rPr>
                <w:sz w:val="24"/>
                <w:szCs w:val="24"/>
              </w:rPr>
            </w:pPr>
            <w:r w:rsidRPr="002D65AD">
              <w:rPr>
                <w:sz w:val="24"/>
                <w:szCs w:val="24"/>
              </w:rPr>
              <w:t>500</w:t>
            </w:r>
          </w:p>
        </w:tc>
        <w:tc>
          <w:tcPr>
            <w:tcW w:w="1924" w:type="dxa"/>
            <w:vAlign w:val="center"/>
          </w:tcPr>
          <w:p w:rsidR="002D65AD" w:rsidRPr="002D65AD" w:rsidRDefault="002D65AD" w:rsidP="002D65AD">
            <w:pPr>
              <w:jc w:val="center"/>
              <w:rPr>
                <w:sz w:val="24"/>
                <w:szCs w:val="24"/>
              </w:rPr>
            </w:pPr>
            <w:r w:rsidRPr="002D65AD">
              <w:rPr>
                <w:sz w:val="24"/>
                <w:szCs w:val="24"/>
              </w:rPr>
              <w:t>200 000</w:t>
            </w:r>
          </w:p>
        </w:tc>
        <w:tc>
          <w:tcPr>
            <w:tcW w:w="1196" w:type="dxa"/>
            <w:vAlign w:val="center"/>
          </w:tcPr>
          <w:p w:rsidR="002D65AD" w:rsidRPr="002D65AD" w:rsidRDefault="002D65AD" w:rsidP="002D65AD">
            <w:pPr>
              <w:spacing w:line="18" w:lineRule="atLeast"/>
              <w:jc w:val="center"/>
              <w:rPr>
                <w:sz w:val="24"/>
                <w:szCs w:val="24"/>
              </w:rPr>
            </w:pPr>
            <w:r w:rsidRPr="002D65AD">
              <w:rPr>
                <w:sz w:val="24"/>
                <w:szCs w:val="24"/>
              </w:rPr>
              <w:t>6</w:t>
            </w:r>
          </w:p>
        </w:tc>
        <w:tc>
          <w:tcPr>
            <w:tcW w:w="1275" w:type="dxa"/>
            <w:vAlign w:val="center"/>
          </w:tcPr>
          <w:p w:rsidR="002D65AD" w:rsidRPr="002D65AD" w:rsidRDefault="002D65AD" w:rsidP="002D65AD">
            <w:pPr>
              <w:ind w:hanging="1"/>
              <w:jc w:val="center"/>
              <w:rPr>
                <w:sz w:val="24"/>
                <w:szCs w:val="24"/>
              </w:rPr>
            </w:pPr>
            <w:r w:rsidRPr="002D65AD">
              <w:rPr>
                <w:sz w:val="24"/>
                <w:szCs w:val="24"/>
              </w:rPr>
              <w:t>4</w:t>
            </w:r>
          </w:p>
        </w:tc>
        <w:tc>
          <w:tcPr>
            <w:tcW w:w="1322" w:type="dxa"/>
            <w:vAlign w:val="center"/>
          </w:tcPr>
          <w:p w:rsidR="002D65AD" w:rsidRPr="002D65AD" w:rsidRDefault="002D65AD" w:rsidP="002D65AD">
            <w:pPr>
              <w:ind w:hanging="1"/>
              <w:jc w:val="center"/>
              <w:rPr>
                <w:sz w:val="24"/>
                <w:szCs w:val="24"/>
              </w:rPr>
            </w:pPr>
            <w:r w:rsidRPr="002D65AD">
              <w:rPr>
                <w:sz w:val="24"/>
                <w:szCs w:val="24"/>
              </w:rPr>
              <w:t>2 этажа / 12 м</w:t>
            </w:r>
          </w:p>
        </w:tc>
        <w:tc>
          <w:tcPr>
            <w:tcW w:w="913" w:type="dxa"/>
            <w:vAlign w:val="center"/>
          </w:tcPr>
          <w:p w:rsidR="002D65AD" w:rsidRPr="002D65AD" w:rsidRDefault="002D65AD" w:rsidP="002D65AD">
            <w:pPr>
              <w:spacing w:line="18" w:lineRule="atLeast"/>
              <w:ind w:hanging="1"/>
              <w:jc w:val="center"/>
              <w:rPr>
                <w:sz w:val="24"/>
                <w:szCs w:val="24"/>
              </w:rPr>
            </w:pPr>
            <w:r w:rsidRPr="002D65AD">
              <w:rPr>
                <w:sz w:val="24"/>
                <w:szCs w:val="24"/>
              </w:rPr>
              <w:t>50</w:t>
            </w:r>
          </w:p>
        </w:tc>
      </w:tr>
      <w:tr w:rsidR="002D65AD" w:rsidRPr="002D65AD" w:rsidTr="009935EC">
        <w:tc>
          <w:tcPr>
            <w:tcW w:w="1280" w:type="dxa"/>
            <w:vAlign w:val="center"/>
          </w:tcPr>
          <w:p w:rsidR="002D65AD" w:rsidRPr="002D65AD" w:rsidRDefault="002D65AD" w:rsidP="002D65AD">
            <w:pPr>
              <w:spacing w:after="60"/>
              <w:jc w:val="center"/>
              <w:rPr>
                <w:bCs/>
                <w:color w:val="000000"/>
                <w:sz w:val="24"/>
                <w:szCs w:val="24"/>
              </w:rPr>
            </w:pPr>
            <w:r w:rsidRPr="002D65AD">
              <w:rPr>
                <w:bCs/>
                <w:color w:val="000000"/>
                <w:sz w:val="24"/>
                <w:szCs w:val="24"/>
              </w:rPr>
              <w:t>4.4</w:t>
            </w:r>
          </w:p>
        </w:tc>
        <w:tc>
          <w:tcPr>
            <w:tcW w:w="1804"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100</w:t>
            </w:r>
          </w:p>
        </w:tc>
        <w:tc>
          <w:tcPr>
            <w:tcW w:w="1924" w:type="dxa"/>
            <w:vAlign w:val="center"/>
          </w:tcPr>
          <w:p w:rsidR="002D65AD" w:rsidRPr="002D65AD" w:rsidRDefault="002D65AD" w:rsidP="002D65AD">
            <w:pPr>
              <w:jc w:val="center"/>
              <w:rPr>
                <w:color w:val="000000"/>
                <w:sz w:val="24"/>
                <w:szCs w:val="24"/>
              </w:rPr>
            </w:pPr>
            <w:r w:rsidRPr="002D65AD">
              <w:rPr>
                <w:color w:val="000000"/>
                <w:sz w:val="24"/>
                <w:szCs w:val="24"/>
              </w:rPr>
              <w:t>1000</w:t>
            </w:r>
          </w:p>
        </w:tc>
        <w:tc>
          <w:tcPr>
            <w:tcW w:w="1196"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275"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3</w:t>
            </w:r>
          </w:p>
        </w:tc>
        <w:tc>
          <w:tcPr>
            <w:tcW w:w="1322" w:type="dxa"/>
            <w:vAlign w:val="center"/>
          </w:tcPr>
          <w:p w:rsidR="002D65AD" w:rsidRPr="002D65AD" w:rsidRDefault="002D65AD" w:rsidP="002D65AD">
            <w:pPr>
              <w:spacing w:line="18" w:lineRule="atLeast"/>
              <w:ind w:hanging="1"/>
              <w:jc w:val="center"/>
              <w:rPr>
                <w:sz w:val="24"/>
                <w:szCs w:val="24"/>
              </w:rPr>
            </w:pPr>
            <w:r w:rsidRPr="002D65AD">
              <w:rPr>
                <w:sz w:val="24"/>
                <w:szCs w:val="24"/>
              </w:rPr>
              <w:t>1 этаж / 5 м</w:t>
            </w:r>
          </w:p>
        </w:tc>
        <w:tc>
          <w:tcPr>
            <w:tcW w:w="913" w:type="dxa"/>
            <w:vAlign w:val="center"/>
          </w:tcPr>
          <w:p w:rsidR="002D65AD" w:rsidRPr="002D65AD" w:rsidRDefault="002D65AD" w:rsidP="002D65AD">
            <w:pPr>
              <w:ind w:hanging="1"/>
              <w:jc w:val="center"/>
              <w:rPr>
                <w:color w:val="000000"/>
                <w:sz w:val="24"/>
                <w:szCs w:val="24"/>
              </w:rPr>
            </w:pPr>
            <w:r w:rsidRPr="002D65AD">
              <w:rPr>
                <w:color w:val="000000"/>
                <w:sz w:val="24"/>
                <w:szCs w:val="24"/>
              </w:rPr>
              <w:t>65</w:t>
            </w:r>
          </w:p>
        </w:tc>
      </w:tr>
      <w:tr w:rsidR="002D65AD" w:rsidRPr="002D65AD" w:rsidTr="009935EC">
        <w:tc>
          <w:tcPr>
            <w:tcW w:w="1280" w:type="dxa"/>
            <w:vAlign w:val="center"/>
          </w:tcPr>
          <w:p w:rsidR="002D65AD" w:rsidRPr="002D65AD" w:rsidRDefault="002D65AD" w:rsidP="002D65AD">
            <w:pPr>
              <w:spacing w:after="60"/>
              <w:jc w:val="center"/>
              <w:rPr>
                <w:bCs/>
                <w:color w:val="000000"/>
                <w:sz w:val="24"/>
                <w:szCs w:val="24"/>
              </w:rPr>
            </w:pPr>
            <w:r w:rsidRPr="002D65AD">
              <w:rPr>
                <w:bCs/>
                <w:color w:val="000000"/>
                <w:sz w:val="24"/>
                <w:szCs w:val="24"/>
              </w:rPr>
              <w:t>4.6</w:t>
            </w:r>
          </w:p>
        </w:tc>
        <w:tc>
          <w:tcPr>
            <w:tcW w:w="1804"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100</w:t>
            </w:r>
          </w:p>
        </w:tc>
        <w:tc>
          <w:tcPr>
            <w:tcW w:w="1924" w:type="dxa"/>
            <w:vAlign w:val="center"/>
          </w:tcPr>
          <w:p w:rsidR="002D65AD" w:rsidRPr="002D65AD" w:rsidRDefault="002D65AD" w:rsidP="002D65AD">
            <w:pPr>
              <w:jc w:val="center"/>
              <w:rPr>
                <w:color w:val="000000"/>
                <w:sz w:val="24"/>
                <w:szCs w:val="24"/>
              </w:rPr>
            </w:pPr>
            <w:r w:rsidRPr="002D65AD">
              <w:rPr>
                <w:color w:val="000000"/>
                <w:sz w:val="24"/>
                <w:szCs w:val="24"/>
              </w:rPr>
              <w:t>1000</w:t>
            </w:r>
          </w:p>
        </w:tc>
        <w:tc>
          <w:tcPr>
            <w:tcW w:w="1196" w:type="dxa"/>
            <w:vAlign w:val="center"/>
          </w:tcPr>
          <w:p w:rsidR="002D65AD" w:rsidRPr="002D65AD" w:rsidRDefault="002D65AD" w:rsidP="002D65AD">
            <w:pPr>
              <w:jc w:val="center"/>
              <w:rPr>
                <w:color w:val="000000"/>
                <w:sz w:val="24"/>
                <w:szCs w:val="24"/>
              </w:rPr>
            </w:pPr>
            <w:r w:rsidRPr="002D65AD">
              <w:rPr>
                <w:color w:val="000000"/>
                <w:sz w:val="24"/>
                <w:szCs w:val="24"/>
              </w:rPr>
              <w:t>3</w:t>
            </w:r>
          </w:p>
        </w:tc>
        <w:tc>
          <w:tcPr>
            <w:tcW w:w="1275" w:type="dxa"/>
            <w:vAlign w:val="center"/>
          </w:tcPr>
          <w:p w:rsidR="002D65AD" w:rsidRPr="002D65AD" w:rsidRDefault="002D65AD" w:rsidP="002D65AD">
            <w:pPr>
              <w:spacing w:line="18" w:lineRule="atLeast"/>
              <w:jc w:val="center"/>
              <w:rPr>
                <w:color w:val="000000"/>
                <w:sz w:val="24"/>
                <w:szCs w:val="24"/>
              </w:rPr>
            </w:pPr>
            <w:r w:rsidRPr="002D65AD">
              <w:rPr>
                <w:color w:val="000000"/>
                <w:sz w:val="24"/>
                <w:szCs w:val="24"/>
              </w:rPr>
              <w:t>3</w:t>
            </w:r>
          </w:p>
        </w:tc>
        <w:tc>
          <w:tcPr>
            <w:tcW w:w="1322" w:type="dxa"/>
            <w:vAlign w:val="center"/>
          </w:tcPr>
          <w:p w:rsidR="002D65AD" w:rsidRPr="002D65AD" w:rsidRDefault="002D65AD" w:rsidP="002D65AD">
            <w:pPr>
              <w:spacing w:line="18" w:lineRule="atLeast"/>
              <w:ind w:hanging="1"/>
              <w:jc w:val="center"/>
              <w:rPr>
                <w:sz w:val="24"/>
                <w:szCs w:val="24"/>
              </w:rPr>
            </w:pPr>
            <w:r w:rsidRPr="002D65AD">
              <w:rPr>
                <w:sz w:val="24"/>
                <w:szCs w:val="24"/>
              </w:rPr>
              <w:t>1 этаж / 5 м</w:t>
            </w:r>
          </w:p>
        </w:tc>
        <w:tc>
          <w:tcPr>
            <w:tcW w:w="913" w:type="dxa"/>
            <w:vAlign w:val="center"/>
          </w:tcPr>
          <w:p w:rsidR="002D65AD" w:rsidRPr="002D65AD" w:rsidRDefault="002D65AD" w:rsidP="002D65AD">
            <w:pPr>
              <w:ind w:hanging="1"/>
              <w:jc w:val="center"/>
              <w:rPr>
                <w:color w:val="000000"/>
                <w:sz w:val="24"/>
                <w:szCs w:val="24"/>
              </w:rPr>
            </w:pPr>
            <w:r w:rsidRPr="002D65AD">
              <w:rPr>
                <w:color w:val="000000"/>
                <w:sz w:val="24"/>
                <w:szCs w:val="24"/>
              </w:rPr>
              <w:t>65</w:t>
            </w:r>
          </w:p>
        </w:tc>
      </w:tr>
      <w:tr w:rsidR="002D65AD" w:rsidRPr="002D65AD" w:rsidTr="009935EC">
        <w:tc>
          <w:tcPr>
            <w:tcW w:w="1280" w:type="dxa"/>
            <w:vAlign w:val="center"/>
          </w:tcPr>
          <w:p w:rsidR="002D65AD" w:rsidRPr="002D65AD" w:rsidRDefault="002D65AD" w:rsidP="002D65AD">
            <w:pPr>
              <w:spacing w:after="60"/>
              <w:jc w:val="center"/>
              <w:rPr>
                <w:bCs/>
                <w:sz w:val="24"/>
                <w:szCs w:val="24"/>
              </w:rPr>
            </w:pPr>
            <w:r w:rsidRPr="002D65AD">
              <w:rPr>
                <w:bCs/>
                <w:sz w:val="24"/>
                <w:szCs w:val="24"/>
              </w:rPr>
              <w:t>4.7</w:t>
            </w:r>
          </w:p>
        </w:tc>
        <w:tc>
          <w:tcPr>
            <w:tcW w:w="1804" w:type="dxa"/>
            <w:vAlign w:val="center"/>
          </w:tcPr>
          <w:p w:rsidR="002D65AD" w:rsidRPr="002D65AD" w:rsidRDefault="002D65AD" w:rsidP="002D65AD">
            <w:pPr>
              <w:jc w:val="center"/>
              <w:rPr>
                <w:sz w:val="24"/>
                <w:szCs w:val="24"/>
              </w:rPr>
            </w:pPr>
            <w:r w:rsidRPr="002D65AD">
              <w:rPr>
                <w:color w:val="000000"/>
                <w:sz w:val="24"/>
                <w:szCs w:val="24"/>
              </w:rPr>
              <w:t>1000</w:t>
            </w:r>
          </w:p>
        </w:tc>
        <w:tc>
          <w:tcPr>
            <w:tcW w:w="1924" w:type="dxa"/>
            <w:vAlign w:val="center"/>
          </w:tcPr>
          <w:p w:rsidR="002D65AD" w:rsidRPr="002D65AD" w:rsidRDefault="002D65AD" w:rsidP="002D65AD">
            <w:pPr>
              <w:spacing w:line="18" w:lineRule="atLeast"/>
              <w:jc w:val="center"/>
              <w:rPr>
                <w:sz w:val="24"/>
                <w:szCs w:val="24"/>
              </w:rPr>
            </w:pPr>
            <w:r w:rsidRPr="002D65AD">
              <w:rPr>
                <w:sz w:val="24"/>
                <w:szCs w:val="24"/>
              </w:rPr>
              <w:t>10000</w:t>
            </w:r>
          </w:p>
        </w:tc>
        <w:tc>
          <w:tcPr>
            <w:tcW w:w="1196" w:type="dxa"/>
            <w:vAlign w:val="center"/>
          </w:tcPr>
          <w:p w:rsidR="002D65AD" w:rsidRPr="002D65AD" w:rsidRDefault="002D65AD" w:rsidP="002D65AD">
            <w:pPr>
              <w:spacing w:line="18" w:lineRule="atLeast"/>
              <w:jc w:val="center"/>
              <w:rPr>
                <w:sz w:val="24"/>
                <w:szCs w:val="24"/>
              </w:rPr>
            </w:pPr>
            <w:r w:rsidRPr="002D65AD">
              <w:rPr>
                <w:color w:val="000000"/>
                <w:sz w:val="24"/>
                <w:szCs w:val="24"/>
              </w:rPr>
              <w:t>6</w:t>
            </w:r>
          </w:p>
        </w:tc>
        <w:tc>
          <w:tcPr>
            <w:tcW w:w="1275" w:type="dxa"/>
          </w:tcPr>
          <w:p w:rsidR="002D65AD" w:rsidRPr="002D65AD" w:rsidRDefault="002D65AD" w:rsidP="002D65AD">
            <w:pPr>
              <w:jc w:val="center"/>
              <w:rPr>
                <w:sz w:val="24"/>
                <w:szCs w:val="24"/>
              </w:rPr>
            </w:pPr>
            <w:r w:rsidRPr="002D65AD">
              <w:rPr>
                <w:sz w:val="24"/>
                <w:szCs w:val="24"/>
              </w:rPr>
              <w:t>4</w:t>
            </w:r>
          </w:p>
        </w:tc>
        <w:tc>
          <w:tcPr>
            <w:tcW w:w="1322" w:type="dxa"/>
            <w:vAlign w:val="center"/>
          </w:tcPr>
          <w:p w:rsidR="002D65AD" w:rsidRPr="002D65AD" w:rsidRDefault="002D65AD" w:rsidP="002D65AD">
            <w:pPr>
              <w:jc w:val="center"/>
              <w:rPr>
                <w:color w:val="000000"/>
                <w:sz w:val="24"/>
                <w:szCs w:val="24"/>
              </w:rPr>
            </w:pPr>
            <w:r w:rsidRPr="002D65AD">
              <w:rPr>
                <w:color w:val="000000"/>
                <w:sz w:val="24"/>
                <w:szCs w:val="24"/>
              </w:rPr>
              <w:t>4 этажа / 20 м</w:t>
            </w:r>
          </w:p>
        </w:tc>
        <w:tc>
          <w:tcPr>
            <w:tcW w:w="913" w:type="dxa"/>
            <w:vAlign w:val="center"/>
          </w:tcPr>
          <w:p w:rsidR="002D65AD" w:rsidRPr="002D65AD" w:rsidRDefault="002D65AD" w:rsidP="002D65AD">
            <w:pPr>
              <w:jc w:val="center"/>
              <w:rPr>
                <w:sz w:val="24"/>
                <w:szCs w:val="24"/>
              </w:rPr>
            </w:pPr>
            <w:r w:rsidRPr="002D65AD">
              <w:rPr>
                <w:color w:val="000000"/>
                <w:sz w:val="24"/>
                <w:szCs w:val="24"/>
              </w:rPr>
              <w:t>80</w:t>
            </w:r>
          </w:p>
        </w:tc>
      </w:tr>
      <w:tr w:rsidR="002D65AD" w:rsidRPr="002D65AD" w:rsidTr="009935EC">
        <w:tc>
          <w:tcPr>
            <w:tcW w:w="1280" w:type="dxa"/>
            <w:vAlign w:val="center"/>
          </w:tcPr>
          <w:p w:rsidR="002D65AD" w:rsidRPr="002D65AD" w:rsidRDefault="002D65AD" w:rsidP="002D65AD">
            <w:pPr>
              <w:spacing w:after="60"/>
              <w:jc w:val="center"/>
              <w:rPr>
                <w:bCs/>
                <w:sz w:val="24"/>
                <w:szCs w:val="24"/>
              </w:rPr>
            </w:pPr>
            <w:r w:rsidRPr="002D65AD">
              <w:rPr>
                <w:bCs/>
                <w:sz w:val="24"/>
                <w:szCs w:val="24"/>
              </w:rPr>
              <w:t>5.1.2</w:t>
            </w:r>
          </w:p>
        </w:tc>
        <w:tc>
          <w:tcPr>
            <w:tcW w:w="1804" w:type="dxa"/>
            <w:vAlign w:val="center"/>
          </w:tcPr>
          <w:p w:rsidR="002D65AD" w:rsidRPr="002D65AD" w:rsidRDefault="002D65AD" w:rsidP="002D65AD">
            <w:pPr>
              <w:spacing w:line="18" w:lineRule="atLeast"/>
              <w:jc w:val="center"/>
              <w:rPr>
                <w:sz w:val="24"/>
                <w:szCs w:val="24"/>
              </w:rPr>
            </w:pPr>
            <w:r w:rsidRPr="002D65AD">
              <w:rPr>
                <w:sz w:val="24"/>
                <w:szCs w:val="24"/>
              </w:rPr>
              <w:t>1000</w:t>
            </w:r>
          </w:p>
        </w:tc>
        <w:tc>
          <w:tcPr>
            <w:tcW w:w="1924" w:type="dxa"/>
            <w:vAlign w:val="center"/>
          </w:tcPr>
          <w:p w:rsidR="002D65AD" w:rsidRPr="002D65AD" w:rsidRDefault="002D65AD" w:rsidP="002D65AD">
            <w:pPr>
              <w:jc w:val="center"/>
              <w:rPr>
                <w:sz w:val="24"/>
                <w:szCs w:val="24"/>
              </w:rPr>
            </w:pPr>
            <w:r w:rsidRPr="002D65AD">
              <w:rPr>
                <w:sz w:val="24"/>
                <w:szCs w:val="24"/>
              </w:rPr>
              <w:t>10000</w:t>
            </w:r>
          </w:p>
        </w:tc>
        <w:tc>
          <w:tcPr>
            <w:tcW w:w="1196" w:type="dxa"/>
            <w:vAlign w:val="center"/>
          </w:tcPr>
          <w:p w:rsidR="002D65AD" w:rsidRPr="002D65AD" w:rsidRDefault="002D65AD" w:rsidP="002D65AD">
            <w:pPr>
              <w:jc w:val="center"/>
              <w:rPr>
                <w:sz w:val="24"/>
                <w:szCs w:val="24"/>
              </w:rPr>
            </w:pPr>
            <w:r w:rsidRPr="002D65AD">
              <w:rPr>
                <w:sz w:val="24"/>
                <w:szCs w:val="24"/>
              </w:rPr>
              <w:t>6</w:t>
            </w:r>
          </w:p>
        </w:tc>
        <w:tc>
          <w:tcPr>
            <w:tcW w:w="1275" w:type="dxa"/>
            <w:vAlign w:val="center"/>
          </w:tcPr>
          <w:p w:rsidR="002D65AD" w:rsidRPr="002D65AD" w:rsidRDefault="002D65AD" w:rsidP="002D65AD">
            <w:pPr>
              <w:spacing w:line="18" w:lineRule="atLeast"/>
              <w:jc w:val="center"/>
              <w:rPr>
                <w:sz w:val="24"/>
                <w:szCs w:val="24"/>
              </w:rPr>
            </w:pPr>
            <w:r w:rsidRPr="002D65AD">
              <w:rPr>
                <w:sz w:val="24"/>
                <w:szCs w:val="24"/>
              </w:rPr>
              <w:t>3</w:t>
            </w:r>
          </w:p>
        </w:tc>
        <w:tc>
          <w:tcPr>
            <w:tcW w:w="1322" w:type="dxa"/>
            <w:vAlign w:val="center"/>
          </w:tcPr>
          <w:p w:rsidR="002D65AD" w:rsidRPr="002D65AD" w:rsidRDefault="002D65AD" w:rsidP="002D65AD">
            <w:pPr>
              <w:spacing w:line="18" w:lineRule="atLeast"/>
              <w:jc w:val="center"/>
              <w:rPr>
                <w:sz w:val="24"/>
                <w:szCs w:val="24"/>
              </w:rPr>
            </w:pPr>
            <w:r w:rsidRPr="002D65AD">
              <w:rPr>
                <w:sz w:val="24"/>
                <w:szCs w:val="24"/>
              </w:rPr>
              <w:t>2 этажа / 12 м</w:t>
            </w:r>
          </w:p>
        </w:tc>
        <w:tc>
          <w:tcPr>
            <w:tcW w:w="913" w:type="dxa"/>
            <w:vAlign w:val="center"/>
          </w:tcPr>
          <w:p w:rsidR="002D65AD" w:rsidRPr="002D65AD" w:rsidRDefault="002D65AD" w:rsidP="002D65AD">
            <w:pPr>
              <w:jc w:val="center"/>
              <w:rPr>
                <w:sz w:val="24"/>
                <w:szCs w:val="24"/>
              </w:rPr>
            </w:pPr>
            <w:r w:rsidRPr="002D65AD">
              <w:rPr>
                <w:sz w:val="24"/>
                <w:szCs w:val="24"/>
              </w:rPr>
              <w:t>60</w:t>
            </w:r>
          </w:p>
        </w:tc>
      </w:tr>
      <w:tr w:rsidR="002D65AD" w:rsidRPr="002D65AD" w:rsidTr="009935EC">
        <w:tc>
          <w:tcPr>
            <w:tcW w:w="1280" w:type="dxa"/>
            <w:vAlign w:val="center"/>
          </w:tcPr>
          <w:p w:rsidR="002D65AD" w:rsidRPr="002D65AD" w:rsidRDefault="002D65AD" w:rsidP="002D65AD">
            <w:pPr>
              <w:spacing w:after="60"/>
              <w:jc w:val="center"/>
              <w:rPr>
                <w:bCs/>
                <w:sz w:val="24"/>
                <w:szCs w:val="24"/>
              </w:rPr>
            </w:pPr>
            <w:r w:rsidRPr="002D65AD">
              <w:rPr>
                <w:bCs/>
                <w:sz w:val="24"/>
                <w:szCs w:val="24"/>
              </w:rPr>
              <w:t>5.1.3</w:t>
            </w:r>
          </w:p>
        </w:tc>
        <w:tc>
          <w:tcPr>
            <w:tcW w:w="1804" w:type="dxa"/>
            <w:vAlign w:val="center"/>
          </w:tcPr>
          <w:p w:rsidR="002D65AD" w:rsidRPr="002D65AD" w:rsidRDefault="002D65AD" w:rsidP="002D65AD">
            <w:pPr>
              <w:spacing w:line="18" w:lineRule="atLeast"/>
              <w:jc w:val="center"/>
              <w:rPr>
                <w:sz w:val="24"/>
                <w:szCs w:val="24"/>
              </w:rPr>
            </w:pPr>
            <w:r w:rsidRPr="002D65AD">
              <w:rPr>
                <w:sz w:val="24"/>
                <w:szCs w:val="24"/>
              </w:rPr>
              <w:t>1000</w:t>
            </w:r>
          </w:p>
        </w:tc>
        <w:tc>
          <w:tcPr>
            <w:tcW w:w="1924" w:type="dxa"/>
            <w:vAlign w:val="center"/>
          </w:tcPr>
          <w:p w:rsidR="002D65AD" w:rsidRPr="002D65AD" w:rsidRDefault="002D65AD" w:rsidP="002D65AD">
            <w:pPr>
              <w:jc w:val="center"/>
              <w:rPr>
                <w:sz w:val="24"/>
                <w:szCs w:val="24"/>
              </w:rPr>
            </w:pPr>
            <w:r w:rsidRPr="002D65AD">
              <w:rPr>
                <w:sz w:val="24"/>
                <w:szCs w:val="24"/>
              </w:rPr>
              <w:t>20000</w:t>
            </w:r>
          </w:p>
        </w:tc>
        <w:tc>
          <w:tcPr>
            <w:tcW w:w="1196" w:type="dxa"/>
            <w:vAlign w:val="center"/>
          </w:tcPr>
          <w:p w:rsidR="002D65AD" w:rsidRPr="002D65AD" w:rsidRDefault="002D65AD" w:rsidP="002D65AD">
            <w:pPr>
              <w:jc w:val="center"/>
              <w:rPr>
                <w:sz w:val="24"/>
                <w:szCs w:val="24"/>
              </w:rPr>
            </w:pPr>
            <w:r w:rsidRPr="002D65AD">
              <w:rPr>
                <w:sz w:val="24"/>
                <w:szCs w:val="24"/>
              </w:rPr>
              <w:t>3</w:t>
            </w:r>
          </w:p>
        </w:tc>
        <w:tc>
          <w:tcPr>
            <w:tcW w:w="1275" w:type="dxa"/>
            <w:vAlign w:val="center"/>
          </w:tcPr>
          <w:p w:rsidR="002D65AD" w:rsidRPr="002D65AD" w:rsidRDefault="002D65AD" w:rsidP="002D65AD">
            <w:pPr>
              <w:spacing w:line="18" w:lineRule="atLeast"/>
              <w:jc w:val="center"/>
              <w:rPr>
                <w:sz w:val="24"/>
                <w:szCs w:val="24"/>
              </w:rPr>
            </w:pPr>
            <w:r w:rsidRPr="002D65AD">
              <w:rPr>
                <w:sz w:val="24"/>
                <w:szCs w:val="24"/>
              </w:rPr>
              <w:t>3</w:t>
            </w:r>
          </w:p>
        </w:tc>
        <w:tc>
          <w:tcPr>
            <w:tcW w:w="1322" w:type="dxa"/>
            <w:vAlign w:val="center"/>
          </w:tcPr>
          <w:p w:rsidR="002D65AD" w:rsidRPr="002D65AD" w:rsidRDefault="002D65AD" w:rsidP="002D65AD">
            <w:pPr>
              <w:spacing w:line="18" w:lineRule="atLeast"/>
              <w:jc w:val="center"/>
              <w:rPr>
                <w:sz w:val="24"/>
                <w:szCs w:val="24"/>
              </w:rPr>
            </w:pPr>
            <w:r w:rsidRPr="002D65AD">
              <w:rPr>
                <w:sz w:val="24"/>
                <w:szCs w:val="24"/>
              </w:rPr>
              <w:t>0</w:t>
            </w:r>
          </w:p>
        </w:tc>
        <w:tc>
          <w:tcPr>
            <w:tcW w:w="913" w:type="dxa"/>
            <w:vAlign w:val="center"/>
          </w:tcPr>
          <w:p w:rsidR="002D65AD" w:rsidRPr="002D65AD" w:rsidRDefault="002D65AD" w:rsidP="002D65AD">
            <w:pPr>
              <w:jc w:val="center"/>
              <w:rPr>
                <w:sz w:val="24"/>
                <w:szCs w:val="24"/>
              </w:rPr>
            </w:pPr>
            <w:r w:rsidRPr="002D65AD">
              <w:rPr>
                <w:sz w:val="24"/>
                <w:szCs w:val="24"/>
              </w:rPr>
              <w:t>80</w:t>
            </w:r>
          </w:p>
        </w:tc>
      </w:tr>
      <w:tr w:rsidR="002D65AD" w:rsidRPr="002D65AD" w:rsidTr="009935EC">
        <w:tc>
          <w:tcPr>
            <w:tcW w:w="1280" w:type="dxa"/>
            <w:vAlign w:val="center"/>
          </w:tcPr>
          <w:p w:rsidR="002D65AD" w:rsidRPr="002D65AD" w:rsidRDefault="002D65AD" w:rsidP="002D65AD">
            <w:pPr>
              <w:spacing w:after="60"/>
              <w:jc w:val="center"/>
              <w:rPr>
                <w:bCs/>
                <w:sz w:val="24"/>
                <w:szCs w:val="24"/>
              </w:rPr>
            </w:pPr>
            <w:r w:rsidRPr="002D65AD">
              <w:rPr>
                <w:bCs/>
                <w:sz w:val="24"/>
                <w:szCs w:val="24"/>
              </w:rPr>
              <w:t>5.1.4</w:t>
            </w:r>
          </w:p>
        </w:tc>
        <w:tc>
          <w:tcPr>
            <w:tcW w:w="1804" w:type="dxa"/>
            <w:vAlign w:val="center"/>
          </w:tcPr>
          <w:p w:rsidR="002D65AD" w:rsidRPr="002D65AD" w:rsidRDefault="002D65AD" w:rsidP="002D65AD">
            <w:pPr>
              <w:spacing w:line="18" w:lineRule="atLeast"/>
              <w:jc w:val="center"/>
              <w:rPr>
                <w:sz w:val="24"/>
                <w:szCs w:val="24"/>
              </w:rPr>
            </w:pPr>
            <w:r w:rsidRPr="002D65AD">
              <w:rPr>
                <w:sz w:val="24"/>
                <w:szCs w:val="24"/>
              </w:rPr>
              <w:t>1000</w:t>
            </w:r>
          </w:p>
        </w:tc>
        <w:tc>
          <w:tcPr>
            <w:tcW w:w="1924" w:type="dxa"/>
            <w:vAlign w:val="center"/>
          </w:tcPr>
          <w:p w:rsidR="002D65AD" w:rsidRPr="002D65AD" w:rsidRDefault="002D65AD" w:rsidP="002D65AD">
            <w:pPr>
              <w:jc w:val="center"/>
              <w:rPr>
                <w:sz w:val="24"/>
                <w:szCs w:val="24"/>
              </w:rPr>
            </w:pPr>
            <w:r w:rsidRPr="002D65AD">
              <w:rPr>
                <w:sz w:val="24"/>
                <w:szCs w:val="24"/>
              </w:rPr>
              <w:t>20000</w:t>
            </w:r>
          </w:p>
        </w:tc>
        <w:tc>
          <w:tcPr>
            <w:tcW w:w="1196" w:type="dxa"/>
            <w:vAlign w:val="center"/>
          </w:tcPr>
          <w:p w:rsidR="002D65AD" w:rsidRPr="002D65AD" w:rsidRDefault="002D65AD" w:rsidP="002D65AD">
            <w:pPr>
              <w:jc w:val="center"/>
              <w:rPr>
                <w:sz w:val="24"/>
                <w:szCs w:val="24"/>
              </w:rPr>
            </w:pPr>
            <w:r w:rsidRPr="002D65AD">
              <w:rPr>
                <w:sz w:val="24"/>
                <w:szCs w:val="24"/>
              </w:rPr>
              <w:t>6</w:t>
            </w:r>
          </w:p>
        </w:tc>
        <w:tc>
          <w:tcPr>
            <w:tcW w:w="1275" w:type="dxa"/>
            <w:vAlign w:val="center"/>
          </w:tcPr>
          <w:p w:rsidR="002D65AD" w:rsidRPr="002D65AD" w:rsidRDefault="002D65AD" w:rsidP="002D65AD">
            <w:pPr>
              <w:spacing w:line="18" w:lineRule="atLeast"/>
              <w:jc w:val="center"/>
              <w:rPr>
                <w:sz w:val="24"/>
                <w:szCs w:val="24"/>
              </w:rPr>
            </w:pPr>
            <w:r w:rsidRPr="002D65AD">
              <w:rPr>
                <w:sz w:val="24"/>
                <w:szCs w:val="24"/>
              </w:rPr>
              <w:t>3</w:t>
            </w:r>
          </w:p>
        </w:tc>
        <w:tc>
          <w:tcPr>
            <w:tcW w:w="1322" w:type="dxa"/>
            <w:vAlign w:val="center"/>
          </w:tcPr>
          <w:p w:rsidR="002D65AD" w:rsidRPr="002D65AD" w:rsidRDefault="002D65AD" w:rsidP="002D65AD">
            <w:pPr>
              <w:spacing w:line="18" w:lineRule="atLeast"/>
              <w:jc w:val="center"/>
              <w:rPr>
                <w:sz w:val="24"/>
                <w:szCs w:val="24"/>
              </w:rPr>
            </w:pPr>
            <w:r w:rsidRPr="002D65AD">
              <w:rPr>
                <w:sz w:val="24"/>
                <w:szCs w:val="24"/>
              </w:rPr>
              <w:t>0</w:t>
            </w:r>
          </w:p>
        </w:tc>
        <w:tc>
          <w:tcPr>
            <w:tcW w:w="913" w:type="dxa"/>
            <w:vAlign w:val="center"/>
          </w:tcPr>
          <w:p w:rsidR="002D65AD" w:rsidRPr="002D65AD" w:rsidRDefault="002D65AD" w:rsidP="002D65AD">
            <w:pPr>
              <w:jc w:val="center"/>
              <w:rPr>
                <w:sz w:val="24"/>
                <w:szCs w:val="24"/>
              </w:rPr>
            </w:pPr>
            <w:r w:rsidRPr="002D65AD">
              <w:rPr>
                <w:sz w:val="24"/>
                <w:szCs w:val="24"/>
              </w:rPr>
              <w:t>80</w:t>
            </w:r>
          </w:p>
        </w:tc>
      </w:tr>
      <w:tr w:rsidR="002D65AD" w:rsidRPr="002D65AD" w:rsidTr="009935EC">
        <w:tc>
          <w:tcPr>
            <w:tcW w:w="1280" w:type="dxa"/>
            <w:vAlign w:val="center"/>
          </w:tcPr>
          <w:p w:rsidR="002D65AD" w:rsidRPr="002D65AD" w:rsidRDefault="002D65AD" w:rsidP="002D65AD">
            <w:pPr>
              <w:jc w:val="center"/>
              <w:rPr>
                <w:sz w:val="24"/>
                <w:szCs w:val="24"/>
              </w:rPr>
            </w:pPr>
            <w:r w:rsidRPr="002D65AD">
              <w:rPr>
                <w:sz w:val="24"/>
                <w:szCs w:val="24"/>
              </w:rPr>
              <w:t>5.1.7</w:t>
            </w:r>
          </w:p>
        </w:tc>
        <w:tc>
          <w:tcPr>
            <w:tcW w:w="1804" w:type="dxa"/>
            <w:vAlign w:val="center"/>
          </w:tcPr>
          <w:p w:rsidR="002D65AD" w:rsidRPr="002D65AD" w:rsidRDefault="002D65AD" w:rsidP="002D65AD">
            <w:pPr>
              <w:spacing w:line="18" w:lineRule="atLeast"/>
              <w:jc w:val="center"/>
              <w:rPr>
                <w:sz w:val="24"/>
                <w:szCs w:val="24"/>
              </w:rPr>
            </w:pPr>
            <w:r w:rsidRPr="002D65AD">
              <w:rPr>
                <w:sz w:val="24"/>
                <w:szCs w:val="24"/>
              </w:rPr>
              <w:t>2000</w:t>
            </w:r>
          </w:p>
        </w:tc>
        <w:tc>
          <w:tcPr>
            <w:tcW w:w="1924" w:type="dxa"/>
            <w:vAlign w:val="center"/>
          </w:tcPr>
          <w:p w:rsidR="002D65AD" w:rsidRPr="002D65AD" w:rsidRDefault="002D65AD" w:rsidP="002D65AD">
            <w:pPr>
              <w:jc w:val="center"/>
              <w:rPr>
                <w:sz w:val="24"/>
                <w:szCs w:val="24"/>
              </w:rPr>
            </w:pPr>
            <w:r w:rsidRPr="002D65AD">
              <w:rPr>
                <w:sz w:val="24"/>
                <w:szCs w:val="24"/>
              </w:rPr>
              <w:t>50000</w:t>
            </w:r>
          </w:p>
        </w:tc>
        <w:tc>
          <w:tcPr>
            <w:tcW w:w="1196" w:type="dxa"/>
            <w:vAlign w:val="center"/>
          </w:tcPr>
          <w:p w:rsidR="002D65AD" w:rsidRPr="002D65AD" w:rsidRDefault="002D65AD" w:rsidP="002D65AD">
            <w:pPr>
              <w:jc w:val="center"/>
              <w:rPr>
                <w:sz w:val="24"/>
                <w:szCs w:val="24"/>
              </w:rPr>
            </w:pPr>
            <w:r w:rsidRPr="002D65AD">
              <w:rPr>
                <w:sz w:val="24"/>
                <w:szCs w:val="24"/>
              </w:rPr>
              <w:t>6</w:t>
            </w:r>
          </w:p>
        </w:tc>
        <w:tc>
          <w:tcPr>
            <w:tcW w:w="1275" w:type="dxa"/>
            <w:vAlign w:val="center"/>
          </w:tcPr>
          <w:p w:rsidR="002D65AD" w:rsidRPr="002D65AD" w:rsidRDefault="002D65AD" w:rsidP="002D65AD">
            <w:pPr>
              <w:spacing w:line="18" w:lineRule="atLeast"/>
              <w:jc w:val="center"/>
              <w:rPr>
                <w:sz w:val="24"/>
                <w:szCs w:val="24"/>
              </w:rPr>
            </w:pPr>
            <w:r w:rsidRPr="002D65AD">
              <w:rPr>
                <w:sz w:val="24"/>
                <w:szCs w:val="24"/>
              </w:rPr>
              <w:t>3</w:t>
            </w:r>
          </w:p>
        </w:tc>
        <w:tc>
          <w:tcPr>
            <w:tcW w:w="1322" w:type="dxa"/>
            <w:vAlign w:val="center"/>
          </w:tcPr>
          <w:p w:rsidR="002D65AD" w:rsidRPr="002D65AD" w:rsidRDefault="002D65AD" w:rsidP="002D65AD">
            <w:pPr>
              <w:spacing w:line="18" w:lineRule="atLeast"/>
              <w:jc w:val="center"/>
              <w:rPr>
                <w:sz w:val="24"/>
                <w:szCs w:val="24"/>
              </w:rPr>
            </w:pPr>
            <w:r w:rsidRPr="002D65AD">
              <w:rPr>
                <w:sz w:val="24"/>
                <w:szCs w:val="24"/>
              </w:rPr>
              <w:t>2 этажа / 15 м</w:t>
            </w:r>
          </w:p>
        </w:tc>
        <w:tc>
          <w:tcPr>
            <w:tcW w:w="913" w:type="dxa"/>
            <w:vAlign w:val="center"/>
          </w:tcPr>
          <w:p w:rsidR="002D65AD" w:rsidRPr="002D65AD" w:rsidRDefault="002D65AD" w:rsidP="002D65AD">
            <w:pPr>
              <w:jc w:val="center"/>
              <w:rPr>
                <w:sz w:val="24"/>
                <w:szCs w:val="24"/>
              </w:rPr>
            </w:pPr>
            <w:r w:rsidRPr="002D65AD">
              <w:rPr>
                <w:sz w:val="24"/>
                <w:szCs w:val="24"/>
              </w:rPr>
              <w:t>80</w:t>
            </w:r>
          </w:p>
        </w:tc>
      </w:tr>
      <w:tr w:rsidR="002D65AD" w:rsidRPr="002D65AD" w:rsidTr="009935EC">
        <w:tc>
          <w:tcPr>
            <w:tcW w:w="1280" w:type="dxa"/>
            <w:vAlign w:val="center"/>
          </w:tcPr>
          <w:p w:rsidR="002D65AD" w:rsidRPr="002D65AD" w:rsidRDefault="002D65AD" w:rsidP="002D65AD">
            <w:pPr>
              <w:jc w:val="center"/>
              <w:rPr>
                <w:sz w:val="24"/>
                <w:szCs w:val="24"/>
              </w:rPr>
            </w:pPr>
            <w:r w:rsidRPr="002D65AD">
              <w:rPr>
                <w:sz w:val="24"/>
                <w:szCs w:val="24"/>
              </w:rPr>
              <w:t>12.0.2*</w:t>
            </w:r>
          </w:p>
        </w:tc>
        <w:tc>
          <w:tcPr>
            <w:tcW w:w="1804" w:type="dxa"/>
            <w:vAlign w:val="center"/>
          </w:tcPr>
          <w:p w:rsidR="002D65AD" w:rsidRPr="002D65AD" w:rsidRDefault="002D65AD" w:rsidP="002D65AD">
            <w:pPr>
              <w:jc w:val="center"/>
              <w:rPr>
                <w:sz w:val="24"/>
                <w:szCs w:val="24"/>
              </w:rPr>
            </w:pPr>
            <w:r w:rsidRPr="002D65AD">
              <w:rPr>
                <w:sz w:val="24"/>
                <w:szCs w:val="24"/>
              </w:rPr>
              <w:t>10</w:t>
            </w:r>
          </w:p>
        </w:tc>
        <w:tc>
          <w:tcPr>
            <w:tcW w:w="1924" w:type="dxa"/>
            <w:vAlign w:val="center"/>
          </w:tcPr>
          <w:p w:rsidR="002D65AD" w:rsidRPr="002D65AD" w:rsidRDefault="002D65AD" w:rsidP="002D65AD">
            <w:pPr>
              <w:jc w:val="center"/>
              <w:rPr>
                <w:sz w:val="24"/>
                <w:szCs w:val="24"/>
              </w:rPr>
            </w:pPr>
            <w:r w:rsidRPr="002D65AD">
              <w:rPr>
                <w:sz w:val="24"/>
                <w:szCs w:val="24"/>
              </w:rPr>
              <w:t>1000</w:t>
            </w:r>
          </w:p>
        </w:tc>
        <w:tc>
          <w:tcPr>
            <w:tcW w:w="1196" w:type="dxa"/>
            <w:vAlign w:val="center"/>
          </w:tcPr>
          <w:p w:rsidR="002D65AD" w:rsidRPr="002D65AD" w:rsidRDefault="002D65AD" w:rsidP="002D65AD">
            <w:pPr>
              <w:spacing w:line="18" w:lineRule="atLeast"/>
              <w:jc w:val="center"/>
              <w:rPr>
                <w:sz w:val="24"/>
                <w:szCs w:val="24"/>
              </w:rPr>
            </w:pPr>
            <w:r w:rsidRPr="002D65AD">
              <w:rPr>
                <w:sz w:val="24"/>
                <w:szCs w:val="24"/>
              </w:rPr>
              <w:t>1</w:t>
            </w:r>
          </w:p>
        </w:tc>
        <w:tc>
          <w:tcPr>
            <w:tcW w:w="1275" w:type="dxa"/>
            <w:vAlign w:val="center"/>
          </w:tcPr>
          <w:p w:rsidR="002D65AD" w:rsidRPr="002D65AD" w:rsidRDefault="002D65AD" w:rsidP="002D65AD">
            <w:pPr>
              <w:ind w:hanging="57"/>
              <w:jc w:val="center"/>
              <w:rPr>
                <w:sz w:val="24"/>
                <w:szCs w:val="24"/>
              </w:rPr>
            </w:pPr>
            <w:r w:rsidRPr="002D65AD">
              <w:rPr>
                <w:sz w:val="24"/>
                <w:szCs w:val="24"/>
              </w:rPr>
              <w:t>1</w:t>
            </w:r>
          </w:p>
        </w:tc>
        <w:tc>
          <w:tcPr>
            <w:tcW w:w="1322" w:type="dxa"/>
            <w:vAlign w:val="center"/>
          </w:tcPr>
          <w:p w:rsidR="002D65AD" w:rsidRPr="002D65AD" w:rsidRDefault="002D65AD" w:rsidP="002D65AD">
            <w:pPr>
              <w:ind w:hanging="1"/>
              <w:jc w:val="center"/>
              <w:rPr>
                <w:sz w:val="24"/>
                <w:szCs w:val="24"/>
              </w:rPr>
            </w:pPr>
            <w:r w:rsidRPr="002D65AD">
              <w:rPr>
                <w:sz w:val="24"/>
                <w:szCs w:val="24"/>
              </w:rPr>
              <w:t>1 этаж / 4 м</w:t>
            </w:r>
          </w:p>
        </w:tc>
        <w:tc>
          <w:tcPr>
            <w:tcW w:w="913" w:type="dxa"/>
            <w:vAlign w:val="center"/>
          </w:tcPr>
          <w:p w:rsidR="002D65AD" w:rsidRPr="002D65AD" w:rsidRDefault="002D65AD" w:rsidP="002D65AD">
            <w:pPr>
              <w:spacing w:line="18" w:lineRule="atLeast"/>
              <w:ind w:hanging="1"/>
              <w:jc w:val="center"/>
              <w:rPr>
                <w:sz w:val="24"/>
                <w:szCs w:val="24"/>
              </w:rPr>
            </w:pPr>
            <w:r w:rsidRPr="002D65AD">
              <w:rPr>
                <w:sz w:val="24"/>
                <w:szCs w:val="24"/>
              </w:rPr>
              <w:t>90</w:t>
            </w:r>
          </w:p>
        </w:tc>
      </w:tr>
    </w:tbl>
    <w:p w:rsidR="002D65AD" w:rsidRPr="002D65AD" w:rsidRDefault="002D65AD" w:rsidP="002D65AD">
      <w:pPr>
        <w:shd w:val="clear" w:color="auto" w:fill="FFFFFF"/>
        <w:suppressAutoHyphens/>
        <w:spacing w:after="0" w:line="240" w:lineRule="auto"/>
        <w:ind w:left="6" w:right="6" w:firstLine="561"/>
        <w:rPr>
          <w:rFonts w:ascii="Times New Roman" w:eastAsia="Times New Roman" w:hAnsi="Times New Roman" w:cs="Times New Roman"/>
          <w:iCs/>
          <w:sz w:val="24"/>
          <w:szCs w:val="24"/>
          <w:lang w:eastAsia="ru-RU"/>
        </w:rPr>
      </w:pP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Примечание:</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1) ЗУ – земельный участок.</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2) ОКС – объект(ы) капитального строительства (здания, строения и сооружения).</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lastRenderedPageBreak/>
        <w:t>3) * - земельные участки с таким ВРИ не застраиваются объектами капитального строительства, параметры, указанные в столбцах 4, 5, 6 и 7 применяются к размещению строений и сооружений, не являющихся объектами недвижимости.</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4) Параметры, размеры, характеристики, иные показатели для основных и условно разрешенных видов разрешенного использования земельных участков, расположенных в зоне Р1, не указанные в таблице 20,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2D65AD" w:rsidRPr="002D65AD" w:rsidRDefault="002D65AD" w:rsidP="002D65AD">
      <w:pPr>
        <w:suppressAutoHyphens/>
        <w:spacing w:after="0" w:line="240" w:lineRule="auto"/>
        <w:ind w:firstLine="720"/>
        <w:jc w:val="right"/>
        <w:rPr>
          <w:rFonts w:ascii="Times New Roman" w:eastAsia="Calibri" w:hAnsi="Times New Roman" w:cs="Times New Roman"/>
          <w:i/>
          <w:sz w:val="24"/>
          <w:szCs w:val="24"/>
        </w:rPr>
      </w:pPr>
      <w:r w:rsidRPr="002D65AD">
        <w:rPr>
          <w:rFonts w:ascii="Times New Roman" w:eastAsia="Calibri" w:hAnsi="Times New Roman" w:cs="Times New Roman"/>
          <w:i/>
          <w:sz w:val="24"/>
          <w:szCs w:val="24"/>
        </w:rPr>
        <w:t>Таблица 21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551"/>
        <w:gridCol w:w="1985"/>
      </w:tblGrid>
      <w:tr w:rsidR="002D65AD" w:rsidRPr="002D65AD" w:rsidTr="009935EC">
        <w:tc>
          <w:tcPr>
            <w:tcW w:w="266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c>
          <w:tcPr>
            <w:tcW w:w="2551"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r>
      <w:tr w:rsidR="002D65AD" w:rsidRPr="002D65AD" w:rsidTr="009935EC">
        <w:tc>
          <w:tcPr>
            <w:tcW w:w="2660" w:type="dxa"/>
            <w:shd w:val="clear" w:color="auto" w:fill="auto"/>
            <w:vAlign w:val="center"/>
          </w:tcPr>
          <w:p w:rsidR="002D65AD" w:rsidRPr="002D65AD" w:rsidRDefault="002D65AD" w:rsidP="002D65AD">
            <w:pPr>
              <w:autoSpaceDE w:val="0"/>
              <w:autoSpaceDN w:val="0"/>
              <w:adjustRightInd w:val="0"/>
              <w:spacing w:before="20" w:after="2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Предоставление коммунальных услуг</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3.1.1</w:t>
            </w:r>
          </w:p>
        </w:tc>
        <w:tc>
          <w:tcPr>
            <w:tcW w:w="2551"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Энергетика</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6.7</w:t>
            </w:r>
          </w:p>
        </w:tc>
      </w:tr>
      <w:tr w:rsidR="002D65AD" w:rsidRPr="002D65AD" w:rsidTr="009935EC">
        <w:tc>
          <w:tcPr>
            <w:tcW w:w="2660" w:type="dxa"/>
            <w:shd w:val="clear" w:color="auto" w:fill="auto"/>
            <w:vAlign w:val="center"/>
          </w:tcPr>
          <w:p w:rsidR="002D65AD" w:rsidRPr="002D65AD" w:rsidRDefault="002D65AD" w:rsidP="002D65AD">
            <w:pPr>
              <w:autoSpaceDE w:val="0"/>
              <w:autoSpaceDN w:val="0"/>
              <w:adjustRightInd w:val="0"/>
              <w:spacing w:before="20" w:after="2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Оказание услуг связи</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3.2.3</w:t>
            </w:r>
          </w:p>
        </w:tc>
        <w:tc>
          <w:tcPr>
            <w:tcW w:w="2551"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Связь</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6.8</w:t>
            </w:r>
          </w:p>
        </w:tc>
      </w:tr>
      <w:tr w:rsidR="002D65AD" w:rsidRPr="002D65AD" w:rsidTr="009935EC">
        <w:tc>
          <w:tcPr>
            <w:tcW w:w="2660" w:type="dxa"/>
            <w:shd w:val="clear" w:color="auto" w:fill="auto"/>
          </w:tcPr>
          <w:p w:rsidR="002D65AD" w:rsidRPr="002D65AD" w:rsidRDefault="002D65AD" w:rsidP="002D65A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Образование и просвещение</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3.5</w:t>
            </w:r>
          </w:p>
        </w:tc>
        <w:tc>
          <w:tcPr>
            <w:tcW w:w="2551"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Научно-производственная деятельность</w:t>
            </w:r>
          </w:p>
        </w:tc>
        <w:tc>
          <w:tcPr>
            <w:tcW w:w="1985"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6.12</w:t>
            </w:r>
          </w:p>
        </w:tc>
      </w:tr>
      <w:tr w:rsidR="002D65AD" w:rsidRPr="002D65AD" w:rsidTr="009935EC">
        <w:tc>
          <w:tcPr>
            <w:tcW w:w="2660" w:type="dxa"/>
            <w:shd w:val="clear" w:color="auto" w:fill="auto"/>
          </w:tcPr>
          <w:p w:rsidR="002D65AD" w:rsidRPr="002D65AD" w:rsidRDefault="002D65AD" w:rsidP="002D65A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Объекты культурно-досуговой деятельности</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3.6.1</w:t>
            </w:r>
          </w:p>
        </w:tc>
        <w:tc>
          <w:tcPr>
            <w:tcW w:w="2551" w:type="dxa"/>
            <w:shd w:val="clear" w:color="auto" w:fill="auto"/>
            <w:vAlign w:val="center"/>
          </w:tcPr>
          <w:p w:rsidR="002D65AD" w:rsidRPr="002D65AD" w:rsidRDefault="002D65AD" w:rsidP="002D65AD">
            <w:pPr>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автомобильных дорог</w:t>
            </w:r>
          </w:p>
        </w:tc>
        <w:tc>
          <w:tcPr>
            <w:tcW w:w="1985" w:type="dxa"/>
            <w:shd w:val="clear" w:color="auto" w:fill="auto"/>
            <w:vAlign w:val="center"/>
          </w:tcPr>
          <w:p w:rsidR="002D65AD" w:rsidRPr="002D65AD" w:rsidRDefault="002D65AD" w:rsidP="002D65AD">
            <w:pPr>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7.2.1</w:t>
            </w:r>
          </w:p>
        </w:tc>
      </w:tr>
      <w:tr w:rsidR="002D65AD" w:rsidRPr="002D65AD" w:rsidTr="009935EC">
        <w:tc>
          <w:tcPr>
            <w:tcW w:w="2660" w:type="dxa"/>
            <w:shd w:val="clear" w:color="auto" w:fill="auto"/>
          </w:tcPr>
          <w:p w:rsidR="002D65AD" w:rsidRPr="002D65AD" w:rsidRDefault="002D65AD" w:rsidP="002D65A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Парки культуры и отдыха</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3.6.2</w:t>
            </w:r>
          </w:p>
        </w:tc>
        <w:tc>
          <w:tcPr>
            <w:tcW w:w="2551" w:type="dxa"/>
            <w:shd w:val="clear" w:color="auto" w:fill="auto"/>
            <w:vAlign w:val="center"/>
          </w:tcPr>
          <w:p w:rsidR="002D65AD" w:rsidRPr="002D65AD" w:rsidRDefault="002D65AD" w:rsidP="002D65AD">
            <w:pPr>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Трубопроводный транспорт</w:t>
            </w:r>
          </w:p>
        </w:tc>
        <w:tc>
          <w:tcPr>
            <w:tcW w:w="1985" w:type="dxa"/>
            <w:shd w:val="clear" w:color="auto" w:fill="auto"/>
            <w:vAlign w:val="center"/>
          </w:tcPr>
          <w:p w:rsidR="002D65AD" w:rsidRPr="002D65AD" w:rsidRDefault="002D65AD" w:rsidP="002D65AD">
            <w:pPr>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7.5</w:t>
            </w:r>
          </w:p>
        </w:tc>
      </w:tr>
      <w:tr w:rsidR="002D65AD" w:rsidRPr="002D65AD" w:rsidTr="009935EC">
        <w:tc>
          <w:tcPr>
            <w:tcW w:w="2660" w:type="dxa"/>
            <w:shd w:val="clear" w:color="auto" w:fill="auto"/>
            <w:vAlign w:val="center"/>
          </w:tcPr>
          <w:p w:rsidR="002D65AD" w:rsidRPr="002D65AD" w:rsidRDefault="002D65AD" w:rsidP="002D65AD">
            <w:pPr>
              <w:autoSpaceDE w:val="0"/>
              <w:autoSpaceDN w:val="0"/>
              <w:adjustRightInd w:val="0"/>
              <w:spacing w:before="20" w:after="2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Обеспечение научной деятельности</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3.9</w:t>
            </w:r>
          </w:p>
        </w:tc>
        <w:tc>
          <w:tcPr>
            <w:tcW w:w="2551" w:type="dxa"/>
            <w:shd w:val="clear" w:color="auto" w:fill="auto"/>
          </w:tcPr>
          <w:p w:rsidR="002D65AD" w:rsidRPr="002D65AD" w:rsidRDefault="002D65AD" w:rsidP="002D65A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Деятельность по особой охране и изучению природы</w:t>
            </w:r>
          </w:p>
        </w:tc>
        <w:tc>
          <w:tcPr>
            <w:tcW w:w="1985" w:type="dxa"/>
            <w:shd w:val="clear" w:color="auto" w:fill="auto"/>
            <w:vAlign w:val="center"/>
          </w:tcPr>
          <w:p w:rsidR="002D65AD" w:rsidRPr="002D65AD" w:rsidRDefault="002D65AD" w:rsidP="002D65AD">
            <w:pPr>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9.0</w:t>
            </w:r>
          </w:p>
        </w:tc>
      </w:tr>
      <w:tr w:rsidR="002D65AD" w:rsidRPr="002D65AD" w:rsidTr="009935EC">
        <w:tc>
          <w:tcPr>
            <w:tcW w:w="2660" w:type="dxa"/>
            <w:shd w:val="clear" w:color="auto" w:fill="auto"/>
            <w:vAlign w:val="center"/>
          </w:tcPr>
          <w:p w:rsidR="002D65AD" w:rsidRPr="002D65AD" w:rsidRDefault="002D65AD" w:rsidP="002D65AD">
            <w:pPr>
              <w:autoSpaceDE w:val="0"/>
              <w:autoSpaceDN w:val="0"/>
              <w:adjustRightInd w:val="0"/>
              <w:spacing w:before="20" w:after="2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Развлекательные мероприятия</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4.8.1</w:t>
            </w:r>
          </w:p>
        </w:tc>
        <w:tc>
          <w:tcPr>
            <w:tcW w:w="2551" w:type="dxa"/>
            <w:shd w:val="clear" w:color="auto" w:fill="auto"/>
          </w:tcPr>
          <w:p w:rsidR="002D65AD" w:rsidRPr="002D65AD" w:rsidRDefault="002D65AD" w:rsidP="002D65A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Охрана природных территорий</w:t>
            </w:r>
          </w:p>
        </w:tc>
        <w:tc>
          <w:tcPr>
            <w:tcW w:w="1985" w:type="dxa"/>
            <w:shd w:val="clear" w:color="auto" w:fill="auto"/>
            <w:vAlign w:val="center"/>
          </w:tcPr>
          <w:p w:rsidR="002D65AD" w:rsidRPr="002D65AD" w:rsidRDefault="002D65AD" w:rsidP="002D65AD">
            <w:pPr>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9.1</w:t>
            </w:r>
          </w:p>
        </w:tc>
      </w:tr>
      <w:tr w:rsidR="002D65AD" w:rsidRPr="002D65AD" w:rsidTr="009935EC">
        <w:tc>
          <w:tcPr>
            <w:tcW w:w="2660" w:type="dxa"/>
            <w:shd w:val="clear" w:color="auto" w:fill="auto"/>
          </w:tcPr>
          <w:p w:rsidR="002D65AD" w:rsidRPr="002D65AD" w:rsidRDefault="002D65AD" w:rsidP="002D65A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Стоянка транспортных средств</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4.9.2</w:t>
            </w:r>
          </w:p>
        </w:tc>
        <w:tc>
          <w:tcPr>
            <w:tcW w:w="2551" w:type="dxa"/>
            <w:shd w:val="clear" w:color="auto" w:fill="auto"/>
            <w:vAlign w:val="center"/>
          </w:tcPr>
          <w:p w:rsidR="002D65AD" w:rsidRPr="002D65AD" w:rsidRDefault="002D65AD" w:rsidP="002D65AD">
            <w:pPr>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Сохранение и репродукция редких и (или) находящихся под угрозой исчезновения видов животных</w:t>
            </w:r>
          </w:p>
        </w:tc>
        <w:tc>
          <w:tcPr>
            <w:tcW w:w="1985" w:type="dxa"/>
            <w:shd w:val="clear" w:color="auto" w:fill="auto"/>
            <w:vAlign w:val="center"/>
          </w:tcPr>
          <w:p w:rsidR="002D65AD" w:rsidRPr="002D65AD" w:rsidRDefault="002D65AD" w:rsidP="002D65AD">
            <w:pPr>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9.1.1</w:t>
            </w:r>
          </w:p>
        </w:tc>
      </w:tr>
      <w:tr w:rsidR="002D65AD" w:rsidRPr="002D65AD" w:rsidTr="009935EC">
        <w:tc>
          <w:tcPr>
            <w:tcW w:w="2660" w:type="dxa"/>
            <w:shd w:val="clear" w:color="auto" w:fill="auto"/>
          </w:tcPr>
          <w:p w:rsidR="002D65AD" w:rsidRPr="002D65AD" w:rsidRDefault="002D65AD" w:rsidP="002D65A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Отдых (рекреация)</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5.0</w:t>
            </w:r>
          </w:p>
        </w:tc>
        <w:tc>
          <w:tcPr>
            <w:tcW w:w="2551" w:type="dxa"/>
            <w:shd w:val="clear" w:color="auto" w:fill="auto"/>
            <w:vAlign w:val="center"/>
          </w:tcPr>
          <w:p w:rsidR="002D65AD" w:rsidRPr="002D65AD" w:rsidRDefault="002D65AD" w:rsidP="002D65AD">
            <w:pPr>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Курортная деятельность</w:t>
            </w:r>
          </w:p>
        </w:tc>
        <w:tc>
          <w:tcPr>
            <w:tcW w:w="1985" w:type="dxa"/>
            <w:shd w:val="clear" w:color="auto" w:fill="auto"/>
            <w:vAlign w:val="center"/>
          </w:tcPr>
          <w:p w:rsidR="002D65AD" w:rsidRPr="002D65AD" w:rsidRDefault="002D65AD" w:rsidP="002D65AD">
            <w:pPr>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9.2</w:t>
            </w:r>
          </w:p>
        </w:tc>
      </w:tr>
      <w:tr w:rsidR="002D65AD" w:rsidRPr="002D65AD" w:rsidTr="009935EC">
        <w:tc>
          <w:tcPr>
            <w:tcW w:w="2660" w:type="dxa"/>
            <w:shd w:val="clear" w:color="auto" w:fill="auto"/>
          </w:tcPr>
          <w:p w:rsidR="002D65AD" w:rsidRPr="002D65AD" w:rsidRDefault="002D65AD" w:rsidP="002D65A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Спорт</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5.1</w:t>
            </w:r>
          </w:p>
        </w:tc>
        <w:tc>
          <w:tcPr>
            <w:tcW w:w="2551" w:type="dxa"/>
            <w:shd w:val="clear" w:color="auto" w:fill="auto"/>
            <w:vAlign w:val="center"/>
          </w:tcPr>
          <w:p w:rsidR="002D65AD" w:rsidRPr="002D65AD" w:rsidRDefault="002D65AD" w:rsidP="002D65AD">
            <w:pPr>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Историко-культурная деятельность</w:t>
            </w:r>
          </w:p>
        </w:tc>
        <w:tc>
          <w:tcPr>
            <w:tcW w:w="1985" w:type="dxa"/>
            <w:shd w:val="clear" w:color="auto" w:fill="auto"/>
            <w:vAlign w:val="center"/>
          </w:tcPr>
          <w:p w:rsidR="002D65AD" w:rsidRPr="002D65AD" w:rsidRDefault="002D65AD" w:rsidP="002D65AD">
            <w:pPr>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9.3</w:t>
            </w:r>
          </w:p>
        </w:tc>
      </w:tr>
      <w:tr w:rsidR="002D65AD" w:rsidRPr="002D65AD" w:rsidTr="009935EC">
        <w:tc>
          <w:tcPr>
            <w:tcW w:w="2660" w:type="dxa"/>
            <w:shd w:val="clear" w:color="auto" w:fill="auto"/>
          </w:tcPr>
          <w:p w:rsidR="002D65AD" w:rsidRPr="002D65AD" w:rsidRDefault="002D65AD" w:rsidP="002D65AD">
            <w:pPr>
              <w:widowControl w:val="0"/>
              <w:autoSpaceDE w:val="0"/>
              <w:autoSpaceDN w:val="0"/>
              <w:adjustRightInd w:val="0"/>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Обеспечение спортивно-зрелищных мероприятий</w:t>
            </w:r>
          </w:p>
        </w:tc>
        <w:tc>
          <w:tcPr>
            <w:tcW w:w="2410" w:type="dxa"/>
            <w:shd w:val="clear" w:color="auto" w:fill="auto"/>
            <w:vAlign w:val="center"/>
          </w:tcPr>
          <w:p w:rsidR="002D65AD" w:rsidRPr="002D65AD" w:rsidRDefault="002D65AD" w:rsidP="002D65AD">
            <w:pPr>
              <w:autoSpaceDE w:val="0"/>
              <w:autoSpaceDN w:val="0"/>
              <w:adjustRightInd w:val="0"/>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5.1.1</w:t>
            </w:r>
          </w:p>
        </w:tc>
        <w:tc>
          <w:tcPr>
            <w:tcW w:w="2551" w:type="dxa"/>
            <w:shd w:val="clear" w:color="auto" w:fill="auto"/>
            <w:vAlign w:val="center"/>
          </w:tcPr>
          <w:p w:rsidR="002D65AD" w:rsidRPr="002D65AD" w:rsidRDefault="002D65AD" w:rsidP="002D65AD">
            <w:pPr>
              <w:spacing w:before="20" w:after="2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Водные объекты</w:t>
            </w:r>
          </w:p>
        </w:tc>
        <w:tc>
          <w:tcPr>
            <w:tcW w:w="1985" w:type="dxa"/>
            <w:shd w:val="clear" w:color="auto" w:fill="auto"/>
            <w:vAlign w:val="center"/>
          </w:tcPr>
          <w:p w:rsidR="002D65AD" w:rsidRPr="002D65AD" w:rsidRDefault="002D65AD" w:rsidP="002D65AD">
            <w:pPr>
              <w:spacing w:before="20" w:after="2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11.0</w:t>
            </w:r>
          </w:p>
        </w:tc>
      </w:tr>
      <w:tr w:rsidR="002D65AD" w:rsidRPr="002D65AD" w:rsidTr="009935E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Водный спорт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Общее пользование водными объектами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11.1</w:t>
            </w:r>
          </w:p>
        </w:tc>
      </w:tr>
      <w:tr w:rsidR="002D65AD" w:rsidRPr="002D65AD" w:rsidTr="009935E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Природно-познавательный туризм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Специальное пользование водными объектами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11.2</w:t>
            </w:r>
          </w:p>
        </w:tc>
      </w:tr>
      <w:tr w:rsidR="002D65AD" w:rsidRPr="002D65AD" w:rsidTr="009935E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lastRenderedPageBreak/>
              <w:t>Туристическое обслуживание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Гидротехнические 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11.3</w:t>
            </w:r>
          </w:p>
        </w:tc>
      </w:tr>
      <w:tr w:rsidR="002D65AD" w:rsidRPr="002D65AD" w:rsidTr="009935E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Охота и рыбалка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Земельные участки (территории)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w:t>
            </w:r>
          </w:p>
        </w:tc>
      </w:tr>
      <w:tr w:rsidR="002D65AD" w:rsidRPr="002D65AD" w:rsidTr="009935E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Причалы для маломерных судов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spacing w:after="0" w:line="240" w:lineRule="auto"/>
              <w:jc w:val="both"/>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Улично-дорожная сеть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12.0.1</w:t>
            </w:r>
          </w:p>
        </w:tc>
      </w:tr>
      <w:tr w:rsidR="002D65AD" w:rsidRPr="002D65AD" w:rsidTr="009935EC">
        <w:tc>
          <w:tcPr>
            <w:tcW w:w="2660" w:type="dxa"/>
            <w:shd w:val="clear" w:color="auto" w:fill="auto"/>
          </w:tcPr>
          <w:p w:rsidR="002D65AD" w:rsidRPr="002D65AD" w:rsidRDefault="002D65AD" w:rsidP="002D65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Поля для гольфа или конных прогулок</w:t>
            </w:r>
          </w:p>
        </w:tc>
        <w:tc>
          <w:tcPr>
            <w:tcW w:w="2410"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5.5</w:t>
            </w:r>
          </w:p>
        </w:tc>
        <w:tc>
          <w:tcPr>
            <w:tcW w:w="2551"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Запас</w:t>
            </w:r>
          </w:p>
        </w:tc>
        <w:tc>
          <w:tcPr>
            <w:tcW w:w="1985" w:type="dxa"/>
            <w:shd w:val="clear" w:color="auto" w:fill="auto"/>
            <w:vAlign w:val="center"/>
          </w:tcPr>
          <w:p w:rsidR="002D65AD" w:rsidRPr="002D65AD" w:rsidRDefault="002D65AD" w:rsidP="002D65AD">
            <w:pPr>
              <w:spacing w:after="0" w:line="240" w:lineRule="auto"/>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12.3</w:t>
            </w:r>
          </w:p>
        </w:tc>
      </w:tr>
    </w:tbl>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highlight w:val="yellow"/>
        </w:rPr>
      </w:pPr>
      <w:r w:rsidRPr="002D65AD">
        <w:rPr>
          <w:rFonts w:ascii="Times New Roman" w:eastAsia="Calibri" w:hAnsi="Times New Roman" w:cs="Times New Roman"/>
          <w:i/>
          <w:sz w:val="24"/>
          <w:szCs w:val="24"/>
        </w:rPr>
        <w:t>5) Параметры, размеры, характеристики, для основных и условно разрешенных видов разрешенного использования земельных участков, расположенных в зоне Р1, указанных в таблице 21,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6) В содержании видов разрешенного использования, перечисленных в таблицах 20 и 21, допускается без отдельного указания размещение и эксплуатация линейных объектов (кроме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либо региональным законом не установлено иное.</w:t>
      </w:r>
    </w:p>
    <w:p w:rsidR="002D65AD" w:rsidRPr="002D65AD" w:rsidRDefault="002D65AD" w:rsidP="002D65AD">
      <w:pPr>
        <w:suppressAutoHyphens/>
        <w:spacing w:after="0" w:line="240" w:lineRule="auto"/>
        <w:ind w:firstLine="709"/>
        <w:jc w:val="both"/>
        <w:rPr>
          <w:rFonts w:ascii="Times New Roman" w:eastAsia="Calibri" w:hAnsi="Times New Roman" w:cs="Times New Roman"/>
          <w:i/>
          <w:sz w:val="24"/>
          <w:szCs w:val="24"/>
        </w:rPr>
      </w:pPr>
    </w:p>
    <w:p w:rsidR="002D65AD" w:rsidRPr="002D65AD" w:rsidRDefault="002D65AD" w:rsidP="002D65AD">
      <w:pPr>
        <w:suppressAutoHyphens/>
        <w:spacing w:after="0" w:line="240" w:lineRule="auto"/>
        <w:ind w:firstLine="720"/>
        <w:jc w:val="center"/>
        <w:outlineLvl w:val="2"/>
        <w:rPr>
          <w:rFonts w:ascii="Times New Roman" w:eastAsia="Calibri" w:hAnsi="Times New Roman" w:cs="Times New Roman"/>
          <w:b/>
          <w:i/>
          <w:sz w:val="24"/>
          <w:szCs w:val="24"/>
        </w:rPr>
      </w:pPr>
      <w:bookmarkStart w:id="62" w:name="_Toc161755224"/>
      <w:r w:rsidRPr="002D65AD">
        <w:rPr>
          <w:rFonts w:ascii="Times New Roman" w:eastAsia="Calibri" w:hAnsi="Times New Roman" w:cs="Times New Roman"/>
          <w:b/>
          <w:i/>
          <w:sz w:val="24"/>
          <w:szCs w:val="24"/>
        </w:rPr>
        <w:t>Статья 45. Градостроительный регламент зон размещения кладбищ (СН1)</w:t>
      </w:r>
      <w:bookmarkEnd w:id="62"/>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1. Градостроительный регламент зон размещения кладбищ (СН1) распространяется на установленные настоящими Правилами территориальные зоны с индексом СН1.</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2. Зоны размещения кладбищ установлены для размещения и функционирования мест погребения (кладбищ, крематориев, иных мест захоронения) Размещение и функционирование данных объектов может быть обеспечено только путем выделения указанных зон и недопустимо в других территориальных зонах.</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3. Виды разрешенного использования земельных участков и объектов капитального строительства в зоне размещения кладбищ СН1:</w:t>
      </w:r>
    </w:p>
    <w:p w:rsidR="002D65AD" w:rsidRPr="002D65AD" w:rsidRDefault="002D65AD" w:rsidP="002D65AD">
      <w:pPr>
        <w:suppressAutoHyphens/>
        <w:spacing w:after="0" w:line="240" w:lineRule="auto"/>
        <w:ind w:firstLine="720"/>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t>Таблица 22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843"/>
        <w:gridCol w:w="5387"/>
      </w:tblGrid>
      <w:tr w:rsidR="002D65AD" w:rsidRPr="002D65AD" w:rsidTr="009935EC">
        <w:trPr>
          <w:trHeight w:val="1776"/>
        </w:trPr>
        <w:tc>
          <w:tcPr>
            <w:tcW w:w="2376"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 использования земельного участка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(далее ВРИ ЗУ)</w:t>
            </w:r>
          </w:p>
        </w:tc>
        <w:tc>
          <w:tcPr>
            <w:tcW w:w="1843" w:type="dxa"/>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(числовое обозначение) ВРИ ЗУ</w:t>
            </w:r>
          </w:p>
        </w:tc>
        <w:tc>
          <w:tcPr>
            <w:tcW w:w="5387"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 xml:space="preserve">Деятельность, соответствующая </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ВРИ ЗУ</w:t>
            </w:r>
          </w:p>
        </w:tc>
      </w:tr>
      <w:tr w:rsidR="002D65AD" w:rsidRPr="002D65AD" w:rsidTr="009935EC">
        <w:trPr>
          <w:trHeight w:val="535"/>
        </w:trPr>
        <w:tc>
          <w:tcPr>
            <w:tcW w:w="9606" w:type="dxa"/>
            <w:gridSpan w:val="3"/>
            <w:shd w:val="clear" w:color="auto" w:fill="auto"/>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Calibri" w:hAnsi="Times New Roman" w:cs="Times New Roman"/>
                <w:b/>
                <w:bCs/>
                <w:sz w:val="24"/>
                <w:szCs w:val="24"/>
              </w:rPr>
              <w:t xml:space="preserve">Основные виды разрешенного использования </w:t>
            </w:r>
          </w:p>
        </w:tc>
      </w:tr>
      <w:tr w:rsidR="002D65AD" w:rsidRPr="002D65AD" w:rsidTr="009935EC">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Ритуальная деятельность</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12.1</w:t>
            </w:r>
          </w:p>
        </w:tc>
        <w:tc>
          <w:tcPr>
            <w:tcW w:w="5387" w:type="dxa"/>
            <w:shd w:val="clear" w:color="auto" w:fill="auto"/>
            <w:vAlign w:val="center"/>
          </w:tcPr>
          <w:p w:rsidR="002D65AD" w:rsidRPr="002D65AD" w:rsidRDefault="002D65AD" w:rsidP="002D65AD">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2D65AD" w:rsidRPr="002D65AD" w:rsidTr="009935EC">
        <w:tc>
          <w:tcPr>
            <w:tcW w:w="2376"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Религиозное использование</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3.7</w:t>
            </w:r>
          </w:p>
        </w:tc>
        <w:tc>
          <w:tcPr>
            <w:tcW w:w="5387"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2D65AD" w:rsidRPr="002D65AD" w:rsidTr="009935EC">
        <w:tc>
          <w:tcPr>
            <w:tcW w:w="2376"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Осуществление религиозных </w:t>
            </w:r>
            <w:r w:rsidRPr="002D65AD">
              <w:rPr>
                <w:rFonts w:ascii="Times New Roman" w:eastAsia="Times New Roman" w:hAnsi="Times New Roman" w:cs="Times New Roman"/>
                <w:sz w:val="24"/>
                <w:szCs w:val="24"/>
                <w:lang w:eastAsia="ru-RU"/>
              </w:rPr>
              <w:lastRenderedPageBreak/>
              <w:t>обрядов</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lastRenderedPageBreak/>
              <w:t>3.7.1</w:t>
            </w:r>
          </w:p>
        </w:tc>
        <w:tc>
          <w:tcPr>
            <w:tcW w:w="5387"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Размещение зданий и сооружений, предназначенных для совершения религиозных </w:t>
            </w:r>
            <w:r w:rsidRPr="002D65AD">
              <w:rPr>
                <w:rFonts w:ascii="Times New Roman" w:eastAsia="Times New Roman" w:hAnsi="Times New Roman" w:cs="Times New Roman"/>
                <w:sz w:val="24"/>
                <w:szCs w:val="24"/>
                <w:lang w:eastAsia="ru-RU"/>
              </w:rPr>
              <w:lastRenderedPageBreak/>
              <w:t>обрядов и церемоний (в том числе церкви, соборы, храмы, часовни, мечети, молельные дома, синагоги).</w:t>
            </w:r>
          </w:p>
        </w:tc>
      </w:tr>
      <w:tr w:rsidR="002D65AD" w:rsidRPr="002D65AD" w:rsidTr="009935EC">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lastRenderedPageBreak/>
              <w:t>Историко-культурная деятельность</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9.3</w:t>
            </w:r>
          </w:p>
        </w:tc>
        <w:tc>
          <w:tcPr>
            <w:tcW w:w="5387"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D65AD" w:rsidRPr="002D65AD" w:rsidTr="009935EC">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Предоставление коммунальных услуг</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3.1.1</w:t>
            </w:r>
          </w:p>
        </w:tc>
        <w:tc>
          <w:tcPr>
            <w:tcW w:w="5387"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D65AD" w:rsidRPr="002D65AD" w:rsidTr="009935EC">
        <w:tc>
          <w:tcPr>
            <w:tcW w:w="2376" w:type="dxa"/>
            <w:shd w:val="clear" w:color="auto" w:fill="auto"/>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Земельные участки (территории) общего пользования</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w:t>
            </w:r>
          </w:p>
        </w:tc>
        <w:tc>
          <w:tcPr>
            <w:tcW w:w="5387"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Земельные участки общего пользования.</w:t>
            </w:r>
          </w:p>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12.0.1-12.0.2.</w:t>
            </w:r>
          </w:p>
        </w:tc>
      </w:tr>
      <w:tr w:rsidR="002D65AD" w:rsidRPr="002D65AD" w:rsidTr="009935EC">
        <w:tc>
          <w:tcPr>
            <w:tcW w:w="2376" w:type="dxa"/>
            <w:shd w:val="clear" w:color="auto" w:fill="auto"/>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Улично-дорожная сеть</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12.0.1</w:t>
            </w:r>
          </w:p>
        </w:tc>
        <w:tc>
          <w:tcPr>
            <w:tcW w:w="5387"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D65AD" w:rsidRPr="002D65AD" w:rsidTr="009935EC">
        <w:tc>
          <w:tcPr>
            <w:tcW w:w="2376" w:type="dxa"/>
            <w:shd w:val="clear" w:color="auto" w:fill="auto"/>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Благоустройство территории</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12.0.2</w:t>
            </w:r>
          </w:p>
        </w:tc>
        <w:tc>
          <w:tcPr>
            <w:tcW w:w="5387" w:type="dxa"/>
            <w:shd w:val="clear" w:color="auto" w:fill="auto"/>
          </w:tcPr>
          <w:p w:rsidR="002D65AD" w:rsidRPr="002D65AD" w:rsidRDefault="002D65AD" w:rsidP="002D65AD">
            <w:pPr>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2D65AD">
              <w:rPr>
                <w:rFonts w:ascii="Times New Roman" w:eastAsia="Times New Roman" w:hAnsi="Times New Roman" w:cs="Times New Roman"/>
                <w:sz w:val="24"/>
                <w:szCs w:val="24"/>
                <w:lang w:eastAsia="ru-RU"/>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D65AD" w:rsidRPr="002D65AD" w:rsidTr="009935EC">
        <w:trPr>
          <w:trHeight w:val="493"/>
        </w:trPr>
        <w:tc>
          <w:tcPr>
            <w:tcW w:w="9606" w:type="dxa"/>
            <w:gridSpan w:val="3"/>
            <w:shd w:val="clear" w:color="auto" w:fill="auto"/>
            <w:vAlign w:val="center"/>
          </w:tcPr>
          <w:p w:rsidR="002D65AD" w:rsidRPr="002D65AD" w:rsidRDefault="002D65AD" w:rsidP="002D65AD">
            <w:pPr>
              <w:widowControl w:val="0"/>
              <w:autoSpaceDE w:val="0"/>
              <w:autoSpaceDN w:val="0"/>
              <w:adjustRightInd w:val="0"/>
              <w:spacing w:after="0" w:line="240" w:lineRule="auto"/>
              <w:jc w:val="center"/>
              <w:rPr>
                <w:rFonts w:ascii="Times New Roman" w:eastAsia="Times New Roman" w:hAnsi="Times New Roman" w:cs="Times New Roman"/>
                <w:color w:val="984806"/>
                <w:sz w:val="24"/>
                <w:szCs w:val="24"/>
                <w:lang w:eastAsia="ru-RU"/>
              </w:rPr>
            </w:pPr>
            <w:r w:rsidRPr="002D65AD">
              <w:rPr>
                <w:rFonts w:ascii="Times New Roman" w:eastAsia="Calibri" w:hAnsi="Times New Roman" w:cs="Times New Roman"/>
                <w:b/>
                <w:bCs/>
                <w:sz w:val="24"/>
                <w:szCs w:val="24"/>
              </w:rPr>
              <w:lastRenderedPageBreak/>
              <w:t>Условно разрешенные виды разрешенного использования</w:t>
            </w:r>
          </w:p>
        </w:tc>
      </w:tr>
      <w:tr w:rsidR="002D65AD" w:rsidRPr="002D65AD" w:rsidTr="009935EC">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Магазины</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4.4</w:t>
            </w:r>
          </w:p>
        </w:tc>
        <w:tc>
          <w:tcPr>
            <w:tcW w:w="5387"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2D65AD" w:rsidRPr="002D65AD" w:rsidTr="009935EC">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Стоянка транспортных средств</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4.9.2</w:t>
            </w:r>
          </w:p>
        </w:tc>
        <w:tc>
          <w:tcPr>
            <w:tcW w:w="5387"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D65AD" w:rsidRPr="002D65AD" w:rsidTr="009935EC">
        <w:tc>
          <w:tcPr>
            <w:tcW w:w="2376"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Связь</w:t>
            </w:r>
          </w:p>
        </w:tc>
        <w:tc>
          <w:tcPr>
            <w:tcW w:w="1843" w:type="dxa"/>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6.8</w:t>
            </w:r>
          </w:p>
        </w:tc>
        <w:tc>
          <w:tcPr>
            <w:tcW w:w="5387" w:type="dxa"/>
            <w:shd w:val="clear" w:color="auto" w:fill="auto"/>
            <w:vAlign w:val="center"/>
          </w:tcPr>
          <w:p w:rsidR="002D65AD" w:rsidRPr="002D65AD" w:rsidRDefault="002D65AD" w:rsidP="002D65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2D65AD" w:rsidRPr="002D65AD" w:rsidRDefault="002D65AD" w:rsidP="002D65AD">
      <w:pPr>
        <w:suppressAutoHyphens/>
        <w:spacing w:after="0" w:line="240" w:lineRule="auto"/>
        <w:ind w:firstLine="720"/>
        <w:jc w:val="both"/>
        <w:rPr>
          <w:rFonts w:ascii="Times New Roman" w:eastAsia="Calibri" w:hAnsi="Times New Roman" w:cs="Times New Roman"/>
          <w:sz w:val="16"/>
          <w:szCs w:val="16"/>
        </w:rPr>
      </w:pP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4. 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1 статьи 37 главы 11 настоящих Правил.</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размещения кладбищ СН1:</w:t>
      </w:r>
    </w:p>
    <w:p w:rsidR="002D65AD" w:rsidRPr="002D65AD" w:rsidRDefault="002D65AD" w:rsidP="002D65AD">
      <w:pPr>
        <w:suppressAutoHyphens/>
        <w:spacing w:after="0" w:line="240" w:lineRule="auto"/>
        <w:ind w:firstLine="720"/>
        <w:jc w:val="both"/>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9935EC" w:rsidRDefault="009935EC" w:rsidP="002D65AD">
      <w:pPr>
        <w:suppressAutoHyphens/>
        <w:spacing w:after="0" w:line="240" w:lineRule="auto"/>
        <w:ind w:firstLine="720"/>
        <w:jc w:val="right"/>
        <w:rPr>
          <w:rFonts w:ascii="Times New Roman" w:eastAsia="Calibri" w:hAnsi="Times New Roman" w:cs="Times New Roman"/>
          <w:sz w:val="24"/>
          <w:szCs w:val="24"/>
        </w:rPr>
      </w:pPr>
    </w:p>
    <w:p w:rsidR="002D65AD" w:rsidRPr="002D65AD" w:rsidRDefault="002D65AD" w:rsidP="002D65AD">
      <w:pPr>
        <w:suppressAutoHyphens/>
        <w:spacing w:after="0" w:line="240" w:lineRule="auto"/>
        <w:ind w:firstLine="720"/>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lastRenderedPageBreak/>
        <w:t>Таблица 23</w:t>
      </w:r>
    </w:p>
    <w:tbl>
      <w:tblPr>
        <w:tblW w:w="10065" w:type="dxa"/>
        <w:tblInd w:w="-369" w:type="dxa"/>
        <w:tblLayout w:type="fixed"/>
        <w:tblCellMar>
          <w:left w:w="57" w:type="dxa"/>
          <w:right w:w="57" w:type="dxa"/>
        </w:tblCellMar>
        <w:tblLook w:val="0000" w:firstRow="0" w:lastRow="0" w:firstColumn="0" w:lastColumn="0" w:noHBand="0" w:noVBand="0"/>
      </w:tblPr>
      <w:tblGrid>
        <w:gridCol w:w="993"/>
        <w:gridCol w:w="140"/>
        <w:gridCol w:w="1701"/>
        <w:gridCol w:w="1844"/>
        <w:gridCol w:w="1560"/>
        <w:gridCol w:w="1559"/>
        <w:gridCol w:w="1418"/>
        <w:gridCol w:w="850"/>
      </w:tblGrid>
      <w:tr w:rsidR="002D65AD" w:rsidRPr="002D65AD" w:rsidTr="00A8055B">
        <w:trPr>
          <w:trHeight w:val="2077"/>
          <w:tblHeader/>
        </w:trPr>
        <w:tc>
          <w:tcPr>
            <w:tcW w:w="993" w:type="dxa"/>
            <w:vMerge w:val="restart"/>
            <w:tcBorders>
              <w:top w:val="single" w:sz="4" w:space="0" w:color="00000A"/>
              <w:left w:val="single" w:sz="4" w:space="0" w:color="00000A"/>
              <w:right w:val="single" w:sz="4" w:space="0" w:color="auto"/>
            </w:tcBorders>
            <w:textDirection w:val="btLr"/>
            <w:vAlign w:val="center"/>
          </w:tcPr>
          <w:p w:rsidR="002D65AD" w:rsidRPr="002D65AD" w:rsidRDefault="002D65AD" w:rsidP="002D65AD">
            <w:pPr>
              <w:spacing w:after="0" w:line="216" w:lineRule="auto"/>
              <w:ind w:left="113" w:right="113"/>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Код</w:t>
            </w:r>
            <w:r w:rsidRPr="002D65AD">
              <w:rPr>
                <w:rFonts w:ascii="Times New Roman" w:eastAsia="Times New Roman" w:hAnsi="Times New Roman" w:cs="Times New Roman"/>
                <w:b/>
                <w:bCs/>
                <w:sz w:val="24"/>
                <w:szCs w:val="24"/>
                <w:lang w:eastAsia="ru-RU"/>
              </w:rPr>
              <w:t xml:space="preserve"> вида разрешенного использования</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Размер земельного участка,</w:t>
            </w:r>
          </w:p>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(кв.м.)</w:t>
            </w:r>
          </w:p>
        </w:tc>
        <w:tc>
          <w:tcPr>
            <w:tcW w:w="1560" w:type="dxa"/>
            <w:vMerge w:val="restart"/>
            <w:tcBorders>
              <w:top w:val="single" w:sz="4" w:space="0" w:color="00000A"/>
              <w:left w:val="single" w:sz="4" w:space="0" w:color="auto"/>
              <w:right w:val="single" w:sz="4" w:space="0" w:color="00000A"/>
            </w:tcBorders>
            <w:textDirection w:val="btLr"/>
            <w:vAlign w:val="center"/>
          </w:tcPr>
          <w:p w:rsidR="002D65AD" w:rsidRPr="002D65AD" w:rsidRDefault="002D65AD" w:rsidP="002D65AD">
            <w:pPr>
              <w:spacing w:after="0" w:line="216" w:lineRule="auto"/>
              <w:ind w:left="113" w:right="113"/>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Минимальный отступ от фронтальной границы ЗУ или границ со стороны улиц (проездов) в целях определения мест допустимого размещения ОКС,(м)</w:t>
            </w:r>
          </w:p>
        </w:tc>
        <w:tc>
          <w:tcPr>
            <w:tcW w:w="1559" w:type="dxa"/>
            <w:vMerge w:val="restart"/>
            <w:tcBorders>
              <w:top w:val="single" w:sz="4" w:space="0" w:color="00000A"/>
              <w:left w:val="single" w:sz="4" w:space="0" w:color="00000A"/>
              <w:right w:val="single" w:sz="4" w:space="0" w:color="00000A"/>
            </w:tcBorders>
            <w:textDirection w:val="btLr"/>
            <w:vAlign w:val="center"/>
          </w:tcPr>
          <w:p w:rsidR="002D65AD" w:rsidRPr="002D65AD" w:rsidRDefault="002D65AD" w:rsidP="002D65AD">
            <w:pPr>
              <w:spacing w:after="0" w:line="216" w:lineRule="auto"/>
              <w:ind w:left="113" w:right="113"/>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Минимальный отступ от границ ЗУ по отношению к смежным ЗУ в целях определения мест допустимого размещения ОКС,(м)</w:t>
            </w:r>
          </w:p>
        </w:tc>
        <w:tc>
          <w:tcPr>
            <w:tcW w:w="1418" w:type="dxa"/>
            <w:vMerge w:val="restart"/>
            <w:tcBorders>
              <w:top w:val="single" w:sz="4" w:space="0" w:color="00000A"/>
              <w:left w:val="single" w:sz="4" w:space="0" w:color="00000A"/>
              <w:right w:val="single" w:sz="4" w:space="0" w:color="00000A"/>
            </w:tcBorders>
            <w:textDirection w:val="btLr"/>
            <w:vAlign w:val="center"/>
          </w:tcPr>
          <w:p w:rsidR="002D65AD" w:rsidRPr="002D65AD" w:rsidRDefault="002D65AD" w:rsidP="002D65AD">
            <w:pPr>
              <w:spacing w:after="0" w:line="216" w:lineRule="auto"/>
              <w:ind w:left="113" w:right="113"/>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Предельное количество этажей (включая мансардный) / высота строения</w:t>
            </w:r>
          </w:p>
        </w:tc>
        <w:tc>
          <w:tcPr>
            <w:tcW w:w="850" w:type="dxa"/>
            <w:vMerge w:val="restart"/>
            <w:tcBorders>
              <w:top w:val="single" w:sz="4" w:space="0" w:color="00000A"/>
              <w:left w:val="single" w:sz="4" w:space="0" w:color="00000A"/>
              <w:right w:val="single" w:sz="4" w:space="0" w:color="00000A"/>
            </w:tcBorders>
            <w:textDirection w:val="btLr"/>
            <w:vAlign w:val="center"/>
          </w:tcPr>
          <w:p w:rsidR="002D65AD" w:rsidRPr="002D65AD" w:rsidRDefault="002D65AD" w:rsidP="002D65AD">
            <w:pPr>
              <w:spacing w:after="0" w:line="216" w:lineRule="auto"/>
              <w:ind w:left="113" w:right="113"/>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 xml:space="preserve">Максимальный процент застройки, </w:t>
            </w:r>
          </w:p>
          <w:p w:rsidR="002D65AD" w:rsidRPr="002D65AD" w:rsidRDefault="002D65AD" w:rsidP="002D65AD">
            <w:pPr>
              <w:spacing w:after="0" w:line="216" w:lineRule="auto"/>
              <w:ind w:left="113" w:right="113"/>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w:t>
            </w:r>
          </w:p>
        </w:tc>
      </w:tr>
      <w:tr w:rsidR="002D65AD" w:rsidRPr="002D65AD" w:rsidTr="00A8055B">
        <w:trPr>
          <w:trHeight w:val="1852"/>
        </w:trPr>
        <w:tc>
          <w:tcPr>
            <w:tcW w:w="993" w:type="dxa"/>
            <w:vMerge/>
            <w:tcBorders>
              <w:left w:val="single" w:sz="4" w:space="0" w:color="00000A"/>
              <w:bottom w:val="single" w:sz="4" w:space="0" w:color="00000A"/>
              <w:right w:val="single" w:sz="4" w:space="0" w:color="00000A"/>
            </w:tcBorders>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p>
        </w:tc>
        <w:tc>
          <w:tcPr>
            <w:tcW w:w="1841" w:type="dxa"/>
            <w:gridSpan w:val="2"/>
            <w:tcBorders>
              <w:top w:val="single" w:sz="4" w:space="0" w:color="auto"/>
              <w:left w:val="single" w:sz="4" w:space="0" w:color="00000A"/>
              <w:bottom w:val="single" w:sz="4" w:space="0" w:color="00000A"/>
              <w:right w:val="single" w:sz="4" w:space="0" w:color="00000A"/>
            </w:tcBorders>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минимальный</w:t>
            </w:r>
          </w:p>
        </w:tc>
        <w:tc>
          <w:tcPr>
            <w:tcW w:w="1844" w:type="dxa"/>
            <w:tcBorders>
              <w:top w:val="single" w:sz="4" w:space="0" w:color="auto"/>
              <w:left w:val="single" w:sz="4" w:space="0" w:color="00000A"/>
              <w:bottom w:val="single" w:sz="4" w:space="0" w:color="00000A"/>
              <w:right w:val="single" w:sz="4" w:space="0" w:color="00000A"/>
            </w:tcBorders>
            <w:vAlign w:val="center"/>
          </w:tcPr>
          <w:p w:rsidR="002D65AD" w:rsidRPr="002D65AD" w:rsidRDefault="002D65AD" w:rsidP="002D65AD">
            <w:pPr>
              <w:spacing w:after="0" w:line="216" w:lineRule="auto"/>
              <w:jc w:val="center"/>
              <w:rPr>
                <w:rFonts w:ascii="Times New Roman" w:eastAsia="Times New Roman" w:hAnsi="Times New Roman" w:cs="Times New Roman"/>
                <w:b/>
                <w:sz w:val="24"/>
                <w:szCs w:val="24"/>
                <w:lang w:eastAsia="ru-RU"/>
              </w:rPr>
            </w:pPr>
            <w:r w:rsidRPr="002D65AD">
              <w:rPr>
                <w:rFonts w:ascii="Times New Roman" w:eastAsia="Times New Roman" w:hAnsi="Times New Roman" w:cs="Times New Roman"/>
                <w:b/>
                <w:sz w:val="24"/>
                <w:szCs w:val="24"/>
                <w:lang w:eastAsia="ru-RU"/>
              </w:rPr>
              <w:t>максимальный</w:t>
            </w:r>
          </w:p>
        </w:tc>
        <w:tc>
          <w:tcPr>
            <w:tcW w:w="1560" w:type="dxa"/>
            <w:vMerge/>
            <w:tcBorders>
              <w:left w:val="single" w:sz="4" w:space="0" w:color="00000A"/>
              <w:bottom w:val="single" w:sz="4" w:space="0" w:color="00000A"/>
              <w:right w:val="single" w:sz="4" w:space="0" w:color="00000A"/>
            </w:tcBorders>
          </w:tcPr>
          <w:p w:rsidR="002D65AD" w:rsidRPr="002D65AD" w:rsidRDefault="002D65AD" w:rsidP="002D65AD">
            <w:pPr>
              <w:spacing w:after="0" w:line="216" w:lineRule="auto"/>
              <w:jc w:val="center"/>
              <w:rPr>
                <w:rFonts w:ascii="Times New Roman" w:eastAsia="Times New Roman" w:hAnsi="Times New Roman" w:cs="Times New Roman"/>
                <w:color w:val="FF0000"/>
                <w:sz w:val="24"/>
                <w:szCs w:val="24"/>
                <w:lang w:eastAsia="ru-RU"/>
              </w:rPr>
            </w:pPr>
          </w:p>
        </w:tc>
        <w:tc>
          <w:tcPr>
            <w:tcW w:w="1559" w:type="dxa"/>
            <w:vMerge/>
            <w:tcBorders>
              <w:left w:val="single" w:sz="4" w:space="0" w:color="00000A"/>
              <w:bottom w:val="single" w:sz="4" w:space="0" w:color="00000A"/>
              <w:right w:val="single" w:sz="4" w:space="0" w:color="00000A"/>
            </w:tcBorders>
          </w:tcPr>
          <w:p w:rsidR="002D65AD" w:rsidRPr="002D65AD" w:rsidRDefault="002D65AD" w:rsidP="002D65AD">
            <w:pPr>
              <w:spacing w:after="0" w:line="216" w:lineRule="auto"/>
              <w:jc w:val="center"/>
              <w:rPr>
                <w:rFonts w:ascii="Times New Roman" w:eastAsia="Times New Roman" w:hAnsi="Times New Roman" w:cs="Times New Roman"/>
                <w:color w:val="FF0000"/>
                <w:sz w:val="24"/>
                <w:szCs w:val="24"/>
                <w:lang w:eastAsia="ru-RU"/>
              </w:rPr>
            </w:pPr>
          </w:p>
        </w:tc>
        <w:tc>
          <w:tcPr>
            <w:tcW w:w="1418" w:type="dxa"/>
            <w:vMerge/>
            <w:tcBorders>
              <w:left w:val="single" w:sz="4" w:space="0" w:color="00000A"/>
              <w:bottom w:val="single" w:sz="4" w:space="0" w:color="00000A"/>
              <w:right w:val="single" w:sz="4" w:space="0" w:color="00000A"/>
            </w:tcBorders>
            <w:vAlign w:val="center"/>
          </w:tcPr>
          <w:p w:rsidR="002D65AD" w:rsidRPr="002D65AD" w:rsidRDefault="002D65AD" w:rsidP="002D65AD">
            <w:pPr>
              <w:spacing w:after="0" w:line="216" w:lineRule="auto"/>
              <w:jc w:val="center"/>
              <w:rPr>
                <w:rFonts w:ascii="Times New Roman" w:eastAsia="Times New Roman" w:hAnsi="Times New Roman" w:cs="Times New Roman"/>
                <w:sz w:val="24"/>
                <w:szCs w:val="24"/>
                <w:lang w:eastAsia="ru-RU"/>
              </w:rPr>
            </w:pPr>
          </w:p>
        </w:tc>
        <w:tc>
          <w:tcPr>
            <w:tcW w:w="850" w:type="dxa"/>
            <w:vMerge/>
            <w:tcBorders>
              <w:left w:val="single" w:sz="4" w:space="0" w:color="00000A"/>
              <w:bottom w:val="single" w:sz="4" w:space="0" w:color="00000A"/>
              <w:right w:val="single" w:sz="4" w:space="0" w:color="00000A"/>
            </w:tcBorders>
            <w:vAlign w:val="center"/>
          </w:tcPr>
          <w:p w:rsidR="002D65AD" w:rsidRPr="002D65AD" w:rsidRDefault="002D65AD" w:rsidP="002D65AD">
            <w:pPr>
              <w:spacing w:after="0" w:line="216" w:lineRule="auto"/>
              <w:jc w:val="center"/>
              <w:rPr>
                <w:rFonts w:ascii="Times New Roman" w:eastAsia="Times New Roman" w:hAnsi="Times New Roman" w:cs="Times New Roman"/>
                <w:sz w:val="24"/>
                <w:szCs w:val="24"/>
                <w:lang w:eastAsia="ru-RU"/>
              </w:rPr>
            </w:pPr>
          </w:p>
        </w:tc>
      </w:tr>
      <w:tr w:rsidR="002D65AD" w:rsidRPr="002D65AD" w:rsidTr="00A8055B">
        <w:trPr>
          <w:trHeight w:val="225"/>
        </w:trPr>
        <w:tc>
          <w:tcPr>
            <w:tcW w:w="993"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w:t>
            </w:r>
          </w:p>
        </w:tc>
        <w:tc>
          <w:tcPr>
            <w:tcW w:w="1841" w:type="dxa"/>
            <w:gridSpan w:val="2"/>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2</w:t>
            </w:r>
          </w:p>
        </w:tc>
        <w:tc>
          <w:tcPr>
            <w:tcW w:w="1844"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3</w:t>
            </w:r>
          </w:p>
        </w:tc>
        <w:tc>
          <w:tcPr>
            <w:tcW w:w="156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4</w:t>
            </w:r>
          </w:p>
        </w:tc>
        <w:tc>
          <w:tcPr>
            <w:tcW w:w="1559"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5</w:t>
            </w:r>
          </w:p>
        </w:tc>
        <w:tc>
          <w:tcPr>
            <w:tcW w:w="1418"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6</w:t>
            </w:r>
          </w:p>
        </w:tc>
        <w:tc>
          <w:tcPr>
            <w:tcW w:w="85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7</w:t>
            </w:r>
          </w:p>
        </w:tc>
      </w:tr>
      <w:tr w:rsidR="002D65AD" w:rsidRPr="002D65AD" w:rsidTr="00A8055B">
        <w:trPr>
          <w:trHeight w:val="284"/>
        </w:trPr>
        <w:tc>
          <w:tcPr>
            <w:tcW w:w="10065" w:type="dxa"/>
            <w:gridSpan w:val="8"/>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16"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b/>
                <w:sz w:val="24"/>
                <w:szCs w:val="24"/>
                <w:lang w:eastAsia="ru-RU"/>
              </w:rPr>
              <w:t>Основные и условно разрешенные виды разрешенного использования</w:t>
            </w:r>
          </w:p>
        </w:tc>
      </w:tr>
      <w:tr w:rsidR="002D65AD" w:rsidRPr="002D65AD" w:rsidTr="00A8055B">
        <w:trPr>
          <w:trHeight w:val="284"/>
        </w:trPr>
        <w:tc>
          <w:tcPr>
            <w:tcW w:w="1133" w:type="dxa"/>
            <w:gridSpan w:val="2"/>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12.1</w:t>
            </w:r>
          </w:p>
        </w:tc>
        <w:tc>
          <w:tcPr>
            <w:tcW w:w="1701"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10 000</w:t>
            </w:r>
          </w:p>
        </w:tc>
        <w:tc>
          <w:tcPr>
            <w:tcW w:w="1844"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1 000 000</w:t>
            </w:r>
          </w:p>
        </w:tc>
        <w:tc>
          <w:tcPr>
            <w:tcW w:w="156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w:t>
            </w:r>
          </w:p>
        </w:tc>
        <w:tc>
          <w:tcPr>
            <w:tcW w:w="1418"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val="en-US" w:eastAsia="ru-RU"/>
              </w:rPr>
              <w:t>1</w:t>
            </w:r>
            <w:r w:rsidRPr="002D65AD">
              <w:rPr>
                <w:rFonts w:ascii="Times New Roman" w:eastAsia="Times New Roman" w:hAnsi="Times New Roman" w:cs="Times New Roman"/>
                <w:sz w:val="24"/>
                <w:szCs w:val="24"/>
                <w:lang w:eastAsia="ru-RU"/>
              </w:rPr>
              <w:t xml:space="preserve"> этаж / *</w:t>
            </w:r>
          </w:p>
        </w:tc>
        <w:tc>
          <w:tcPr>
            <w:tcW w:w="85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80</w:t>
            </w:r>
          </w:p>
        </w:tc>
      </w:tr>
      <w:tr w:rsidR="002D65AD" w:rsidRPr="002D65AD" w:rsidTr="00A8055B">
        <w:trPr>
          <w:trHeight w:val="284"/>
        </w:trPr>
        <w:tc>
          <w:tcPr>
            <w:tcW w:w="1133" w:type="dxa"/>
            <w:gridSpan w:val="2"/>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3.7</w:t>
            </w:r>
          </w:p>
        </w:tc>
        <w:tc>
          <w:tcPr>
            <w:tcW w:w="1701"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100</w:t>
            </w:r>
          </w:p>
        </w:tc>
        <w:tc>
          <w:tcPr>
            <w:tcW w:w="1844"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2000</w:t>
            </w:r>
          </w:p>
        </w:tc>
        <w:tc>
          <w:tcPr>
            <w:tcW w:w="156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3</w:t>
            </w:r>
          </w:p>
        </w:tc>
        <w:tc>
          <w:tcPr>
            <w:tcW w:w="1559"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w:t>
            </w:r>
          </w:p>
        </w:tc>
        <w:tc>
          <w:tcPr>
            <w:tcW w:w="1418"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2 этажа / *</w:t>
            </w:r>
          </w:p>
        </w:tc>
        <w:tc>
          <w:tcPr>
            <w:tcW w:w="85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90</w:t>
            </w:r>
          </w:p>
        </w:tc>
      </w:tr>
      <w:tr w:rsidR="002D65AD" w:rsidRPr="002D65AD" w:rsidTr="00A8055B">
        <w:trPr>
          <w:trHeight w:val="284"/>
        </w:trPr>
        <w:tc>
          <w:tcPr>
            <w:tcW w:w="1133" w:type="dxa"/>
            <w:gridSpan w:val="2"/>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3.7.1</w:t>
            </w:r>
          </w:p>
        </w:tc>
        <w:tc>
          <w:tcPr>
            <w:tcW w:w="1701"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100</w:t>
            </w:r>
          </w:p>
        </w:tc>
        <w:tc>
          <w:tcPr>
            <w:tcW w:w="1844"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2000</w:t>
            </w:r>
          </w:p>
        </w:tc>
        <w:tc>
          <w:tcPr>
            <w:tcW w:w="156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w:t>
            </w:r>
          </w:p>
        </w:tc>
        <w:tc>
          <w:tcPr>
            <w:tcW w:w="1559"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w:t>
            </w:r>
          </w:p>
        </w:tc>
        <w:tc>
          <w:tcPr>
            <w:tcW w:w="1418"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2 этажа / *</w:t>
            </w:r>
          </w:p>
        </w:tc>
        <w:tc>
          <w:tcPr>
            <w:tcW w:w="85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90</w:t>
            </w:r>
          </w:p>
        </w:tc>
      </w:tr>
      <w:tr w:rsidR="002D65AD" w:rsidRPr="002D65AD" w:rsidTr="00A8055B">
        <w:trPr>
          <w:trHeight w:val="284"/>
        </w:trPr>
        <w:tc>
          <w:tcPr>
            <w:tcW w:w="1133" w:type="dxa"/>
            <w:gridSpan w:val="2"/>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4.4</w:t>
            </w:r>
          </w:p>
        </w:tc>
        <w:tc>
          <w:tcPr>
            <w:tcW w:w="1701"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30</w:t>
            </w:r>
          </w:p>
        </w:tc>
        <w:tc>
          <w:tcPr>
            <w:tcW w:w="1844"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1000</w:t>
            </w:r>
          </w:p>
        </w:tc>
        <w:tc>
          <w:tcPr>
            <w:tcW w:w="156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w:t>
            </w:r>
          </w:p>
        </w:tc>
        <w:tc>
          <w:tcPr>
            <w:tcW w:w="1559"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w:t>
            </w:r>
          </w:p>
        </w:tc>
        <w:tc>
          <w:tcPr>
            <w:tcW w:w="1418"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 этаж / 5 м</w:t>
            </w:r>
          </w:p>
        </w:tc>
        <w:tc>
          <w:tcPr>
            <w:tcW w:w="85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90</w:t>
            </w:r>
          </w:p>
        </w:tc>
      </w:tr>
      <w:tr w:rsidR="002D65AD" w:rsidRPr="002D65AD" w:rsidTr="00A8055B">
        <w:trPr>
          <w:trHeight w:val="284"/>
        </w:trPr>
        <w:tc>
          <w:tcPr>
            <w:tcW w:w="1133" w:type="dxa"/>
            <w:gridSpan w:val="2"/>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9.3</w:t>
            </w:r>
          </w:p>
        </w:tc>
        <w:tc>
          <w:tcPr>
            <w:tcW w:w="1701"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10</w:t>
            </w:r>
          </w:p>
        </w:tc>
        <w:tc>
          <w:tcPr>
            <w:tcW w:w="1844"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2000</w:t>
            </w:r>
          </w:p>
        </w:tc>
        <w:tc>
          <w:tcPr>
            <w:tcW w:w="156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1</w:t>
            </w:r>
          </w:p>
        </w:tc>
        <w:tc>
          <w:tcPr>
            <w:tcW w:w="1559"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w:t>
            </w:r>
          </w:p>
        </w:tc>
        <w:tc>
          <w:tcPr>
            <w:tcW w:w="1418"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0</w:t>
            </w:r>
          </w:p>
        </w:tc>
        <w:tc>
          <w:tcPr>
            <w:tcW w:w="85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color w:val="000000"/>
                <w:sz w:val="24"/>
                <w:szCs w:val="24"/>
                <w:lang w:eastAsia="ru-RU"/>
              </w:rPr>
            </w:pPr>
            <w:r w:rsidRPr="002D65AD">
              <w:rPr>
                <w:rFonts w:ascii="Times New Roman" w:eastAsia="Times New Roman" w:hAnsi="Times New Roman" w:cs="Times New Roman"/>
                <w:color w:val="000000"/>
                <w:sz w:val="24"/>
                <w:szCs w:val="24"/>
                <w:lang w:eastAsia="ru-RU"/>
              </w:rPr>
              <w:t>90</w:t>
            </w:r>
          </w:p>
        </w:tc>
      </w:tr>
      <w:tr w:rsidR="002D65AD" w:rsidRPr="002D65AD" w:rsidTr="00A8055B">
        <w:trPr>
          <w:trHeight w:val="284"/>
        </w:trPr>
        <w:tc>
          <w:tcPr>
            <w:tcW w:w="1133" w:type="dxa"/>
            <w:gridSpan w:val="2"/>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12.0.2</w:t>
            </w:r>
          </w:p>
        </w:tc>
        <w:tc>
          <w:tcPr>
            <w:tcW w:w="1701"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10</w:t>
            </w:r>
          </w:p>
        </w:tc>
        <w:tc>
          <w:tcPr>
            <w:tcW w:w="1844"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1000</w:t>
            </w:r>
          </w:p>
        </w:tc>
        <w:tc>
          <w:tcPr>
            <w:tcW w:w="156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w:t>
            </w:r>
          </w:p>
        </w:tc>
        <w:tc>
          <w:tcPr>
            <w:tcW w:w="1559"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w:t>
            </w:r>
          </w:p>
        </w:tc>
        <w:tc>
          <w:tcPr>
            <w:tcW w:w="1418"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18" w:lineRule="atLeast"/>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1 этаж / 4 м</w:t>
            </w:r>
          </w:p>
        </w:tc>
        <w:tc>
          <w:tcPr>
            <w:tcW w:w="850" w:type="dxa"/>
            <w:tcBorders>
              <w:top w:val="single" w:sz="4" w:space="0" w:color="00000A"/>
              <w:left w:val="single" w:sz="4" w:space="0" w:color="00000A"/>
              <w:bottom w:val="single" w:sz="4" w:space="0" w:color="00000A"/>
              <w:right w:val="single" w:sz="4" w:space="0" w:color="00000A"/>
            </w:tcBorders>
            <w:vAlign w:val="center"/>
          </w:tcPr>
          <w:p w:rsidR="002D65AD" w:rsidRPr="002D65AD" w:rsidRDefault="002D65AD" w:rsidP="002D65AD">
            <w:pPr>
              <w:spacing w:after="0" w:line="240" w:lineRule="auto"/>
              <w:jc w:val="center"/>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90</w:t>
            </w:r>
          </w:p>
        </w:tc>
      </w:tr>
    </w:tbl>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Примечание:</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1) ЗУ – земельный участок.</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2) ОКС – объект(ы) капитального строительства (здания, строения и сооружения).</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3) * – в силу специфических характеристик объектов (зданий, строений, сооружений), предусмотренных к размещению на земельных участках с видами разрешенного использования с кодами 12.1, 3.7, 3.7.1, предельная высота таких объектов не подлежит установлению.</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4) Размеры земельных участков и параметры разрешенного строительства, реконструкции ОКС для видов разрешенного использования, указанных в таблице 24. устанавливаются в соответствии с действующими техническими регламентами РФ и местными нормативами градостроительного проектирования РФ и Калужской области.</w:t>
      </w:r>
    </w:p>
    <w:p w:rsidR="00704601" w:rsidRDefault="00704601" w:rsidP="002D65AD">
      <w:pPr>
        <w:suppressAutoHyphens/>
        <w:spacing w:after="0" w:line="240" w:lineRule="auto"/>
        <w:ind w:firstLine="720"/>
        <w:jc w:val="right"/>
        <w:rPr>
          <w:rFonts w:ascii="Times New Roman" w:eastAsia="Calibri" w:hAnsi="Times New Roman" w:cs="Times New Roman"/>
          <w:sz w:val="24"/>
          <w:szCs w:val="24"/>
        </w:rPr>
      </w:pPr>
    </w:p>
    <w:p w:rsidR="002D65AD" w:rsidRPr="002D65AD" w:rsidRDefault="002D65AD" w:rsidP="002D65AD">
      <w:pPr>
        <w:suppressAutoHyphens/>
        <w:spacing w:after="0" w:line="240" w:lineRule="auto"/>
        <w:ind w:firstLine="720"/>
        <w:jc w:val="right"/>
        <w:rPr>
          <w:rFonts w:ascii="Times New Roman" w:eastAsia="Calibri" w:hAnsi="Times New Roman" w:cs="Times New Roman"/>
          <w:sz w:val="24"/>
          <w:szCs w:val="24"/>
        </w:rPr>
      </w:pPr>
      <w:r w:rsidRPr="002D65AD">
        <w:rPr>
          <w:rFonts w:ascii="Times New Roman" w:eastAsia="Calibri" w:hAnsi="Times New Roman" w:cs="Times New Roman"/>
          <w:sz w:val="24"/>
          <w:szCs w:val="24"/>
        </w:rPr>
        <w:t>Таблица 24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693"/>
        <w:gridCol w:w="2127"/>
      </w:tblGrid>
      <w:tr w:rsidR="002D65AD" w:rsidRPr="002D65AD" w:rsidTr="00A8055B">
        <w:tc>
          <w:tcPr>
            <w:tcW w:w="2518"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2268"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c>
          <w:tcPr>
            <w:tcW w:w="2693"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Наименование вида 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 земельного участка</w:t>
            </w:r>
          </w:p>
        </w:tc>
        <w:tc>
          <w:tcPr>
            <w:tcW w:w="2127" w:type="dxa"/>
            <w:shd w:val="clear" w:color="auto" w:fill="auto"/>
            <w:vAlign w:val="center"/>
          </w:tcPr>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Код (числовое</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обозначение) вида</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разрешенного</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использования</w:t>
            </w:r>
          </w:p>
          <w:p w:rsidR="002D65AD" w:rsidRPr="002D65AD" w:rsidRDefault="002D65AD" w:rsidP="002D65AD">
            <w:pPr>
              <w:autoSpaceDE w:val="0"/>
              <w:autoSpaceDN w:val="0"/>
              <w:adjustRightInd w:val="0"/>
              <w:spacing w:after="0" w:line="240" w:lineRule="auto"/>
              <w:jc w:val="center"/>
              <w:rPr>
                <w:rFonts w:ascii="Times New Roman" w:eastAsia="Calibri" w:hAnsi="Times New Roman" w:cs="Times New Roman"/>
                <w:b/>
                <w:bCs/>
                <w:sz w:val="24"/>
                <w:szCs w:val="24"/>
              </w:rPr>
            </w:pPr>
            <w:r w:rsidRPr="002D65AD">
              <w:rPr>
                <w:rFonts w:ascii="Times New Roman" w:eastAsia="Calibri" w:hAnsi="Times New Roman" w:cs="Times New Roman"/>
                <w:b/>
                <w:bCs/>
                <w:sz w:val="24"/>
                <w:szCs w:val="24"/>
              </w:rPr>
              <w:t>земельного участка</w:t>
            </w:r>
          </w:p>
        </w:tc>
      </w:tr>
      <w:tr w:rsidR="002D65AD" w:rsidRPr="002D65AD" w:rsidTr="00A8055B">
        <w:trPr>
          <w:trHeight w:val="276"/>
        </w:trPr>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Предоставление коммунальных услуг</w:t>
            </w:r>
          </w:p>
        </w:tc>
        <w:tc>
          <w:tcPr>
            <w:tcW w:w="2268" w:type="dxa"/>
            <w:shd w:val="clear" w:color="auto" w:fill="auto"/>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3.1.1</w:t>
            </w:r>
          </w:p>
        </w:tc>
        <w:tc>
          <w:tcPr>
            <w:tcW w:w="2693" w:type="dxa"/>
            <w:vMerge w:val="restart"/>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Земельные участки (территории) общего пользования</w:t>
            </w:r>
          </w:p>
        </w:tc>
        <w:tc>
          <w:tcPr>
            <w:tcW w:w="2127" w:type="dxa"/>
            <w:vMerge w:val="restart"/>
            <w:shd w:val="clear" w:color="auto" w:fill="auto"/>
            <w:vAlign w:val="center"/>
          </w:tcPr>
          <w:p w:rsidR="002D65AD" w:rsidRPr="002D65AD" w:rsidRDefault="002D65AD" w:rsidP="002D65AD">
            <w:pPr>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w:t>
            </w:r>
          </w:p>
        </w:tc>
      </w:tr>
      <w:tr w:rsidR="002D65AD" w:rsidRPr="002D65AD" w:rsidTr="00A8055B">
        <w:trPr>
          <w:trHeight w:val="276"/>
        </w:trPr>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Стоянка транспортных средств</w:t>
            </w:r>
          </w:p>
        </w:tc>
        <w:tc>
          <w:tcPr>
            <w:tcW w:w="2268" w:type="dxa"/>
            <w:shd w:val="clear" w:color="auto" w:fill="auto"/>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4.9.2</w:t>
            </w:r>
          </w:p>
        </w:tc>
        <w:tc>
          <w:tcPr>
            <w:tcW w:w="2693" w:type="dxa"/>
            <w:vMerge/>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p>
        </w:tc>
        <w:tc>
          <w:tcPr>
            <w:tcW w:w="2127" w:type="dxa"/>
            <w:vMerge/>
            <w:shd w:val="clear" w:color="auto" w:fill="auto"/>
            <w:vAlign w:val="center"/>
          </w:tcPr>
          <w:p w:rsidR="002D65AD" w:rsidRPr="002D65AD" w:rsidRDefault="002D65AD" w:rsidP="002D65AD">
            <w:pPr>
              <w:spacing w:after="60"/>
              <w:jc w:val="center"/>
              <w:rPr>
                <w:rFonts w:ascii="Times New Roman" w:eastAsia="Calibri" w:hAnsi="Times New Roman" w:cs="Times New Roman"/>
                <w:bCs/>
                <w:sz w:val="24"/>
                <w:szCs w:val="24"/>
              </w:rPr>
            </w:pPr>
          </w:p>
        </w:tc>
      </w:tr>
      <w:tr w:rsidR="002D65AD" w:rsidRPr="002D65AD" w:rsidTr="00A8055B">
        <w:tc>
          <w:tcPr>
            <w:tcW w:w="2518" w:type="dxa"/>
            <w:shd w:val="clear" w:color="auto" w:fill="auto"/>
            <w:vAlign w:val="center"/>
          </w:tcPr>
          <w:p w:rsidR="002D65AD" w:rsidRPr="002D65AD" w:rsidRDefault="002D65AD" w:rsidP="002D65AD">
            <w:pPr>
              <w:autoSpaceDE w:val="0"/>
              <w:autoSpaceDN w:val="0"/>
              <w:adjustRightInd w:val="0"/>
              <w:spacing w:after="0" w:line="240" w:lineRule="auto"/>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Связь</w:t>
            </w:r>
          </w:p>
        </w:tc>
        <w:tc>
          <w:tcPr>
            <w:tcW w:w="2268" w:type="dxa"/>
            <w:shd w:val="clear" w:color="auto" w:fill="auto"/>
            <w:vAlign w:val="center"/>
          </w:tcPr>
          <w:p w:rsidR="002D65AD" w:rsidRPr="002D65AD" w:rsidRDefault="002D65AD" w:rsidP="002D65AD">
            <w:pPr>
              <w:autoSpaceDE w:val="0"/>
              <w:autoSpaceDN w:val="0"/>
              <w:adjustRightInd w:val="0"/>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6.8</w:t>
            </w:r>
          </w:p>
        </w:tc>
        <w:tc>
          <w:tcPr>
            <w:tcW w:w="2693" w:type="dxa"/>
            <w:shd w:val="clear" w:color="auto" w:fill="auto"/>
            <w:vAlign w:val="center"/>
          </w:tcPr>
          <w:p w:rsidR="002D65AD" w:rsidRPr="002D65AD" w:rsidRDefault="002D65AD" w:rsidP="002D65AD">
            <w:pPr>
              <w:spacing w:after="0" w:line="240" w:lineRule="auto"/>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Улично-дорожная сеть</w:t>
            </w:r>
          </w:p>
        </w:tc>
        <w:tc>
          <w:tcPr>
            <w:tcW w:w="2127" w:type="dxa"/>
            <w:shd w:val="clear" w:color="auto" w:fill="auto"/>
            <w:vAlign w:val="center"/>
          </w:tcPr>
          <w:p w:rsidR="002D65AD" w:rsidRPr="002D65AD" w:rsidRDefault="002D65AD" w:rsidP="002D65AD">
            <w:pPr>
              <w:spacing w:after="60"/>
              <w:jc w:val="center"/>
              <w:rPr>
                <w:rFonts w:ascii="Times New Roman" w:eastAsia="Calibri" w:hAnsi="Times New Roman" w:cs="Times New Roman"/>
                <w:bCs/>
                <w:sz w:val="24"/>
                <w:szCs w:val="24"/>
              </w:rPr>
            </w:pPr>
            <w:r w:rsidRPr="002D65AD">
              <w:rPr>
                <w:rFonts w:ascii="Times New Roman" w:eastAsia="Calibri" w:hAnsi="Times New Roman" w:cs="Times New Roman"/>
                <w:bCs/>
                <w:sz w:val="24"/>
                <w:szCs w:val="24"/>
              </w:rPr>
              <w:t>12.0.1</w:t>
            </w:r>
          </w:p>
        </w:tc>
      </w:tr>
    </w:tbl>
    <w:p w:rsidR="002D65AD" w:rsidRPr="002D65AD" w:rsidRDefault="00704601" w:rsidP="002D65AD">
      <w:pPr>
        <w:autoSpaceDE w:val="0"/>
        <w:autoSpaceDN w:val="0"/>
        <w:adjustRightInd w:val="0"/>
        <w:spacing w:after="0" w:line="240" w:lineRule="auto"/>
        <w:jc w:val="both"/>
        <w:rPr>
          <w:rFonts w:ascii="Times New Roman" w:hAnsi="Times New Roman" w:cs="Times New Roman"/>
          <w:i/>
          <w:iCs/>
          <w:sz w:val="24"/>
          <w:szCs w:val="24"/>
        </w:rPr>
      </w:pPr>
      <w:r>
        <w:rPr>
          <w:rFonts w:ascii="Times New Roman" w:eastAsia="Calibri" w:hAnsi="Times New Roman" w:cs="Times New Roman"/>
          <w:i/>
          <w:sz w:val="24"/>
          <w:szCs w:val="24"/>
        </w:rPr>
        <w:lastRenderedPageBreak/>
        <w:t xml:space="preserve">            </w:t>
      </w:r>
      <w:r w:rsidR="002D65AD" w:rsidRPr="002D65AD">
        <w:rPr>
          <w:rFonts w:ascii="Times New Roman" w:eastAsia="Calibri" w:hAnsi="Times New Roman" w:cs="Times New Roman"/>
          <w:i/>
          <w:sz w:val="24"/>
          <w:szCs w:val="24"/>
        </w:rPr>
        <w:t>5) Размеры земельных участков и параметры разрешенного строительства, реконструкции ОКС для вида разрешенного использования «осуществление религиозных обрядов» (код 3.7.1) устанавливаются в соответствии с «</w:t>
      </w:r>
      <w:r w:rsidR="002D65AD" w:rsidRPr="002D65AD">
        <w:rPr>
          <w:rFonts w:ascii="Times New Roman" w:hAnsi="Times New Roman" w:cs="Times New Roman"/>
          <w:i/>
          <w:iCs/>
          <w:sz w:val="24"/>
          <w:szCs w:val="24"/>
        </w:rPr>
        <w:t>СП 391.1325800.2017. Свод правил. Храмы православные. Правила проектирования».</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6) Размеры земельных участков и параметры разрешенного строительства, реконструкции ОКС для вида разрешенного использования «ритуальная деятельность» (код 12.1) применяются в соответствии с Постановление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r w:rsidRPr="002D65AD">
        <w:rPr>
          <w:rFonts w:ascii="Times New Roman" w:eastAsia="Calibri" w:hAnsi="Times New Roman" w:cs="Times New Roman"/>
          <w:i/>
          <w:sz w:val="24"/>
          <w:szCs w:val="24"/>
        </w:rPr>
        <w:t>7) На территории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D65AD" w:rsidRPr="002D65AD" w:rsidRDefault="002D65AD" w:rsidP="002D65AD">
      <w:pPr>
        <w:suppressAutoHyphens/>
        <w:spacing w:after="0" w:line="240" w:lineRule="auto"/>
        <w:ind w:firstLine="708"/>
        <w:jc w:val="both"/>
        <w:rPr>
          <w:rFonts w:ascii="Times New Roman" w:eastAsia="Calibri" w:hAnsi="Times New Roman" w:cs="Times New Roman"/>
          <w:b/>
          <w:i/>
          <w:sz w:val="24"/>
          <w:szCs w:val="24"/>
        </w:rPr>
      </w:pPr>
      <w:r w:rsidRPr="002D65AD">
        <w:rPr>
          <w:rFonts w:ascii="Times New Roman" w:eastAsia="Calibri" w:hAnsi="Times New Roman" w:cs="Times New Roman"/>
          <w:i/>
          <w:sz w:val="24"/>
          <w:szCs w:val="24"/>
        </w:rPr>
        <w:t>8) Показатели, не урегулированные в таблицах 23 и 24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2D65AD" w:rsidRPr="002D65AD" w:rsidRDefault="002D65AD" w:rsidP="002D65AD">
      <w:pPr>
        <w:suppressAutoHyphens/>
        <w:spacing w:after="0" w:line="240" w:lineRule="auto"/>
        <w:ind w:firstLine="720"/>
        <w:jc w:val="both"/>
        <w:rPr>
          <w:rFonts w:ascii="Times New Roman" w:eastAsia="Calibri" w:hAnsi="Times New Roman" w:cs="Times New Roman"/>
          <w:i/>
          <w:sz w:val="24"/>
          <w:szCs w:val="24"/>
        </w:rPr>
      </w:pPr>
    </w:p>
    <w:p w:rsidR="002D65AD" w:rsidRPr="002D65AD" w:rsidRDefault="002D65AD" w:rsidP="006A7CF4">
      <w:pPr>
        <w:keepNext/>
        <w:numPr>
          <w:ilvl w:val="0"/>
          <w:numId w:val="38"/>
        </w:numPr>
        <w:suppressAutoHyphens/>
        <w:spacing w:after="0" w:line="240" w:lineRule="auto"/>
        <w:ind w:firstLine="567"/>
        <w:contextualSpacing/>
        <w:jc w:val="center"/>
        <w:outlineLvl w:val="2"/>
        <w:rPr>
          <w:rFonts w:ascii="Times New Roman" w:eastAsia="Calibri" w:hAnsi="Times New Roman" w:cs="Times New Roman"/>
          <w:b/>
          <w:i/>
          <w:sz w:val="24"/>
          <w:szCs w:val="24"/>
        </w:rPr>
      </w:pPr>
      <w:bookmarkStart w:id="63" w:name="_Toc76118370"/>
      <w:bookmarkStart w:id="64" w:name="_Toc94267512"/>
      <w:bookmarkStart w:id="65" w:name="_Toc94267728"/>
      <w:bookmarkStart w:id="66" w:name="_Toc95486369"/>
      <w:bookmarkStart w:id="67" w:name="_Toc95826998"/>
      <w:bookmarkStart w:id="68" w:name="_Toc99544133"/>
      <w:bookmarkStart w:id="69" w:name="_Toc161755225"/>
      <w:r w:rsidRPr="002D65AD">
        <w:rPr>
          <w:rFonts w:ascii="Times New Roman" w:eastAsia="Calibri" w:hAnsi="Times New Roman" w:cs="Times New Roman"/>
          <w:b/>
          <w:i/>
          <w:sz w:val="24"/>
          <w:szCs w:val="24"/>
        </w:rPr>
        <w:t>Статья 46. Земли, на которые действие градостроительных регламентов не распространяется</w:t>
      </w:r>
      <w:bookmarkEnd w:id="63"/>
      <w:bookmarkEnd w:id="64"/>
      <w:bookmarkEnd w:id="65"/>
      <w:bookmarkEnd w:id="66"/>
      <w:bookmarkEnd w:id="67"/>
      <w:bookmarkEnd w:id="68"/>
      <w:bookmarkEnd w:id="69"/>
    </w:p>
    <w:p w:rsidR="002D65AD" w:rsidRPr="002D65AD" w:rsidRDefault="002D65AD" w:rsidP="006A7CF4">
      <w:pPr>
        <w:numPr>
          <w:ilvl w:val="0"/>
          <w:numId w:val="38"/>
        </w:numPr>
        <w:suppressAutoHyphens/>
        <w:spacing w:after="0" w:line="240" w:lineRule="auto"/>
        <w:ind w:firstLine="709"/>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65AD" w:rsidRPr="002D65AD" w:rsidRDefault="002D65AD" w:rsidP="006A7CF4">
      <w:pPr>
        <w:numPr>
          <w:ilvl w:val="0"/>
          <w:numId w:val="38"/>
        </w:numPr>
        <w:suppressAutoHyphens/>
        <w:spacing w:after="0" w:line="240" w:lineRule="auto"/>
        <w:ind w:firstLine="709"/>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Размещение линейных объектов (кроме железных дорог общего пользования и автомобильных дорог общего пользования федерального и регионального значения), допускается без указания в перечне допустимых видов разрешённого использования в любой территориальной зоне.</w:t>
      </w:r>
    </w:p>
    <w:p w:rsidR="002D65AD" w:rsidRPr="002D65AD" w:rsidRDefault="002D65AD" w:rsidP="002D65AD">
      <w:pPr>
        <w:suppressAutoHyphens/>
        <w:spacing w:after="0" w:line="240" w:lineRule="auto"/>
        <w:ind w:firstLine="709"/>
        <w:jc w:val="both"/>
        <w:rPr>
          <w:rFonts w:ascii="Times New Roman" w:eastAsia="Calibri" w:hAnsi="Times New Roman" w:cs="Times New Roman"/>
          <w:sz w:val="28"/>
          <w:szCs w:val="28"/>
        </w:rPr>
      </w:pPr>
    </w:p>
    <w:p w:rsidR="002D65AD" w:rsidRPr="002D65AD" w:rsidRDefault="002D65AD" w:rsidP="006A7CF4">
      <w:pPr>
        <w:keepNext/>
        <w:numPr>
          <w:ilvl w:val="0"/>
          <w:numId w:val="38"/>
        </w:numPr>
        <w:suppressAutoHyphens/>
        <w:spacing w:after="0" w:line="240" w:lineRule="auto"/>
        <w:ind w:firstLine="567"/>
        <w:contextualSpacing/>
        <w:jc w:val="center"/>
        <w:outlineLvl w:val="2"/>
        <w:rPr>
          <w:rFonts w:ascii="Times New Roman" w:eastAsia="Calibri" w:hAnsi="Times New Roman" w:cs="Times New Roman"/>
          <w:b/>
          <w:i/>
          <w:sz w:val="24"/>
          <w:szCs w:val="24"/>
        </w:rPr>
      </w:pPr>
      <w:bookmarkStart w:id="70" w:name="_Toc6502816"/>
      <w:bookmarkStart w:id="71" w:name="_Toc76118371"/>
      <w:bookmarkStart w:id="72" w:name="_Toc94267513"/>
      <w:bookmarkStart w:id="73" w:name="_Toc94267729"/>
      <w:bookmarkStart w:id="74" w:name="_Toc95486370"/>
      <w:bookmarkStart w:id="75" w:name="_Toc95826999"/>
      <w:bookmarkStart w:id="76" w:name="_Toc99544134"/>
      <w:bookmarkStart w:id="77" w:name="_Toc161755226"/>
      <w:r w:rsidRPr="002D65AD">
        <w:rPr>
          <w:rFonts w:ascii="Times New Roman" w:eastAsia="Calibri" w:hAnsi="Times New Roman" w:cs="Times New Roman"/>
          <w:b/>
          <w:i/>
          <w:sz w:val="24"/>
          <w:szCs w:val="24"/>
        </w:rPr>
        <w:t xml:space="preserve">Статья 47. </w:t>
      </w:r>
      <w:bookmarkEnd w:id="70"/>
      <w:r w:rsidRPr="002D65AD">
        <w:rPr>
          <w:rFonts w:ascii="Times New Roman" w:eastAsia="Calibri" w:hAnsi="Times New Roman" w:cs="Times New Roman"/>
          <w:b/>
          <w:i/>
          <w:sz w:val="24"/>
          <w:szCs w:val="24"/>
        </w:rPr>
        <w:t>Земли, для которых градостроительные регламенты не устанавливаются</w:t>
      </w:r>
      <w:bookmarkEnd w:id="71"/>
      <w:bookmarkEnd w:id="72"/>
      <w:bookmarkEnd w:id="73"/>
      <w:bookmarkEnd w:id="74"/>
      <w:bookmarkEnd w:id="75"/>
      <w:bookmarkEnd w:id="76"/>
      <w:bookmarkEnd w:id="77"/>
    </w:p>
    <w:p w:rsidR="002D65AD" w:rsidRDefault="002D65AD" w:rsidP="002D65AD">
      <w:pPr>
        <w:suppressAutoHyphens/>
        <w:spacing w:after="0" w:line="240" w:lineRule="auto"/>
        <w:ind w:firstLine="709"/>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Решения об изменении одного вида разрешённого использования земельных участков и объектов капитального строительства, расположенных на землях,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23E4" w:rsidRDefault="006A23E4" w:rsidP="002D65AD">
      <w:pPr>
        <w:suppressAutoHyphens/>
        <w:spacing w:after="0" w:line="240" w:lineRule="auto"/>
        <w:ind w:firstLine="709"/>
        <w:jc w:val="both"/>
        <w:rPr>
          <w:rFonts w:ascii="Times New Roman" w:eastAsia="Calibri" w:hAnsi="Times New Roman" w:cs="Times New Roman"/>
          <w:sz w:val="24"/>
          <w:szCs w:val="24"/>
        </w:rPr>
      </w:pPr>
    </w:p>
    <w:p w:rsidR="006A23E4" w:rsidRPr="002D65AD" w:rsidRDefault="006A23E4" w:rsidP="002D65AD">
      <w:pPr>
        <w:suppressAutoHyphens/>
        <w:spacing w:after="0" w:line="240" w:lineRule="auto"/>
        <w:ind w:firstLine="709"/>
        <w:jc w:val="both"/>
        <w:rPr>
          <w:rFonts w:ascii="Times New Roman" w:eastAsia="Calibri" w:hAnsi="Times New Roman" w:cs="Times New Roman"/>
          <w:sz w:val="24"/>
          <w:szCs w:val="24"/>
        </w:rPr>
      </w:pPr>
    </w:p>
    <w:p w:rsidR="002D65AD" w:rsidRPr="002D65AD" w:rsidRDefault="002D65AD" w:rsidP="006A23E4">
      <w:pPr>
        <w:numPr>
          <w:ilvl w:val="0"/>
          <w:numId w:val="39"/>
        </w:numPr>
        <w:suppressAutoHyphens/>
        <w:spacing w:after="0" w:line="240" w:lineRule="auto"/>
        <w:ind w:left="284" w:hanging="284"/>
        <w:jc w:val="both"/>
        <w:rPr>
          <w:rFonts w:ascii="Times New Roman" w:eastAsia="Calibri" w:hAnsi="Times New Roman" w:cs="Times New Roman"/>
          <w:sz w:val="24"/>
          <w:szCs w:val="24"/>
        </w:rPr>
      </w:pPr>
      <w:r w:rsidRPr="002D65AD">
        <w:rPr>
          <w:rFonts w:ascii="Times New Roman" w:eastAsia="Calibri" w:hAnsi="Times New Roman" w:cs="Times New Roman"/>
          <w:bCs/>
          <w:sz w:val="24"/>
          <w:szCs w:val="24"/>
        </w:rPr>
        <w:t>З</w:t>
      </w:r>
      <w:r w:rsidRPr="002D65AD">
        <w:rPr>
          <w:rFonts w:ascii="Times New Roman" w:eastAsia="Calibri" w:hAnsi="Times New Roman" w:cs="Times New Roman"/>
          <w:sz w:val="24"/>
          <w:szCs w:val="24"/>
        </w:rPr>
        <w:t>емли лесного фонда.</w:t>
      </w:r>
    </w:p>
    <w:p w:rsidR="002D65AD" w:rsidRPr="002D65AD" w:rsidRDefault="002D65AD" w:rsidP="006A23E4">
      <w:pPr>
        <w:shd w:val="clear" w:color="auto" w:fill="FFFFFF"/>
        <w:spacing w:after="0" w:line="240" w:lineRule="auto"/>
        <w:ind w:left="-709"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К землям лесного фонда относятся лесные земли и нелесные земли, состав которых устанавливается лесным законодательством. Порядок использования и охраны земель лесного фонда устанавливается настоящим Кодексом и лесным законодательством.</w:t>
      </w:r>
    </w:p>
    <w:p w:rsidR="002D65AD" w:rsidRPr="002D65AD" w:rsidRDefault="002D65AD" w:rsidP="006A23E4">
      <w:pPr>
        <w:numPr>
          <w:ilvl w:val="0"/>
          <w:numId w:val="39"/>
        </w:numPr>
        <w:suppressAutoHyphens/>
        <w:spacing w:after="0" w:line="240" w:lineRule="auto"/>
        <w:ind w:left="426" w:hanging="426"/>
        <w:jc w:val="both"/>
        <w:rPr>
          <w:rFonts w:ascii="Times New Roman" w:eastAsia="Calibri" w:hAnsi="Times New Roman" w:cs="Times New Roman"/>
          <w:sz w:val="24"/>
          <w:szCs w:val="24"/>
        </w:rPr>
      </w:pPr>
      <w:r w:rsidRPr="002D65AD">
        <w:rPr>
          <w:rFonts w:ascii="Times New Roman" w:eastAsia="Calibri" w:hAnsi="Times New Roman" w:cs="Times New Roman"/>
          <w:bCs/>
          <w:sz w:val="24"/>
          <w:szCs w:val="24"/>
        </w:rPr>
        <w:t>З</w:t>
      </w:r>
      <w:r w:rsidRPr="002D65AD">
        <w:rPr>
          <w:rFonts w:ascii="Times New Roman" w:eastAsia="Calibri" w:hAnsi="Times New Roman" w:cs="Times New Roman"/>
          <w:sz w:val="24"/>
          <w:szCs w:val="24"/>
        </w:rPr>
        <w:t>емли, покрытые поверхностными водами.</w:t>
      </w:r>
    </w:p>
    <w:p w:rsidR="002D65AD" w:rsidRPr="002D65AD" w:rsidRDefault="006A23E4" w:rsidP="006A23E4">
      <w:pPr>
        <w:suppressAutoHyphen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D65AD" w:rsidRPr="002D65AD">
        <w:rPr>
          <w:rFonts w:ascii="Times New Roman" w:eastAsia="Calibri" w:hAnsi="Times New Roman" w:cs="Times New Roman"/>
          <w:sz w:val="24"/>
          <w:szCs w:val="24"/>
        </w:rPr>
        <w:t>Использование земель, покрытых поверхностными водами, определяется уполномоченными органами исполнительной власти в соответствии с Водным кодексом Российской Федерации. К землям покрытыми поверхностными водами относятся: моря или их отдельные части (проливы, заливы, в том числе бухты, лиманы и д.р.); водотоки (реки, ручьи, каналы); водоемы (озера, пруды, обводненные карьеры, водохранилища); болота; природные выходы подземных вод (родники, гейзеры); ледники, снежинки. Поверхностные водные объекты состоят из поверхностных вод и покрытых ими земель в пределах береговой линии.</w:t>
      </w:r>
    </w:p>
    <w:p w:rsidR="002D65AD" w:rsidRPr="002D65AD" w:rsidRDefault="002D65AD" w:rsidP="006A23E4">
      <w:pPr>
        <w:numPr>
          <w:ilvl w:val="0"/>
          <w:numId w:val="3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Зона сельскохозяйственных угодий за пределами границ населенных пунктов.</w:t>
      </w:r>
    </w:p>
    <w:p w:rsidR="002D65AD" w:rsidRPr="002D65AD" w:rsidRDefault="006A23E4" w:rsidP="006A23E4">
      <w:pPr>
        <w:suppressAutoHyphens/>
        <w:spacing w:after="0" w:line="240" w:lineRule="auto"/>
        <w:ind w:left="-709"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D65AD" w:rsidRPr="002D65AD">
        <w:rPr>
          <w:rFonts w:ascii="Times New Roman" w:eastAsia="Calibri" w:hAnsi="Times New Roman" w:cs="Times New Roman"/>
          <w:sz w:val="24"/>
          <w:szCs w:val="24"/>
        </w:rPr>
        <w:t>К сельскохозяйственным угодьям в составе земель сельскохозяйственного назначения относятся пашни, сенокосы, пастбища, залежи, земли, занятые многолетними насаждениями (садами, виноградниками и другими), расположенные за пределами границ населенных пунктов. Сельскохозяйственные угодья в составе земель сельскохозяйственного назначения имеют приоритет в использовании и подлежат особой охране. Сельскохозяйственные угодья в составе земель сельскохозяйственного назначения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2D65AD" w:rsidRPr="002D65AD" w:rsidRDefault="006A23E4" w:rsidP="006A23E4">
      <w:pPr>
        <w:suppressAutoHyphen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D65AD" w:rsidRPr="002D65AD">
        <w:rPr>
          <w:rFonts w:ascii="Times New Roman" w:eastAsia="Calibri" w:hAnsi="Times New Roman" w:cs="Times New Roman"/>
          <w:sz w:val="24"/>
          <w:szCs w:val="24"/>
        </w:rPr>
        <w:t xml:space="preserve">На картах градостроительного зонирования в состав земель сельскохозяйственных угодий </w:t>
      </w:r>
      <w:r w:rsidR="002D65AD" w:rsidRPr="002D65AD">
        <w:rPr>
          <w:rFonts w:ascii="Times New Roman" w:eastAsia="Calibri" w:hAnsi="Times New Roman" w:cs="Times New Roman"/>
          <w:color w:val="000000"/>
          <w:sz w:val="24"/>
          <w:szCs w:val="24"/>
        </w:rPr>
        <w:t>в границах населенных пунктов,</w:t>
      </w:r>
      <w:r w:rsidR="002D65AD" w:rsidRPr="002D65AD">
        <w:rPr>
          <w:rFonts w:ascii="Times New Roman" w:eastAsia="Calibri" w:hAnsi="Times New Roman" w:cs="Times New Roman"/>
          <w:sz w:val="24"/>
          <w:szCs w:val="24"/>
        </w:rPr>
        <w:t xml:space="preserve"> обозначаемых индексом «С1», могут включаться иные земли сельскохозяйственного назначения, предназначенные </w:t>
      </w:r>
      <w:r w:rsidR="002D65AD" w:rsidRPr="002D65AD">
        <w:rPr>
          <w:rFonts w:ascii="Times New Roman" w:eastAsia="Calibri" w:hAnsi="Times New Roman" w:cs="Times New Roman"/>
          <w:color w:val="000000"/>
          <w:sz w:val="24"/>
          <w:szCs w:val="24"/>
        </w:rPr>
        <w:t xml:space="preserve">для использования под </w:t>
      </w:r>
      <w:r w:rsidR="002D65AD" w:rsidRPr="002D65AD">
        <w:rPr>
          <w:rFonts w:ascii="Times New Roman" w:eastAsia="Calibri" w:hAnsi="Times New Roman" w:cs="Times New Roman"/>
          <w:sz w:val="24"/>
          <w:szCs w:val="24"/>
        </w:rPr>
        <w:t>пашни, сенокосы, пастбища, залежи, огородничество, ведение личного подсобного хозяйства без права размещения на них объектов недвижимости, иные земли, занятые многолетними насаждениями, внутрихозяйственными дорогами, защитными лесными насаждениями, древесно-кустарниковой растительностью, выполняющей функции защиты земель от негативного воздействия.</w:t>
      </w:r>
    </w:p>
    <w:p w:rsidR="002D65AD" w:rsidRPr="002D65AD" w:rsidRDefault="002D65AD" w:rsidP="006A23E4">
      <w:pPr>
        <w:numPr>
          <w:ilvl w:val="0"/>
          <w:numId w:val="39"/>
        </w:numPr>
        <w:suppressAutoHyphens/>
        <w:spacing w:after="0" w:line="240" w:lineRule="auto"/>
        <w:ind w:hanging="1287"/>
        <w:jc w:val="both"/>
        <w:rPr>
          <w:rFonts w:ascii="Times New Roman" w:eastAsia="Calibri" w:hAnsi="Times New Roman" w:cs="Times New Roman"/>
          <w:color w:val="000000"/>
          <w:sz w:val="24"/>
          <w:szCs w:val="24"/>
        </w:rPr>
      </w:pPr>
      <w:r w:rsidRPr="002D65AD">
        <w:rPr>
          <w:rFonts w:ascii="Times New Roman" w:eastAsia="Calibri" w:hAnsi="Times New Roman" w:cs="Times New Roman"/>
          <w:color w:val="000000"/>
          <w:sz w:val="24"/>
          <w:szCs w:val="24"/>
        </w:rPr>
        <w:t>Земли особо охраняемых природных территорий.</w:t>
      </w:r>
    </w:p>
    <w:p w:rsidR="002D65AD" w:rsidRPr="002D65AD" w:rsidRDefault="006A23E4" w:rsidP="006A23E4">
      <w:pPr>
        <w:suppressAutoHyphens/>
        <w:spacing w:after="0" w:line="24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D65AD" w:rsidRPr="002D65AD">
        <w:rPr>
          <w:rFonts w:ascii="Times New Roman" w:eastAsia="Calibri" w:hAnsi="Times New Roman" w:cs="Times New Roman"/>
          <w:color w:val="000000"/>
          <w:sz w:val="24"/>
          <w:szCs w:val="24"/>
        </w:rPr>
        <w:t>Использование земель или земельных участков, расположенных в границах особо охраняемых природных территорий,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rsidR="002D65AD" w:rsidRPr="002D65AD" w:rsidRDefault="002D65AD" w:rsidP="006A23E4">
      <w:pPr>
        <w:numPr>
          <w:ilvl w:val="0"/>
          <w:numId w:val="39"/>
        </w:numPr>
        <w:suppressAutoHyphens/>
        <w:spacing w:after="0" w:line="240" w:lineRule="auto"/>
        <w:ind w:hanging="1287"/>
        <w:jc w:val="both"/>
        <w:rPr>
          <w:rFonts w:ascii="Times New Roman" w:eastAsia="Calibri" w:hAnsi="Times New Roman" w:cs="Times New Roman"/>
          <w:sz w:val="24"/>
          <w:szCs w:val="24"/>
        </w:rPr>
      </w:pPr>
      <w:r w:rsidRPr="002D65AD">
        <w:rPr>
          <w:rFonts w:ascii="Times New Roman" w:eastAsia="Calibri" w:hAnsi="Times New Roman" w:cs="Times New Roman"/>
          <w:sz w:val="24"/>
          <w:szCs w:val="24"/>
        </w:rPr>
        <w:t>Земли запаса.</w:t>
      </w:r>
    </w:p>
    <w:p w:rsidR="002D65AD" w:rsidRPr="002D65AD" w:rsidRDefault="006A23E4" w:rsidP="006A23E4">
      <w:pPr>
        <w:suppressAutoHyphens/>
        <w:spacing w:after="0" w:line="240" w:lineRule="auto"/>
        <w:ind w:left="-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002D65AD" w:rsidRPr="002D65AD">
        <w:rPr>
          <w:rFonts w:ascii="Times New Roman" w:eastAsia="Calibri" w:hAnsi="Times New Roman" w:cs="Times New Roman"/>
          <w:color w:val="000000"/>
          <w:sz w:val="24"/>
          <w:szCs w:val="24"/>
          <w:shd w:val="clear" w:color="auto" w:fill="FFFFFF"/>
        </w:rPr>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2D65AD" w:rsidRDefault="002D65AD" w:rsidP="002D65AD">
      <w:pPr>
        <w:suppressAutoHyphens/>
        <w:spacing w:after="0" w:line="240" w:lineRule="auto"/>
        <w:ind w:firstLine="720"/>
        <w:jc w:val="right"/>
        <w:rPr>
          <w:rFonts w:ascii="Times New Roman" w:eastAsia="Calibri" w:hAnsi="Times New Roman" w:cs="Times New Roman"/>
          <w:sz w:val="24"/>
          <w:szCs w:val="24"/>
        </w:rPr>
      </w:pPr>
    </w:p>
    <w:p w:rsidR="006A23E4" w:rsidRPr="002D65AD" w:rsidRDefault="006A23E4" w:rsidP="002D65AD">
      <w:pPr>
        <w:suppressAutoHyphens/>
        <w:spacing w:after="0" w:line="240" w:lineRule="auto"/>
        <w:ind w:firstLine="720"/>
        <w:jc w:val="right"/>
        <w:rPr>
          <w:rFonts w:ascii="Times New Roman" w:eastAsia="Calibri" w:hAnsi="Times New Roman" w:cs="Times New Roman"/>
          <w:sz w:val="24"/>
          <w:szCs w:val="24"/>
        </w:rPr>
      </w:pPr>
    </w:p>
    <w:p w:rsidR="002D65AD" w:rsidRPr="002D65AD" w:rsidRDefault="002D65AD" w:rsidP="002D65AD">
      <w:pPr>
        <w:spacing w:after="0" w:line="240" w:lineRule="auto"/>
        <w:ind w:firstLine="567"/>
        <w:jc w:val="both"/>
        <w:outlineLvl w:val="1"/>
        <w:rPr>
          <w:rFonts w:ascii="Times New Roman" w:eastAsia="Times New Roman" w:hAnsi="Times New Roman" w:cs="Times New Roman"/>
          <w:b/>
          <w:sz w:val="24"/>
          <w:szCs w:val="24"/>
          <w:lang w:eastAsia="ru-RU"/>
        </w:rPr>
      </w:pPr>
      <w:bookmarkStart w:id="78" w:name="_Toc52793688"/>
      <w:bookmarkStart w:id="79" w:name="_Toc279394815"/>
      <w:bookmarkEnd w:id="53"/>
      <w:r w:rsidRPr="002D65AD">
        <w:rPr>
          <w:rFonts w:ascii="Times New Roman" w:eastAsia="Times New Roman" w:hAnsi="Times New Roman" w:cs="Times New Roman"/>
          <w:b/>
          <w:sz w:val="24"/>
          <w:szCs w:val="24"/>
          <w:lang w:eastAsia="ru-RU"/>
        </w:rPr>
        <w:t>Глава 12.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78"/>
    </w:p>
    <w:p w:rsidR="002D65AD" w:rsidRPr="002D65AD" w:rsidRDefault="002D65AD" w:rsidP="002D65AD">
      <w:pPr>
        <w:spacing w:after="0" w:line="239" w:lineRule="auto"/>
        <w:ind w:firstLine="567"/>
        <w:jc w:val="both"/>
        <w:rPr>
          <w:rFonts w:ascii="Times New Roman" w:eastAsia="Times New Roman" w:hAnsi="Times New Roman" w:cs="Times New Roman"/>
          <w:sz w:val="24"/>
          <w:szCs w:val="24"/>
        </w:rPr>
      </w:pPr>
    </w:p>
    <w:p w:rsidR="002D65AD" w:rsidRPr="002D65AD" w:rsidRDefault="002D65AD" w:rsidP="002D65AD">
      <w:pPr>
        <w:spacing w:after="0" w:line="240" w:lineRule="auto"/>
        <w:ind w:firstLine="567"/>
        <w:jc w:val="center"/>
        <w:outlineLvl w:val="2"/>
        <w:rPr>
          <w:rFonts w:ascii="Times New Roman" w:eastAsia="Times New Roman" w:hAnsi="Times New Roman" w:cs="Times New Roman"/>
          <w:b/>
          <w:i/>
          <w:sz w:val="24"/>
          <w:szCs w:val="24"/>
          <w:lang w:eastAsia="ru-RU"/>
        </w:rPr>
      </w:pPr>
      <w:bookmarkStart w:id="80" w:name="_Toc52793689"/>
      <w:r w:rsidRPr="002D65AD">
        <w:rPr>
          <w:rFonts w:ascii="Times New Roman" w:eastAsia="Times New Roman" w:hAnsi="Times New Roman" w:cs="Times New Roman"/>
          <w:b/>
          <w:i/>
          <w:sz w:val="24"/>
          <w:szCs w:val="24"/>
          <w:lang w:eastAsia="ru-RU"/>
        </w:rPr>
        <w:t>Статья 48. Ограничения использования земельных участков и объектов капитального строительства на территории зон размещения объектов историко-культурного наследия</w:t>
      </w:r>
      <w:bookmarkEnd w:id="79"/>
      <w:bookmarkEnd w:id="80"/>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статьи 34 Федерального закона от </w:t>
      </w:r>
      <w:r w:rsidRPr="002D65AD">
        <w:rPr>
          <w:rFonts w:ascii="Times New Roman" w:eastAsia="Times New Roman" w:hAnsi="Times New Roman" w:cs="Times New Roman"/>
          <w:bCs/>
          <w:sz w:val="24"/>
          <w:szCs w:val="24"/>
        </w:rPr>
        <w:lastRenderedPageBreak/>
        <w:t>25.06.2002 г. № 73-ФЗ «Об объектах культурного наследия (памятниках истории и культуры) народов Российской Федерации»:</w:t>
      </w:r>
    </w:p>
    <w:p w:rsidR="002D65AD" w:rsidRPr="002D65AD" w:rsidRDefault="002D65AD" w:rsidP="006A23E4">
      <w:pPr>
        <w:numPr>
          <w:ilvl w:val="0"/>
          <w:numId w:val="10"/>
        </w:numPr>
        <w:spacing w:after="0" w:line="239"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охранная зона – </w:t>
      </w:r>
      <w:r w:rsidRPr="002D65AD">
        <w:rPr>
          <w:rFonts w:ascii="Times New Roman" w:eastAsia="Calibri" w:hAnsi="Times New Roman" w:cs="Times New Roman"/>
          <w:sz w:val="24"/>
          <w:szCs w:val="24"/>
          <w:lang w:eastAsia="ru-RU"/>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Pr="002D65AD">
        <w:rPr>
          <w:rFonts w:ascii="Times New Roman" w:eastAsia="Times New Roman" w:hAnsi="Times New Roman" w:cs="Times New Roman"/>
          <w:sz w:val="24"/>
          <w:szCs w:val="24"/>
          <w:lang w:eastAsia="ru-RU"/>
        </w:rPr>
        <w:t>;</w:t>
      </w:r>
    </w:p>
    <w:p w:rsidR="002D65AD" w:rsidRPr="002D65AD" w:rsidRDefault="002D65AD" w:rsidP="006A23E4">
      <w:pPr>
        <w:numPr>
          <w:ilvl w:val="0"/>
          <w:numId w:val="10"/>
        </w:numPr>
        <w:spacing w:after="0" w:line="239"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зона регулирования застройки и хозяйственной деятельности – </w:t>
      </w:r>
      <w:r w:rsidRPr="002D65AD">
        <w:rPr>
          <w:rFonts w:ascii="Times New Roman" w:eastAsia="Calibri" w:hAnsi="Times New Roman" w:cs="Times New Roman"/>
          <w:sz w:val="24"/>
          <w:szCs w:val="24"/>
          <w:lang w:eastAsia="ru-RU"/>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2D65AD">
        <w:rPr>
          <w:rFonts w:ascii="Times New Roman" w:eastAsia="Times New Roman" w:hAnsi="Times New Roman" w:cs="Times New Roman"/>
          <w:sz w:val="24"/>
          <w:szCs w:val="24"/>
          <w:lang w:eastAsia="ru-RU"/>
        </w:rPr>
        <w:t>;</w:t>
      </w:r>
    </w:p>
    <w:p w:rsidR="002D65AD" w:rsidRPr="002D65AD" w:rsidRDefault="002D65AD" w:rsidP="006A23E4">
      <w:pPr>
        <w:numPr>
          <w:ilvl w:val="0"/>
          <w:numId w:val="10"/>
        </w:numPr>
        <w:spacing w:after="0" w:line="239"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зона охраняемого природного ландшафта – </w:t>
      </w:r>
      <w:r w:rsidRPr="002D65AD">
        <w:rPr>
          <w:rFonts w:ascii="Times New Roman" w:eastAsia="Calibri" w:hAnsi="Times New Roman" w:cs="Times New Roman"/>
          <w:sz w:val="24"/>
          <w:szCs w:val="24"/>
          <w:lang w:eastAsia="ru-RU"/>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r w:rsidRPr="002D65AD">
        <w:rPr>
          <w:rFonts w:ascii="Times New Roman" w:eastAsia="Times New Roman" w:hAnsi="Times New Roman" w:cs="Times New Roman"/>
          <w:sz w:val="24"/>
          <w:szCs w:val="24"/>
          <w:lang w:eastAsia="ru-RU"/>
        </w:rPr>
        <w:t>.</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Необходимый состав зон охраны объекта культурного наследия определяется проектом зон охраны объекта культурного наследия.</w:t>
      </w:r>
    </w:p>
    <w:p w:rsidR="002D65AD" w:rsidRPr="002D65AD" w:rsidRDefault="002D65AD" w:rsidP="002D65A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2D65AD" w:rsidRPr="002D65AD" w:rsidRDefault="002D65AD" w:rsidP="002D65A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Calibri" w:hAnsi="Times New Roman" w:cs="Times New Roman"/>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Требования к режимам использования земель и градостроительным регламентам  содержатся в Положении о зонах охраны объектов культурного наследия (памятников истории и архитектуры) народов Российской Федерации, утвержденном Постановлением Правительства Российской Федерации от 12.09.2015г. №972.</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rsidR="002D65AD" w:rsidRPr="002D65AD" w:rsidRDefault="002D65AD" w:rsidP="006A23E4">
      <w:pPr>
        <w:numPr>
          <w:ilvl w:val="0"/>
          <w:numId w:val="10"/>
        </w:numPr>
        <w:spacing w:after="0" w:line="239"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проект зон охраны памятников истории и культуры по сельскому поселению, разрабатываемый в соответствии с требованиями федерального законодательства, в частности №73-ФЗ от 25.06.2002 г. «Об объектах культурного наследия (памятниках истории и культуры) народов Российской Федерации»;</w:t>
      </w:r>
    </w:p>
    <w:p w:rsidR="002D65AD" w:rsidRPr="002D65AD" w:rsidRDefault="002D65AD" w:rsidP="006A23E4">
      <w:pPr>
        <w:numPr>
          <w:ilvl w:val="0"/>
          <w:numId w:val="10"/>
        </w:numPr>
        <w:spacing w:after="0" w:line="239"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проект установления границы территорий достопримечательных мест;</w:t>
      </w:r>
    </w:p>
    <w:p w:rsidR="002D65AD" w:rsidRPr="002D65AD" w:rsidRDefault="002D65AD" w:rsidP="006A23E4">
      <w:pPr>
        <w:numPr>
          <w:ilvl w:val="0"/>
          <w:numId w:val="10"/>
        </w:numPr>
        <w:spacing w:after="0" w:line="239"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проект установления границ территорий охраны памятников археологического наследия; </w:t>
      </w:r>
    </w:p>
    <w:p w:rsidR="002D65AD" w:rsidRPr="002D65AD" w:rsidRDefault="002D65AD" w:rsidP="006A23E4">
      <w:pPr>
        <w:numPr>
          <w:ilvl w:val="0"/>
          <w:numId w:val="10"/>
        </w:numPr>
        <w:spacing w:after="0" w:line="239"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Во всех случаях – после введения в действие соответствующих (указанных выше) правовых документов, генеральный план </w:t>
      </w:r>
      <w:r w:rsidRPr="002D65AD">
        <w:rPr>
          <w:rFonts w:ascii="Times New Roman" w:eastAsia="Times New Roman" w:hAnsi="Times New Roman" w:cs="Times New Roman"/>
          <w:sz w:val="24"/>
          <w:szCs w:val="24"/>
          <w:lang w:eastAsia="ru-RU"/>
        </w:rPr>
        <w:t>сельского</w:t>
      </w:r>
      <w:r w:rsidRPr="002D65AD">
        <w:rPr>
          <w:rFonts w:ascii="Times New Roman" w:eastAsia="Times New Roman" w:hAnsi="Times New Roman" w:cs="Times New Roman"/>
          <w:sz w:val="24"/>
          <w:szCs w:val="24"/>
        </w:rPr>
        <w:t xml:space="preserve"> поселения </w:t>
      </w:r>
      <w:r w:rsidRPr="002D65AD">
        <w:rPr>
          <w:rFonts w:ascii="Times New Roman" w:eastAsia="Times New Roman" w:hAnsi="Times New Roman" w:cs="Times New Roman"/>
          <w:bCs/>
          <w:sz w:val="24"/>
          <w:szCs w:val="24"/>
        </w:rPr>
        <w:t xml:space="preserve">и настоящие Правила землепользования и застройки </w:t>
      </w:r>
      <w:r w:rsidRPr="002D65AD">
        <w:rPr>
          <w:rFonts w:ascii="Times New Roman" w:eastAsia="Times New Roman" w:hAnsi="Times New Roman" w:cs="Times New Roman"/>
          <w:sz w:val="24"/>
          <w:szCs w:val="24"/>
          <w:lang w:eastAsia="ru-RU"/>
        </w:rPr>
        <w:t>сельского</w:t>
      </w:r>
      <w:r w:rsidRPr="002D65AD">
        <w:rPr>
          <w:rFonts w:ascii="Times New Roman" w:eastAsia="Times New Roman" w:hAnsi="Times New Roman" w:cs="Times New Roman"/>
          <w:sz w:val="24"/>
          <w:szCs w:val="24"/>
        </w:rPr>
        <w:t xml:space="preserve"> поселения </w:t>
      </w:r>
      <w:r w:rsidRPr="002D65AD">
        <w:rPr>
          <w:rFonts w:ascii="Times New Roman" w:eastAsia="Times New Roman" w:hAnsi="Times New Roman" w:cs="Times New Roman"/>
          <w:bCs/>
          <w:sz w:val="24"/>
          <w:szCs w:val="24"/>
        </w:rPr>
        <w:t xml:space="preserve">подлежат корректировке в целях их приведения в соответствие с введенными в действие правовыми документами, </w:t>
      </w:r>
      <w:r w:rsidRPr="002D65AD">
        <w:rPr>
          <w:rFonts w:ascii="Times New Roman" w:eastAsia="Times New Roman" w:hAnsi="Times New Roman" w:cs="Times New Roman"/>
          <w:bCs/>
          <w:sz w:val="24"/>
          <w:szCs w:val="24"/>
        </w:rPr>
        <w:lastRenderedPageBreak/>
        <w:t xml:space="preserve">регламентирующими вопросы обеспечения требований сохранения архитектурно-градостроительного наследия, охраны памятников истории и культуры </w:t>
      </w:r>
      <w:r w:rsidRPr="002D65AD">
        <w:rPr>
          <w:rFonts w:ascii="Times New Roman" w:eastAsia="Times New Roman" w:hAnsi="Times New Roman" w:cs="Times New Roman"/>
          <w:sz w:val="24"/>
          <w:szCs w:val="24"/>
          <w:lang w:eastAsia="ru-RU"/>
        </w:rPr>
        <w:t>сельского</w:t>
      </w:r>
      <w:r w:rsidRPr="002D65AD">
        <w:rPr>
          <w:rFonts w:ascii="Times New Roman" w:eastAsia="Times New Roman" w:hAnsi="Times New Roman" w:cs="Times New Roman"/>
          <w:sz w:val="24"/>
          <w:szCs w:val="24"/>
        </w:rPr>
        <w:t xml:space="preserve"> поселения</w:t>
      </w:r>
      <w:r w:rsidRPr="002D65AD">
        <w:rPr>
          <w:rFonts w:ascii="Times New Roman" w:eastAsia="Times New Roman" w:hAnsi="Times New Roman" w:cs="Times New Roman"/>
          <w:bCs/>
          <w:sz w:val="24"/>
          <w:szCs w:val="24"/>
        </w:rPr>
        <w:t>.</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В настоящих правилах в виде отдельных специальных зон размещения объектов историко-культурного наследия выделены территории, на которых запрещены любые виды строительства, кроме тех, которые являются компенсационными или вспомогательными по отношению к объектам архитектурно-градостроительного наследия, расположенным в этих зонах. Такие виды строительства имеют особый порядок организации и согласований, устанавливаемый федеральным законодательством, в частности ФЗ №73 </w:t>
      </w:r>
      <w:r w:rsidRPr="002D65AD">
        <w:rPr>
          <w:rFonts w:ascii="Times New Roman" w:eastAsia="Times New Roman" w:hAnsi="Times New Roman" w:cs="Times New Roman"/>
          <w:sz w:val="24"/>
          <w:szCs w:val="24"/>
          <w:lang w:eastAsia="ru-RU"/>
        </w:rPr>
        <w:t>"</w:t>
      </w:r>
      <w:r w:rsidRPr="002D65AD">
        <w:rPr>
          <w:rFonts w:ascii="Times New Roman" w:eastAsia="Times New Roman" w:hAnsi="Times New Roman" w:cs="Times New Roman"/>
          <w:bCs/>
          <w:sz w:val="24"/>
          <w:szCs w:val="24"/>
        </w:rPr>
        <w:t>Об объектах культурного наследия (памятниках истории и культуры) народов Российской Федерации</w:t>
      </w:r>
      <w:r w:rsidRPr="002D65AD">
        <w:rPr>
          <w:rFonts w:ascii="Times New Roman" w:eastAsia="Times New Roman" w:hAnsi="Times New Roman" w:cs="Times New Roman"/>
          <w:sz w:val="24"/>
          <w:szCs w:val="24"/>
          <w:lang w:eastAsia="ru-RU"/>
        </w:rPr>
        <w:t>"</w:t>
      </w:r>
      <w:r w:rsidRPr="002D65AD">
        <w:rPr>
          <w:rFonts w:ascii="Times New Roman" w:eastAsia="Times New Roman" w:hAnsi="Times New Roman" w:cs="Times New Roman"/>
          <w:bCs/>
          <w:sz w:val="24"/>
          <w:szCs w:val="24"/>
        </w:rPr>
        <w:t>, а также устанавливаемый  правовыми документами, перечисленными в первом абзаце настоящей статьи.</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Все виды работ по сохранению объекта культурного наследия регионального и местного (муниципального) значения, выявленных объектов культурного наследия (консервация, ремонт, реставрация, приспособление под современное использование, а так же научно-исследовательские, проектные и производственные) проводятся на основании письменного разрешения и задания на проведение указанных работ, выданных уполномоченным государственным органом охраны объектов культурного наследия в установленном порядке.</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Особый режим использования земель и градостроительный регламент в границах охранной зоны, в том числе единой охранной зоны, устанавливаются с учетом следующих требований:</w:t>
      </w:r>
    </w:p>
    <w:p w:rsidR="002D65AD" w:rsidRPr="002D65AD" w:rsidRDefault="002D65AD" w:rsidP="006A7CF4">
      <w:pPr>
        <w:numPr>
          <w:ilvl w:val="0"/>
          <w:numId w:val="11"/>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color w:val="C00000"/>
          <w:sz w:val="24"/>
          <w:szCs w:val="24"/>
        </w:rPr>
        <w:t xml:space="preserve"> </w:t>
      </w:r>
      <w:r w:rsidRPr="002D65AD">
        <w:rPr>
          <w:rFonts w:ascii="Times New Roman" w:eastAsia="Times New Roman" w:hAnsi="Times New Roman" w:cs="Times New Roman"/>
          <w:sz w:val="24"/>
          <w:szCs w:val="24"/>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2D65AD" w:rsidRPr="002D65AD" w:rsidRDefault="002D65AD" w:rsidP="006A7CF4">
      <w:pPr>
        <w:numPr>
          <w:ilvl w:val="0"/>
          <w:numId w:val="11"/>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color w:val="C00000"/>
          <w:sz w:val="24"/>
          <w:szCs w:val="24"/>
        </w:rPr>
        <w:t xml:space="preserve">  </w:t>
      </w:r>
      <w:r w:rsidRPr="002D65AD">
        <w:rPr>
          <w:rFonts w:ascii="Times New Roman" w:eastAsia="Times New Roman" w:hAnsi="Times New Roman" w:cs="Times New Roman"/>
          <w:sz w:val="24"/>
          <w:szCs w:val="24"/>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2D65AD" w:rsidRPr="002D65AD" w:rsidRDefault="002D65AD" w:rsidP="006A7CF4">
      <w:pPr>
        <w:numPr>
          <w:ilvl w:val="0"/>
          <w:numId w:val="11"/>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временных построек и объектов (автостоянок, киосков, навесов);</w:t>
      </w:r>
    </w:p>
    <w:p w:rsidR="002D65AD" w:rsidRPr="002D65AD" w:rsidRDefault="002D65AD" w:rsidP="006A7CF4">
      <w:pPr>
        <w:numPr>
          <w:ilvl w:val="0"/>
          <w:numId w:val="11"/>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 </w:t>
      </w:r>
    </w:p>
    <w:p w:rsidR="002D65AD" w:rsidRPr="002D65AD" w:rsidRDefault="002D65AD" w:rsidP="006A7CF4">
      <w:pPr>
        <w:numPr>
          <w:ilvl w:val="0"/>
          <w:numId w:val="11"/>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2D65AD" w:rsidRPr="002D65AD" w:rsidRDefault="002D65AD" w:rsidP="006A7CF4">
      <w:pPr>
        <w:numPr>
          <w:ilvl w:val="0"/>
          <w:numId w:val="11"/>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2D65AD" w:rsidRPr="002D65AD" w:rsidRDefault="002D65AD" w:rsidP="006A7CF4">
      <w:pPr>
        <w:numPr>
          <w:ilvl w:val="0"/>
          <w:numId w:val="11"/>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иные требования, необходимые для обеспечения сохранности объекта культурного наследия в его историческом и ландшафтном окружении.</w:t>
      </w:r>
    </w:p>
    <w:p w:rsidR="002D65AD" w:rsidRPr="002D65AD" w:rsidRDefault="002D65AD" w:rsidP="002D65AD">
      <w:pPr>
        <w:spacing w:after="0" w:line="239" w:lineRule="auto"/>
        <w:ind w:firstLine="709"/>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2D65AD" w:rsidRPr="002D65AD" w:rsidRDefault="002D65AD" w:rsidP="006A7CF4">
      <w:pPr>
        <w:numPr>
          <w:ilvl w:val="0"/>
          <w:numId w:val="12"/>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color w:val="C00000"/>
          <w:sz w:val="24"/>
          <w:szCs w:val="24"/>
        </w:rPr>
        <w:lastRenderedPageBreak/>
        <w:t xml:space="preserve"> </w:t>
      </w:r>
      <w:r w:rsidRPr="002D65AD">
        <w:rPr>
          <w:rFonts w:ascii="Times New Roman" w:eastAsia="Times New Roman" w:hAnsi="Times New Roman" w:cs="Times New Roman"/>
          <w:sz w:val="24"/>
          <w:szCs w:val="24"/>
        </w:rPr>
        <w:t>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2D65AD" w:rsidRPr="002D65AD" w:rsidRDefault="002D65AD" w:rsidP="006A7CF4">
      <w:pPr>
        <w:numPr>
          <w:ilvl w:val="0"/>
          <w:numId w:val="12"/>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2D65AD" w:rsidRPr="002D65AD" w:rsidRDefault="002D65AD" w:rsidP="006A7CF4">
      <w:pPr>
        <w:numPr>
          <w:ilvl w:val="0"/>
          <w:numId w:val="12"/>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обеспечение визуального восприятия объекта культурного наследия в его историко-градостроительной и природной среде;</w:t>
      </w:r>
    </w:p>
    <w:p w:rsidR="002D65AD" w:rsidRPr="002D65AD" w:rsidRDefault="002D65AD" w:rsidP="006A7CF4">
      <w:pPr>
        <w:numPr>
          <w:ilvl w:val="0"/>
          <w:numId w:val="12"/>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2D65AD" w:rsidRPr="002D65AD" w:rsidRDefault="002D65AD" w:rsidP="006A7CF4">
      <w:pPr>
        <w:numPr>
          <w:ilvl w:val="0"/>
          <w:numId w:val="12"/>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2D65AD" w:rsidRPr="002D65AD" w:rsidRDefault="002D65AD" w:rsidP="006A7CF4">
      <w:pPr>
        <w:numPr>
          <w:ilvl w:val="0"/>
          <w:numId w:val="12"/>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Calibri" w:hAnsi="Times New Roman" w:cs="Times New Roman"/>
          <w:sz w:val="24"/>
          <w:szCs w:val="24"/>
          <w:lang w:eastAsia="ru-RU"/>
        </w:rPr>
        <w:t xml:space="preserve">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2D65AD" w:rsidRPr="002D65AD" w:rsidRDefault="002D65AD" w:rsidP="006A7CF4">
      <w:pPr>
        <w:numPr>
          <w:ilvl w:val="0"/>
          <w:numId w:val="12"/>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иные требования, необходимые для обеспечения сохранности объекта культурного наследия в его историко-градостроительной и природной среде.</w:t>
      </w:r>
    </w:p>
    <w:p w:rsidR="002D65AD" w:rsidRPr="002D65AD" w:rsidRDefault="002D65AD" w:rsidP="002D65AD">
      <w:pPr>
        <w:spacing w:after="0" w:line="239" w:lineRule="auto"/>
        <w:ind w:firstLine="709"/>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2D65AD" w:rsidRPr="002D65AD" w:rsidRDefault="002D65AD" w:rsidP="006A7CF4">
      <w:pPr>
        <w:numPr>
          <w:ilvl w:val="0"/>
          <w:numId w:val="13"/>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color w:val="C00000"/>
          <w:sz w:val="24"/>
          <w:szCs w:val="24"/>
        </w:rPr>
        <w:t xml:space="preserve"> </w:t>
      </w:r>
      <w:r w:rsidRPr="002D65AD">
        <w:rPr>
          <w:rFonts w:ascii="Times New Roman" w:eastAsia="Times New Roman" w:hAnsi="Times New Roman" w:cs="Times New Roman"/>
          <w:sz w:val="24"/>
          <w:szCs w:val="24"/>
        </w:rPr>
        <w:t>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2D65AD" w:rsidRPr="002D65AD" w:rsidRDefault="002D65AD" w:rsidP="006A7CF4">
      <w:pPr>
        <w:numPr>
          <w:ilvl w:val="0"/>
          <w:numId w:val="13"/>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2D65AD" w:rsidRPr="002D65AD" w:rsidRDefault="002D65AD" w:rsidP="006A7CF4">
      <w:pPr>
        <w:numPr>
          <w:ilvl w:val="0"/>
          <w:numId w:val="13"/>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2D65AD" w:rsidRPr="002D65AD" w:rsidRDefault="002D65AD" w:rsidP="006A7CF4">
      <w:pPr>
        <w:numPr>
          <w:ilvl w:val="0"/>
          <w:numId w:val="13"/>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2D65AD" w:rsidRPr="002D65AD" w:rsidRDefault="002D65AD" w:rsidP="006A7CF4">
      <w:pPr>
        <w:numPr>
          <w:ilvl w:val="0"/>
          <w:numId w:val="13"/>
        </w:numPr>
        <w:spacing w:after="0" w:line="240" w:lineRule="auto"/>
        <w:ind w:left="567" w:hanging="20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 иные требования, необходимые для сохранения и восстановления (регенерации) охраняемого природного ландшафта.</w:t>
      </w:r>
    </w:p>
    <w:p w:rsidR="002D65AD" w:rsidRPr="002D65AD" w:rsidRDefault="002D65AD" w:rsidP="002D65AD">
      <w:pPr>
        <w:spacing w:after="0" w:line="239" w:lineRule="auto"/>
        <w:ind w:firstLine="709"/>
        <w:jc w:val="both"/>
        <w:rPr>
          <w:rFonts w:ascii="Times New Roman" w:eastAsia="Times New Roman" w:hAnsi="Times New Roman" w:cs="Times New Roman"/>
          <w:bCs/>
          <w:sz w:val="24"/>
          <w:szCs w:val="24"/>
        </w:rPr>
      </w:pPr>
    </w:p>
    <w:p w:rsidR="002D65AD" w:rsidRPr="002D65AD" w:rsidRDefault="002D65AD" w:rsidP="002D65AD">
      <w:pPr>
        <w:spacing w:after="0" w:line="239" w:lineRule="auto"/>
        <w:ind w:firstLine="709"/>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На территории охранной зоны разрешается:</w:t>
      </w:r>
    </w:p>
    <w:p w:rsidR="002D65AD" w:rsidRP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реставрация объектов культурного наследия, выявленных ОКН к обязательному сохранению;</w:t>
      </w:r>
    </w:p>
    <w:p w:rsidR="002D65AD" w:rsidRP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восстановление утраченных исторических зданий и сооружений;</w:t>
      </w:r>
    </w:p>
    <w:p w:rsidR="002D65AD" w:rsidRP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нейтрализация дисгармоничной застройки и объектов инженерной инфраструктуры, не подлежащих выносу за пределы охранной зоны по технико-экономическим и иным параметрам;</w:t>
      </w:r>
    </w:p>
    <w:p w:rsidR="002D65AD" w:rsidRP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воссоздание элементов благоустройства;</w:t>
      </w:r>
    </w:p>
    <w:p w:rsidR="002D65AD" w:rsidRP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перекладка подземных коммуникаций, перенос или прокладка кабелей линии связи, электроснабжения;</w:t>
      </w:r>
    </w:p>
    <w:p w:rsid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обеспечение пожарной безопасности объектов культурного наследия, выявленных ОКН.</w:t>
      </w:r>
    </w:p>
    <w:p w:rsidR="00770BE0" w:rsidRPr="002D65AD" w:rsidRDefault="00770BE0" w:rsidP="00770BE0">
      <w:pPr>
        <w:spacing w:after="0" w:line="239" w:lineRule="auto"/>
        <w:ind w:left="1134"/>
        <w:jc w:val="both"/>
        <w:rPr>
          <w:rFonts w:ascii="Times New Roman" w:eastAsia="Times New Roman" w:hAnsi="Times New Roman" w:cs="Times New Roman"/>
          <w:sz w:val="24"/>
          <w:szCs w:val="24"/>
          <w:lang w:eastAsia="ru-RU"/>
        </w:rPr>
      </w:pPr>
    </w:p>
    <w:p w:rsidR="002D65AD" w:rsidRPr="002D65AD" w:rsidRDefault="002D65AD" w:rsidP="002D65AD">
      <w:pPr>
        <w:spacing w:after="0" w:line="239" w:lineRule="auto"/>
        <w:ind w:left="1134" w:firstLine="709"/>
        <w:jc w:val="both"/>
        <w:rPr>
          <w:rFonts w:ascii="Times New Roman" w:eastAsia="Times New Roman" w:hAnsi="Times New Roman" w:cs="Times New Roman"/>
          <w:bCs/>
          <w:sz w:val="24"/>
          <w:szCs w:val="24"/>
        </w:rPr>
      </w:pPr>
    </w:p>
    <w:p w:rsidR="002D65AD" w:rsidRPr="002D65AD" w:rsidRDefault="002D65AD" w:rsidP="002D65AD">
      <w:pPr>
        <w:spacing w:after="0" w:line="239" w:lineRule="auto"/>
        <w:ind w:firstLine="709"/>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На территории зоны регулирования застройки разрешается:</w:t>
      </w:r>
    </w:p>
    <w:p w:rsidR="002D65AD" w:rsidRP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осуществление строительства в традиционных формах и материалах с соблюдением объемно-пространственных параметров сложившейся застройки;</w:t>
      </w:r>
    </w:p>
    <w:p w:rsidR="002D65AD" w:rsidRP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устройство земельных кулис посредством высадки маскирующих посадок, скрывающих диссонирующие постройки;</w:t>
      </w:r>
    </w:p>
    <w:p w:rsidR="002D65AD" w:rsidRP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отдельно стоящей рекламы, не нарушающей визуальное восприятие объекта культурного наследия размерами не более 120 см по горизонтали и не более 180 см от уровня земли по вертикали.</w:t>
      </w:r>
    </w:p>
    <w:p w:rsidR="002D65AD" w:rsidRPr="002D65AD" w:rsidRDefault="002D65AD" w:rsidP="002D65AD">
      <w:pPr>
        <w:spacing w:after="0" w:line="239" w:lineRule="auto"/>
        <w:ind w:firstLine="709"/>
        <w:jc w:val="both"/>
        <w:rPr>
          <w:rFonts w:ascii="Times New Roman" w:eastAsia="Times New Roman" w:hAnsi="Times New Roman" w:cs="Times New Roman"/>
          <w:bCs/>
          <w:sz w:val="24"/>
          <w:szCs w:val="24"/>
        </w:rPr>
      </w:pPr>
    </w:p>
    <w:p w:rsidR="002D65AD" w:rsidRPr="002D65AD" w:rsidRDefault="002D65AD" w:rsidP="002D65AD">
      <w:pPr>
        <w:spacing w:after="0" w:line="239" w:lineRule="auto"/>
        <w:ind w:firstLine="709"/>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На территории зоны охраняемого ландшафта разрешается:</w:t>
      </w:r>
    </w:p>
    <w:p w:rsidR="002D65AD" w:rsidRP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на землях сельскохозяйственного назначения традиционная сельскохозяйственная деятельность, не требующая возведения капитальных построек, с сохранением границ исторических открытых пространств полей, лугов и растительности оврагов и ложбин;</w:t>
      </w:r>
    </w:p>
    <w:p w:rsidR="002D65AD" w:rsidRPr="002D65AD" w:rsidRDefault="002D65AD" w:rsidP="006A7CF4">
      <w:pPr>
        <w:numPr>
          <w:ilvl w:val="0"/>
          <w:numId w:val="10"/>
        </w:numPr>
        <w:spacing w:after="0" w:line="239" w:lineRule="auto"/>
        <w:ind w:left="1134"/>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лесоустроительные и лесоохранные работы;</w:t>
      </w:r>
    </w:p>
    <w:p w:rsidR="002D65AD" w:rsidRPr="002D65AD" w:rsidRDefault="002D65AD" w:rsidP="002D65AD">
      <w:pPr>
        <w:widowControl w:val="0"/>
        <w:tabs>
          <w:tab w:val="left" w:pos="360"/>
          <w:tab w:val="left" w:pos="5685"/>
        </w:tabs>
        <w:spacing w:after="0" w:line="240" w:lineRule="auto"/>
        <w:ind w:firstLine="567"/>
        <w:contextualSpacing/>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благоустройство территории на основании проектной документации с учетом основных секторов обзора объектов культурного наследия, панорам.</w:t>
      </w:r>
    </w:p>
    <w:p w:rsidR="002D65AD" w:rsidRPr="002D65AD" w:rsidRDefault="002D65AD" w:rsidP="002D65AD">
      <w:pPr>
        <w:widowControl w:val="0"/>
        <w:tabs>
          <w:tab w:val="left" w:pos="360"/>
          <w:tab w:val="left" w:pos="5685"/>
        </w:tabs>
        <w:spacing w:after="0" w:line="240" w:lineRule="auto"/>
        <w:ind w:firstLine="567"/>
        <w:contextualSpacing/>
        <w:jc w:val="both"/>
        <w:rPr>
          <w:rFonts w:ascii="Times New Roman" w:eastAsia="Times New Roman" w:hAnsi="Times New Roman" w:cs="Times New Roman"/>
          <w:sz w:val="24"/>
          <w:szCs w:val="24"/>
          <w:lang w:eastAsia="ru-RU"/>
        </w:rPr>
      </w:pPr>
    </w:p>
    <w:p w:rsidR="002D65AD" w:rsidRPr="002D65AD" w:rsidRDefault="002D65AD" w:rsidP="002D65AD">
      <w:pPr>
        <w:spacing w:after="0" w:line="240" w:lineRule="auto"/>
        <w:ind w:firstLine="567"/>
        <w:jc w:val="both"/>
        <w:outlineLvl w:val="2"/>
        <w:rPr>
          <w:rFonts w:ascii="Times New Roman" w:eastAsia="Times New Roman" w:hAnsi="Times New Roman" w:cs="Times New Roman"/>
          <w:b/>
          <w:i/>
          <w:sz w:val="24"/>
          <w:szCs w:val="24"/>
          <w:lang w:eastAsia="ru-RU"/>
        </w:rPr>
      </w:pPr>
      <w:bookmarkStart w:id="81" w:name="_Toc279394816"/>
      <w:bookmarkStart w:id="82" w:name="_Toc52793690"/>
      <w:r w:rsidRPr="002D65AD">
        <w:rPr>
          <w:rFonts w:ascii="Times New Roman" w:eastAsia="Times New Roman" w:hAnsi="Times New Roman" w:cs="Times New Roman"/>
          <w:b/>
          <w:i/>
          <w:sz w:val="24"/>
          <w:szCs w:val="24"/>
          <w:lang w:eastAsia="ru-RU"/>
        </w:rPr>
        <w:t xml:space="preserve">Статья 49. </w:t>
      </w:r>
      <w:bookmarkStart w:id="83" w:name="_Toc279394817"/>
      <w:bookmarkEnd w:id="81"/>
      <w:r w:rsidRPr="002D65AD">
        <w:rPr>
          <w:rFonts w:ascii="Times New Roman" w:eastAsia="Times New Roman" w:hAnsi="Times New Roman" w:cs="Times New Roman"/>
          <w:b/>
          <w:i/>
          <w:sz w:val="24"/>
          <w:szCs w:val="24"/>
          <w:lang w:eastAsia="ru-RU"/>
        </w:rPr>
        <w:t>Ограничения использования земельных участков и объектов капитального строительства на территории санитарно-защитных зон</w:t>
      </w:r>
      <w:bookmarkEnd w:id="82"/>
      <w:bookmarkEnd w:id="83"/>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В целях обеспечения безопасности населения и в соответствии с Федеральным законом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Ориентировочные размеры санитарно-защитных зон и рекомендуемые минимальные разрывы устанавливаются в соответствии с требованиями законодательства и составляют:</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промышленные объекты и производства первого класса – 1000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промышленные объекты и производства второго класса – 500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промышленные объекты и производства третьего класса – 300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промышленные объекты и производства четвертого класса – 100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промышленные объекты и производства пятого класса – 50 м.</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Для объектов, являющихся источниками воздействия на среду обитания, для которых действующим законодательством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sz w:val="24"/>
          <w:szCs w:val="24"/>
        </w:rPr>
        <w:t>В случае если расстояние от границы промышленного объекта, производства или иного объекта в 2 и более раза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Для промышленных объектов и производств, не включенных в санитарную классификацию, а также с новыми, недостаточно изученными технологиями, не имеющими </w:t>
      </w:r>
      <w:r w:rsidRPr="002D65AD">
        <w:rPr>
          <w:rFonts w:ascii="Times New Roman" w:eastAsia="Times New Roman" w:hAnsi="Times New Roman" w:cs="Times New Roman"/>
          <w:bCs/>
          <w:sz w:val="24"/>
          <w:szCs w:val="24"/>
        </w:rPr>
        <w:lastRenderedPageBreak/>
        <w:t>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Калужской области или его заместителем.</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sz w:val="24"/>
          <w:szCs w:val="24"/>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в соответствии с требованиями законодательства.</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Разработка проекта санитарно-защитной зоны для объектов I-III класса опасности является обязательной.</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Обоснование размеров санитарно-защитной зоны осуществляется в соответствии с требованиями действующего законодательства.</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1000 м и более – не менее 40 % ее территории с обязательной организацией полосы древесно-кустарниковых насаждений со стороны жилой застройки.</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lastRenderedPageBreak/>
        <w:t>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В санитарно-защитной зоне не допускается размещать:</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жилую застройку, включая отдельные жилые дома;</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ландшафтно-рекреационные зоны, зоны отдыха;</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территории курортов, санаториев и домов отдыха;</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территории садоводческих товариществ, коллективных или индивидуальных дачных и садово-огородных участков;</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другие территории с нормируемыми показателями качества среды обитания; </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спортивные сооружения;</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детские площадки;</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образовательные и детские учреждения;</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лечебно-профилактические и оздоровительные учреждения общего пользования.</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а также по производству посуды, тары, оборудования и т. д. для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гостиницы, площадки и сооружения для хранения общественного и индивидуального транспорта, пожарные депо, местные и транзитные коммуникации, линии электропередачи,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В санитарно-защитных зонах от промпредприятий должен осуществляться постоянный мониторинг и анализ негативного воздействия и качества окружающей среды. Результаты анализа должны представляться в Администрацию </w:t>
      </w:r>
      <w:r w:rsidRPr="002D65AD">
        <w:rPr>
          <w:rFonts w:ascii="Times New Roman" w:eastAsia="Times New Roman" w:hAnsi="Times New Roman" w:cs="Times New Roman"/>
          <w:sz w:val="24"/>
          <w:szCs w:val="24"/>
          <w:lang w:eastAsia="ru-RU"/>
        </w:rPr>
        <w:t>сельского</w:t>
      </w:r>
      <w:r w:rsidRPr="002D65AD">
        <w:rPr>
          <w:rFonts w:ascii="Times New Roman" w:eastAsia="Times New Roman" w:hAnsi="Times New Roman" w:cs="Times New Roman"/>
          <w:sz w:val="24"/>
          <w:szCs w:val="24"/>
        </w:rPr>
        <w:t xml:space="preserve"> поселения</w:t>
      </w:r>
      <w:r w:rsidRPr="002D65AD">
        <w:rPr>
          <w:rFonts w:ascii="Times New Roman" w:eastAsia="Times New Roman" w:hAnsi="Times New Roman" w:cs="Times New Roman"/>
          <w:bCs/>
          <w:sz w:val="24"/>
          <w:szCs w:val="24"/>
        </w:rPr>
        <w:t xml:space="preserve">, </w:t>
      </w:r>
      <w:r w:rsidRPr="002D65AD">
        <w:rPr>
          <w:rFonts w:ascii="Times New Roman" w:eastAsia="Times New Roman" w:hAnsi="Times New Roman" w:cs="Times New Roman"/>
          <w:bCs/>
          <w:sz w:val="24"/>
          <w:szCs w:val="24"/>
        </w:rPr>
        <w:lastRenderedPageBreak/>
        <w:t>отражать показатели характера и интенсивности негативного воздействия конкретных источников и предлагать перечень мер по снижению вредного воздействия и сокращению пространств недостаточно благоприятной экологической обстановки (вплоть до реконструкции или перепрофилирования предприятия).</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Утверждение норм проектирования и проектной документации о строительстве, реконструкции, техническом перевооружении, расширении, консервации и ликвидации объектов, предоставление земельных участков, а также ввод в эксплуатацию построенных и реконструированных объектов в условиях действия ограничений санитарно-защитных зон от промпредприятий допускается только при наличии санитарно-эпидемиологических заключений о соответствии таких объектов санитарным правилам.</w:t>
      </w:r>
    </w:p>
    <w:p w:rsidR="002D65AD" w:rsidRPr="002D65AD" w:rsidRDefault="002D65AD" w:rsidP="002D65AD">
      <w:pPr>
        <w:widowControl w:val="0"/>
        <w:spacing w:after="0" w:line="240" w:lineRule="auto"/>
        <w:ind w:firstLine="567"/>
        <w:contextualSpacing/>
        <w:jc w:val="both"/>
        <w:rPr>
          <w:rFonts w:ascii="Times New Roman" w:eastAsia="Times New Roman" w:hAnsi="Times New Roman" w:cs="Times New Roman"/>
          <w:iCs/>
          <w:sz w:val="24"/>
          <w:szCs w:val="24"/>
          <w:lang w:eastAsia="ru-RU"/>
        </w:rPr>
      </w:pPr>
    </w:p>
    <w:p w:rsidR="002D65AD" w:rsidRPr="002D65AD" w:rsidRDefault="002D65AD" w:rsidP="002D65AD">
      <w:pPr>
        <w:spacing w:after="0" w:line="240" w:lineRule="auto"/>
        <w:ind w:firstLine="567"/>
        <w:jc w:val="both"/>
        <w:outlineLvl w:val="2"/>
        <w:rPr>
          <w:rFonts w:ascii="Times New Roman" w:eastAsia="Times New Roman" w:hAnsi="Times New Roman" w:cs="Times New Roman"/>
          <w:b/>
          <w:i/>
          <w:sz w:val="24"/>
          <w:szCs w:val="24"/>
          <w:lang w:eastAsia="ru-RU"/>
        </w:rPr>
      </w:pPr>
      <w:bookmarkStart w:id="84" w:name="_Toc279394818"/>
      <w:bookmarkStart w:id="85" w:name="_Toc52793691"/>
      <w:r w:rsidRPr="002D65AD">
        <w:rPr>
          <w:rFonts w:ascii="Times New Roman" w:eastAsia="Times New Roman" w:hAnsi="Times New Roman" w:cs="Times New Roman"/>
          <w:b/>
          <w:i/>
          <w:sz w:val="24"/>
          <w:szCs w:val="24"/>
          <w:lang w:eastAsia="ru-RU"/>
        </w:rPr>
        <w:t>Статья 50. Ограничения использования земельных участков и объектов капитального строительства на территории водоохранных зон, прибрежной защитной полосы и береговой полосы</w:t>
      </w:r>
      <w:bookmarkEnd w:id="84"/>
      <w:r w:rsidRPr="002D65AD">
        <w:rPr>
          <w:rFonts w:ascii="Times New Roman" w:eastAsia="Times New Roman" w:hAnsi="Times New Roman" w:cs="Times New Roman"/>
          <w:b/>
          <w:i/>
          <w:sz w:val="24"/>
          <w:szCs w:val="24"/>
          <w:lang w:eastAsia="ru-RU"/>
        </w:rPr>
        <w:t>, зон подтопления</w:t>
      </w:r>
      <w:bookmarkEnd w:id="85"/>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Зоны устанавливаются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водных биологических ресурсов и других объектов животного и растительного мира.</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Использование территорий в соответствии с Водным Кодексом Российской Федерации №74-ФЗ, СП 42.13330.2016 «Градостроительство. Планировка и застройка городских и сельских поселений». </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статьи 65 Водного Кодекса Российской Федерации. </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Ширина водоохранных зон устанавливается для рек и ручьев от их истока:</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для рек или ручьев протяженностью:</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до 10 км – 50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от 10 до 50 км – 100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от 50 км и более – 200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для реки, ручья протяженностью менее 10 км от истока до устья – совпадает с прибрежной защитной полосой;</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для истоков реки, ручья – радиус водоохранной зоны 50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для озера, водохранилища, за исключением озера, расположенного внутри болота, или озера, водохранилища с акваторией менее 0,5 км</w:t>
      </w:r>
      <w:r w:rsidRPr="002D65AD">
        <w:rPr>
          <w:rFonts w:ascii="Times New Roman" w:eastAsia="Times New Roman" w:hAnsi="Times New Roman" w:cs="Times New Roman"/>
          <w:sz w:val="24"/>
          <w:szCs w:val="24"/>
          <w:vertAlign w:val="superscript"/>
          <w:lang w:eastAsia="ru-RU"/>
        </w:rPr>
        <w:t>2</w:t>
      </w:r>
      <w:r w:rsidRPr="002D65AD">
        <w:rPr>
          <w:rFonts w:ascii="Times New Roman" w:eastAsia="Times New Roman" w:hAnsi="Times New Roman" w:cs="Times New Roman"/>
          <w:sz w:val="24"/>
          <w:szCs w:val="24"/>
          <w:lang w:eastAsia="ru-RU"/>
        </w:rPr>
        <w:t>, – 50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для магистральных или межхозяйственных каналов – совпадает по ширине с полосами отводов.</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Ширина прибрежной защитной полосы устанавливается:</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зависимости от уклона берега водного объекта и составляет для уклона:</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обратного или нулевого– 30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до 3 градусов – 40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3 и более градуса – 50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для расположенных в границах болот проточных и сточных озер и соответствующих водотоков – 50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для рек,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Ширина береговой полосы водных объектов, а также режим ее использования определяется в соответствии с требованиями статьи 6 Водного Кодекса Российской Федерации от 03.06.2006 № 74-ФЗ.</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Ширина береговой полосы устанавливается:</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для водных объектов общего пользования (за исключением каналов, а также рек и ручьев, протяженность которых от истока до устья не более 10 км) – 20 м;</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для каналов, а также рек и ручьев, протяженность которых от истока до устья не более   10 км – 5 м.</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В границах водоохранных зон запрещаются:</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использование сточных вод в целях регулирования плодородия почв;</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осуществление авиационных мер по борьбе с вредными организмами;</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размещение автозаправочных станций, складов горюче-смазочных материалов </w:t>
      </w:r>
      <w:r w:rsidRPr="002D65AD">
        <w:rPr>
          <w:rFonts w:ascii="Times New Roman" w:eastAsia="Times New Roman" w:hAnsi="Times New Roman" w:cs="Times New Roman"/>
          <w:sz w:val="24"/>
          <w:szCs w:val="24"/>
          <w:lang w:eastAsia="ru-RU"/>
        </w:rPr>
        <w:br/>
        <w:t xml:space="preserve">(за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размещение специализированных хранилищ пестицидов и агрохимикатов, применение пестицидов и агрохимикатов; </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сброс сточных, в том числе дренажных, вод; </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ст.19.1 Закона РФ от 21.02.1992 г №2395-1 «О недрах»).</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D65AD" w:rsidRPr="002D65AD" w:rsidRDefault="002D65AD" w:rsidP="002D65AD">
      <w:pPr>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Под сооружениями, обеспечивающими охрану водных объектов от загрязнения, засорения, заиления и истощения вод, понимаются:</w:t>
      </w:r>
    </w:p>
    <w:p w:rsidR="002D65AD" w:rsidRPr="002D65AD" w:rsidRDefault="002D65AD" w:rsidP="006A7CF4">
      <w:pPr>
        <w:numPr>
          <w:ilvl w:val="0"/>
          <w:numId w:val="34"/>
        </w:numPr>
        <w:tabs>
          <w:tab w:val="left" w:pos="851"/>
        </w:tabs>
        <w:spacing w:after="0" w:line="239" w:lineRule="auto"/>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централизованные системы водоотведения (канализации), централизованные ливневые системы водоотведения;</w:t>
      </w:r>
    </w:p>
    <w:p w:rsidR="002D65AD" w:rsidRPr="002D65AD" w:rsidRDefault="002D65AD" w:rsidP="006A7CF4">
      <w:pPr>
        <w:numPr>
          <w:ilvl w:val="0"/>
          <w:numId w:val="34"/>
        </w:numPr>
        <w:tabs>
          <w:tab w:val="left" w:pos="851"/>
        </w:tabs>
        <w:spacing w:after="0" w:line="239" w:lineRule="auto"/>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D65AD" w:rsidRPr="002D65AD" w:rsidRDefault="002D65AD" w:rsidP="006A7CF4">
      <w:pPr>
        <w:numPr>
          <w:ilvl w:val="0"/>
          <w:numId w:val="34"/>
        </w:numPr>
        <w:tabs>
          <w:tab w:val="left" w:pos="851"/>
        </w:tabs>
        <w:spacing w:after="0" w:line="239" w:lineRule="auto"/>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w:t>
      </w:r>
      <w:r w:rsidRPr="002D65AD">
        <w:rPr>
          <w:rFonts w:ascii="Times New Roman" w:eastAsia="Times New Roman" w:hAnsi="Times New Roman" w:cs="Times New Roman"/>
          <w:bCs/>
          <w:sz w:val="24"/>
          <w:szCs w:val="24"/>
        </w:rPr>
        <w:lastRenderedPageBreak/>
        <w:t>соответствии с требованиями законодательства в области охраны окружающей среды и Водного Кодекса РФ;</w:t>
      </w:r>
    </w:p>
    <w:p w:rsidR="002D65AD" w:rsidRPr="002D65AD" w:rsidRDefault="002D65AD" w:rsidP="006A7CF4">
      <w:pPr>
        <w:numPr>
          <w:ilvl w:val="0"/>
          <w:numId w:val="34"/>
        </w:numPr>
        <w:tabs>
          <w:tab w:val="left" w:pos="851"/>
        </w:tabs>
        <w:spacing w:after="0" w:line="239" w:lineRule="auto"/>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При условии дополнительных согласований возможно размещение:</w:t>
      </w:r>
    </w:p>
    <w:p w:rsidR="002D65AD" w:rsidRPr="002D65AD" w:rsidRDefault="002D65AD" w:rsidP="006A7CF4">
      <w:pPr>
        <w:numPr>
          <w:ilvl w:val="0"/>
          <w:numId w:val="35"/>
        </w:numPr>
        <w:autoSpaceDE w:val="0"/>
        <w:autoSpaceDN w:val="0"/>
        <w:adjustRightInd w:val="0"/>
        <w:spacing w:after="0" w:line="239" w:lineRule="auto"/>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малых архитектурных форм и элементов благоустройства;</w:t>
      </w:r>
    </w:p>
    <w:p w:rsidR="002D65AD" w:rsidRPr="002D65AD" w:rsidRDefault="002D65AD" w:rsidP="006A7CF4">
      <w:pPr>
        <w:numPr>
          <w:ilvl w:val="0"/>
          <w:numId w:val="35"/>
        </w:numPr>
        <w:autoSpaceDE w:val="0"/>
        <w:autoSpaceDN w:val="0"/>
        <w:adjustRightInd w:val="0"/>
        <w:spacing w:after="0" w:line="239" w:lineRule="auto"/>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объектов водоснабжения, водозаборных сооружений (при наличии лицензии на водопользование).</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В границах прибрежных защитных полос наряду с ограничениями, указанными для водоохранных зон, запрещаются:</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распашка земель;</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размещение отвалов размываемых грунтов;</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выпас сельскохозяйственных животных и организация для них летних лагерей, ванн.</w:t>
      </w:r>
    </w:p>
    <w:p w:rsidR="002D65AD" w:rsidRPr="002D65AD" w:rsidRDefault="002D65AD" w:rsidP="002D65AD">
      <w:pPr>
        <w:spacing w:after="0" w:line="239" w:lineRule="auto"/>
        <w:ind w:firstLine="567"/>
        <w:jc w:val="both"/>
        <w:rPr>
          <w:rFonts w:ascii="Times New Roman" w:eastAsia="Times New Roman" w:hAnsi="Times New Roman" w:cs="Times New Roman"/>
          <w:bCs/>
          <w:strike/>
          <w:sz w:val="24"/>
          <w:szCs w:val="24"/>
        </w:rPr>
      </w:pPr>
      <w:bookmarkStart w:id="86" w:name="_Toc279394819"/>
      <w:r w:rsidRPr="002D65AD">
        <w:rPr>
          <w:rFonts w:ascii="Times New Roman" w:eastAsia="Times New Roman" w:hAnsi="Times New Roman" w:cs="Times New Roman"/>
          <w:bCs/>
          <w:sz w:val="24"/>
          <w:szCs w:val="24"/>
          <w:lang w:eastAsia="ru-RU"/>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РФ.</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Береговой полосой разрешается пользоваться для:</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установления на береговой полосе береговых средств навигационного оборудования;</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осуществления рубок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проведения указанных в настоящей статье работ с безвозмездным использованием для их осуществления грунта, камня, гравия, деревьев и кустарников, находящихся в пределах береговой полосы;</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устройства временных сооружений для причаливания, швартовки и стоянки судов и иных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rsidR="002D65AD" w:rsidRPr="002D65AD" w:rsidRDefault="002D65AD" w:rsidP="006A7CF4">
      <w:pPr>
        <w:numPr>
          <w:ilvl w:val="0"/>
          <w:numId w:val="10"/>
        </w:numPr>
        <w:spacing w:after="0" w:line="239"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строительства временных строений и проведение других необходимых работ в случаях непредвиденных зимовок судов или транспортных происшествий с судами.</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Предоставление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администрациями бассейнов внутренних водных путей.</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Каждый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 xml:space="preserve">Строительство причальных сооружений в береговой полосе водных объектов, находящихся в федеральной собственности, собственности субъектов РФ, собственности </w:t>
      </w:r>
      <w:r w:rsidRPr="002D65AD">
        <w:rPr>
          <w:rFonts w:ascii="Times New Roman" w:eastAsia="Times New Roman" w:hAnsi="Times New Roman" w:cs="Times New Roman"/>
          <w:bCs/>
          <w:sz w:val="24"/>
          <w:szCs w:val="24"/>
        </w:rPr>
        <w:lastRenderedPageBreak/>
        <w:t>муниципальных образований возможно, если это предусмотрено договором водопользования или решением о предоставлении водного объекта в пользование в соответствии с Водным кодексом Российской Федерации от 03.06.2006 №74-ФЗ.</w:t>
      </w:r>
      <w:r w:rsidRPr="002D65AD">
        <w:rPr>
          <w:rFonts w:ascii="Times New Roman" w:eastAsia="Times New Roman" w:hAnsi="Times New Roman" w:cs="Times New Roman"/>
          <w:bCs/>
          <w:i/>
          <w:sz w:val="24"/>
          <w:szCs w:val="24"/>
        </w:rPr>
        <w:t xml:space="preserve"> </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Не допускается использовать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установленным Правительством Российской Федерации.</w:t>
      </w:r>
    </w:p>
    <w:p w:rsidR="002D65AD" w:rsidRPr="002D65AD" w:rsidRDefault="002D65AD" w:rsidP="002D65AD">
      <w:pPr>
        <w:autoSpaceDE w:val="0"/>
        <w:autoSpaceDN w:val="0"/>
        <w:adjustRightInd w:val="0"/>
        <w:spacing w:after="0" w:line="239" w:lineRule="auto"/>
        <w:ind w:firstLine="567"/>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D65AD" w:rsidRPr="002D65AD" w:rsidRDefault="002D65AD" w:rsidP="00770BE0">
      <w:pPr>
        <w:numPr>
          <w:ilvl w:val="1"/>
          <w:numId w:val="33"/>
        </w:numPr>
        <w:autoSpaceDE w:val="0"/>
        <w:autoSpaceDN w:val="0"/>
        <w:adjustRightInd w:val="0"/>
        <w:spacing w:after="0" w:line="240" w:lineRule="auto"/>
        <w:ind w:left="709" w:firstLine="215"/>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D65AD" w:rsidRPr="002D65AD" w:rsidRDefault="002D65AD" w:rsidP="00770BE0">
      <w:pPr>
        <w:numPr>
          <w:ilvl w:val="1"/>
          <w:numId w:val="33"/>
        </w:numPr>
        <w:autoSpaceDE w:val="0"/>
        <w:autoSpaceDN w:val="0"/>
        <w:adjustRightInd w:val="0"/>
        <w:spacing w:after="0" w:line="240" w:lineRule="auto"/>
        <w:ind w:left="709" w:firstLine="215"/>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использование сточных вод в целях регулирования плодородия почв;</w:t>
      </w:r>
    </w:p>
    <w:p w:rsidR="002D65AD" w:rsidRPr="002D65AD" w:rsidRDefault="002D65AD" w:rsidP="00770BE0">
      <w:pPr>
        <w:numPr>
          <w:ilvl w:val="1"/>
          <w:numId w:val="33"/>
        </w:numPr>
        <w:autoSpaceDE w:val="0"/>
        <w:autoSpaceDN w:val="0"/>
        <w:adjustRightInd w:val="0"/>
        <w:spacing w:after="0" w:line="240" w:lineRule="auto"/>
        <w:ind w:left="709" w:firstLine="215"/>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D65AD" w:rsidRPr="002D65AD" w:rsidRDefault="002D65AD" w:rsidP="00770BE0">
      <w:pPr>
        <w:numPr>
          <w:ilvl w:val="1"/>
          <w:numId w:val="33"/>
        </w:numPr>
        <w:autoSpaceDE w:val="0"/>
        <w:autoSpaceDN w:val="0"/>
        <w:adjustRightInd w:val="0"/>
        <w:spacing w:after="0" w:line="240" w:lineRule="auto"/>
        <w:ind w:left="709" w:firstLine="215"/>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осуществление авиационных мер по борьбе с вредными организмами.</w:t>
      </w:r>
    </w:p>
    <w:p w:rsidR="002D65AD" w:rsidRPr="002D65AD" w:rsidRDefault="002D65AD" w:rsidP="00770BE0">
      <w:pPr>
        <w:autoSpaceDE w:val="0"/>
        <w:autoSpaceDN w:val="0"/>
        <w:adjustRightInd w:val="0"/>
        <w:spacing w:after="0" w:line="240" w:lineRule="auto"/>
        <w:ind w:left="709" w:firstLine="215"/>
        <w:jc w:val="both"/>
        <w:rPr>
          <w:rFonts w:ascii="Times New Roman" w:eastAsia="Times New Roman" w:hAnsi="Times New Roman" w:cs="Times New Roman"/>
          <w:bCs/>
          <w:sz w:val="24"/>
          <w:szCs w:val="24"/>
        </w:rPr>
      </w:pPr>
      <w:r w:rsidRPr="002D65AD">
        <w:rPr>
          <w:rFonts w:ascii="Times New Roman" w:eastAsia="Times New Roman" w:hAnsi="Times New Roman" w:cs="Times New Roman"/>
          <w:bCs/>
          <w:sz w:val="24"/>
          <w:szCs w:val="24"/>
        </w:rPr>
        <w:t>На территории сельского поселения «Деревня Михеево» зоны затопления и зоны подтопления отсутствуют.</w:t>
      </w:r>
    </w:p>
    <w:p w:rsidR="002D65AD" w:rsidRPr="002D65AD" w:rsidRDefault="002D65AD" w:rsidP="002D65AD">
      <w:pPr>
        <w:autoSpaceDE w:val="0"/>
        <w:autoSpaceDN w:val="0"/>
        <w:adjustRightInd w:val="0"/>
        <w:spacing w:after="0" w:line="240" w:lineRule="auto"/>
        <w:jc w:val="both"/>
        <w:rPr>
          <w:rFonts w:ascii="Times New Roman" w:eastAsia="Times New Roman" w:hAnsi="Times New Roman" w:cs="Times New Roman"/>
          <w:bCs/>
          <w:sz w:val="24"/>
          <w:szCs w:val="24"/>
        </w:rPr>
      </w:pPr>
    </w:p>
    <w:p w:rsidR="002D65AD" w:rsidRPr="002D65AD" w:rsidRDefault="002D65AD" w:rsidP="002D65AD">
      <w:pPr>
        <w:spacing w:after="0" w:line="240" w:lineRule="auto"/>
        <w:ind w:firstLine="567"/>
        <w:jc w:val="both"/>
        <w:outlineLvl w:val="2"/>
        <w:rPr>
          <w:rFonts w:ascii="Times New Roman" w:eastAsia="Times New Roman" w:hAnsi="Times New Roman" w:cs="Times New Roman"/>
          <w:b/>
          <w:i/>
          <w:sz w:val="24"/>
          <w:szCs w:val="24"/>
          <w:lang w:eastAsia="ru-RU"/>
        </w:rPr>
      </w:pPr>
      <w:bookmarkStart w:id="87" w:name="_Toc52793692"/>
      <w:r w:rsidRPr="002D65AD">
        <w:rPr>
          <w:rFonts w:ascii="Times New Roman" w:eastAsia="Times New Roman" w:hAnsi="Times New Roman" w:cs="Times New Roman"/>
          <w:b/>
          <w:i/>
          <w:sz w:val="24"/>
          <w:szCs w:val="24"/>
          <w:lang w:eastAsia="ru-RU"/>
        </w:rPr>
        <w:t>Статья 51.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bookmarkStart w:id="88" w:name="sub_14"/>
      <w:bookmarkEnd w:id="86"/>
      <w:bookmarkEnd w:id="87"/>
      <w:bookmarkEnd w:id="88"/>
    </w:p>
    <w:p w:rsidR="002D65AD" w:rsidRPr="002D65AD" w:rsidRDefault="002D65AD" w:rsidP="00770BE0">
      <w:pPr>
        <w:numPr>
          <w:ilvl w:val="0"/>
          <w:numId w:val="15"/>
        </w:numPr>
        <w:tabs>
          <w:tab w:val="left" w:pos="993"/>
          <w:tab w:val="left" w:pos="1276"/>
        </w:tabs>
        <w:spacing w:after="0" w:line="239" w:lineRule="auto"/>
        <w:ind w:left="0" w:firstLine="567"/>
        <w:jc w:val="both"/>
        <w:rPr>
          <w:rFonts w:ascii="Times New Roman" w:eastAsia="Times New Roman" w:hAnsi="Times New Roman" w:cs="Times New Roman"/>
          <w:iCs/>
          <w:sz w:val="24"/>
          <w:szCs w:val="24"/>
          <w:lang w:eastAsia="ru-RU"/>
        </w:rPr>
      </w:pPr>
      <w:r w:rsidRPr="002D65AD">
        <w:rPr>
          <w:rFonts w:ascii="Times New Roman" w:eastAsia="Times New Roman" w:hAnsi="Times New Roman" w:cs="Times New Roman"/>
          <w:iCs/>
          <w:sz w:val="24"/>
          <w:szCs w:val="24"/>
          <w:lang w:eastAsia="ru-RU"/>
        </w:rPr>
        <w:t>Использование территорий осуществляется в соответствии с законодательством Российской Федерации и действующими нормами и правилами.</w:t>
      </w:r>
    </w:p>
    <w:p w:rsidR="002D65AD" w:rsidRPr="002D65AD" w:rsidRDefault="002D65AD" w:rsidP="00770BE0">
      <w:pPr>
        <w:numPr>
          <w:ilvl w:val="0"/>
          <w:numId w:val="15"/>
        </w:numPr>
        <w:tabs>
          <w:tab w:val="left" w:pos="993"/>
          <w:tab w:val="left" w:pos="1276"/>
        </w:tabs>
        <w:spacing w:after="0" w:line="239" w:lineRule="auto"/>
        <w:ind w:left="0" w:firstLine="567"/>
        <w:jc w:val="both"/>
        <w:rPr>
          <w:rFonts w:ascii="Times New Roman" w:eastAsia="Times New Roman" w:hAnsi="Times New Roman" w:cs="Times New Roman"/>
          <w:iCs/>
          <w:sz w:val="24"/>
          <w:szCs w:val="24"/>
          <w:lang w:eastAsia="ru-RU"/>
        </w:rPr>
      </w:pPr>
      <w:r w:rsidRPr="002D65AD">
        <w:rPr>
          <w:rFonts w:ascii="Times New Roman" w:eastAsia="Times New Roman" w:hAnsi="Times New Roman" w:cs="Times New Roman"/>
          <w:iCs/>
          <w:sz w:val="24"/>
          <w:szCs w:val="24"/>
          <w:lang w:eastAsia="ru-RU"/>
        </w:rPr>
        <w:t xml:space="preserve">Целью создания и обеспечения режима в зоне санитарной охраны является санитарная охрана источников водоснабжения и водопроводных сооружений, а также территорий, на которых они расположены, от загрязнения. </w:t>
      </w:r>
      <w:bookmarkStart w:id="89" w:name="sub_15"/>
      <w:r w:rsidRPr="002D65AD">
        <w:rPr>
          <w:rFonts w:ascii="Times New Roman" w:eastAsia="Times New Roman" w:hAnsi="Times New Roman" w:cs="Times New Roman"/>
          <w:iCs/>
          <w:sz w:val="24"/>
          <w:szCs w:val="24"/>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D65AD" w:rsidRPr="002D65AD" w:rsidRDefault="002D65AD" w:rsidP="00770BE0">
      <w:pPr>
        <w:numPr>
          <w:ilvl w:val="1"/>
          <w:numId w:val="16"/>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границах первого пояса подземного источника водоснабжения предусматриваются следующие мероприятия:</w:t>
      </w:r>
    </w:p>
    <w:p w:rsidR="002D65AD" w:rsidRPr="002D65AD" w:rsidRDefault="002D65AD" w:rsidP="00770BE0">
      <w:pPr>
        <w:numPr>
          <w:ilvl w:val="0"/>
          <w:numId w:val="14"/>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D65AD" w:rsidRPr="002D65AD" w:rsidRDefault="002D65AD" w:rsidP="00770BE0">
      <w:pPr>
        <w:numPr>
          <w:ilvl w:val="0"/>
          <w:numId w:val="14"/>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2D65AD" w:rsidRPr="002D65AD" w:rsidRDefault="002D65AD" w:rsidP="00770BE0">
      <w:pPr>
        <w:numPr>
          <w:ilvl w:val="0"/>
          <w:numId w:val="14"/>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w:t>
      </w:r>
      <w:r w:rsidRPr="002D65AD">
        <w:rPr>
          <w:rFonts w:ascii="Times New Roman" w:eastAsia="Times New Roman" w:hAnsi="Times New Roman" w:cs="Times New Roman"/>
          <w:sz w:val="24"/>
          <w:szCs w:val="24"/>
        </w:rPr>
        <w:lastRenderedPageBreak/>
        <w:t>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2D65AD" w:rsidRPr="002D65AD" w:rsidRDefault="002D65AD" w:rsidP="00770BE0">
      <w:pPr>
        <w:numPr>
          <w:ilvl w:val="1"/>
          <w:numId w:val="16"/>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границах второго и третьего поясов подземного источника водоснабжения предусматриваются следующие мероприятия:</w:t>
      </w:r>
    </w:p>
    <w:p w:rsidR="002D65AD" w:rsidRPr="002D65AD" w:rsidRDefault="002D65AD" w:rsidP="00770BE0">
      <w:pPr>
        <w:numPr>
          <w:ilvl w:val="0"/>
          <w:numId w:val="17"/>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2D65AD" w:rsidRPr="002D65AD" w:rsidRDefault="002D65AD" w:rsidP="00770BE0">
      <w:pPr>
        <w:numPr>
          <w:ilvl w:val="0"/>
          <w:numId w:val="17"/>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запрещены закачки отработанных вод в подземные горизонты, подземного складирования твердых отходов и разработки недр земли;</w:t>
      </w:r>
    </w:p>
    <w:p w:rsidR="002D65AD" w:rsidRPr="002D65AD" w:rsidRDefault="002D65AD" w:rsidP="00770BE0">
      <w:pPr>
        <w:numPr>
          <w:ilvl w:val="0"/>
          <w:numId w:val="17"/>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запрещено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зоны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2D65AD" w:rsidRPr="002D65AD" w:rsidRDefault="002D65AD" w:rsidP="00770BE0">
      <w:pPr>
        <w:numPr>
          <w:ilvl w:val="0"/>
          <w:numId w:val="17"/>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во втором поясе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также не допускается применение удобрений и ядохимикатов, а также рубка леса главного пользования и реконструкции;</w:t>
      </w:r>
    </w:p>
    <w:p w:rsidR="002D65AD" w:rsidRPr="002D65AD" w:rsidRDefault="002D65AD" w:rsidP="00770BE0">
      <w:pPr>
        <w:numPr>
          <w:ilvl w:val="0"/>
          <w:numId w:val="17"/>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во втором поясе допускается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D65AD" w:rsidRPr="002D65AD" w:rsidRDefault="002D65AD" w:rsidP="00770BE0">
      <w:pPr>
        <w:numPr>
          <w:ilvl w:val="1"/>
          <w:numId w:val="16"/>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границах первого пояса поверхностного источника водоснабжения предусматриваются следующие мероприятия:</w:t>
      </w:r>
    </w:p>
    <w:p w:rsidR="002D65AD" w:rsidRPr="002D65AD" w:rsidRDefault="002D65AD" w:rsidP="00770BE0">
      <w:pPr>
        <w:numPr>
          <w:ilvl w:val="0"/>
          <w:numId w:val="18"/>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D65AD" w:rsidRPr="002D65AD" w:rsidRDefault="002D65AD" w:rsidP="00770BE0">
      <w:pPr>
        <w:numPr>
          <w:ilvl w:val="0"/>
          <w:numId w:val="18"/>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2D65AD" w:rsidRPr="002D65AD" w:rsidRDefault="002D65AD" w:rsidP="00770BE0">
      <w:pPr>
        <w:numPr>
          <w:ilvl w:val="0"/>
          <w:numId w:val="18"/>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2D65AD" w:rsidRPr="002D65AD" w:rsidRDefault="002D65AD" w:rsidP="00770BE0">
      <w:pPr>
        <w:numPr>
          <w:ilvl w:val="0"/>
          <w:numId w:val="18"/>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2D65AD" w:rsidRPr="002D65AD" w:rsidRDefault="002D65AD" w:rsidP="00770BE0">
      <w:pPr>
        <w:numPr>
          <w:ilvl w:val="1"/>
          <w:numId w:val="16"/>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В границах второго пояса поверхностного источника водоснабжения предусматриваются следующие мероприятия:</w:t>
      </w:r>
    </w:p>
    <w:p w:rsidR="002D65AD" w:rsidRPr="002D65AD" w:rsidRDefault="002D65AD" w:rsidP="00770BE0">
      <w:pPr>
        <w:numPr>
          <w:ilvl w:val="0"/>
          <w:numId w:val="19"/>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D65AD" w:rsidRPr="002D65AD" w:rsidRDefault="002D65AD" w:rsidP="00770BE0">
      <w:pPr>
        <w:numPr>
          <w:ilvl w:val="0"/>
          <w:numId w:val="19"/>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во втором поясе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также не допускается применение удобрений и ядохимикатов, а также рубка леса главного пользования и реконструкции;</w:t>
      </w:r>
    </w:p>
    <w:p w:rsidR="002D65AD" w:rsidRPr="002D65AD" w:rsidRDefault="002D65AD" w:rsidP="00770BE0">
      <w:pPr>
        <w:numPr>
          <w:ilvl w:val="0"/>
          <w:numId w:val="19"/>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во втором поясе допускается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D65AD" w:rsidRPr="002D65AD" w:rsidRDefault="002D65AD" w:rsidP="00770BE0">
      <w:pPr>
        <w:numPr>
          <w:ilvl w:val="0"/>
          <w:numId w:val="19"/>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2D65AD" w:rsidRPr="002D65AD" w:rsidRDefault="002D65AD" w:rsidP="00770BE0">
      <w:pPr>
        <w:numPr>
          <w:ilvl w:val="0"/>
          <w:numId w:val="19"/>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D65AD" w:rsidRPr="002D65AD" w:rsidRDefault="002D65AD" w:rsidP="00770BE0">
      <w:pPr>
        <w:numPr>
          <w:ilvl w:val="0"/>
          <w:numId w:val="19"/>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использование источников водоснабжения в пределах второго пояса зоны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2D65AD" w:rsidRPr="002D65AD" w:rsidRDefault="002D65AD" w:rsidP="00770BE0">
      <w:pPr>
        <w:numPr>
          <w:ilvl w:val="0"/>
          <w:numId w:val="19"/>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D65AD" w:rsidRPr="002D65AD" w:rsidRDefault="002D65AD" w:rsidP="00770BE0">
      <w:pPr>
        <w:numPr>
          <w:ilvl w:val="0"/>
          <w:numId w:val="19"/>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границы второго пояса зоны санитарной охраны на пересечении дорог, пешеходных троп и пр. обозначаются столбами со специальными знаками.</w:t>
      </w:r>
    </w:p>
    <w:p w:rsidR="002D65AD" w:rsidRPr="002D65AD" w:rsidRDefault="002D65AD" w:rsidP="00770BE0">
      <w:pPr>
        <w:numPr>
          <w:ilvl w:val="1"/>
          <w:numId w:val="16"/>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границах второго и третьего поясов поверхностного источника водоснабжения предусматриваются следующие мероприятия:</w:t>
      </w:r>
    </w:p>
    <w:p w:rsidR="002D65AD" w:rsidRPr="002D65AD" w:rsidRDefault="002D65AD" w:rsidP="00770BE0">
      <w:pPr>
        <w:numPr>
          <w:ilvl w:val="0"/>
          <w:numId w:val="20"/>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2D65AD" w:rsidRPr="002D65AD" w:rsidRDefault="002D65AD" w:rsidP="00770BE0">
      <w:pPr>
        <w:numPr>
          <w:ilvl w:val="0"/>
          <w:numId w:val="20"/>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D65AD" w:rsidRPr="002D65AD" w:rsidRDefault="002D65AD" w:rsidP="00770BE0">
      <w:pPr>
        <w:numPr>
          <w:ilvl w:val="0"/>
          <w:numId w:val="20"/>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D65AD" w:rsidRPr="002D65AD" w:rsidRDefault="002D65AD" w:rsidP="00770BE0">
      <w:pPr>
        <w:numPr>
          <w:ilvl w:val="0"/>
          <w:numId w:val="20"/>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все работы, в том числе добыча песка, гравия, донноуглубительные, в пределах акватории зоны санитарной охраны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2D65AD" w:rsidRPr="002D65AD" w:rsidRDefault="002D65AD" w:rsidP="00770BE0">
      <w:pPr>
        <w:numPr>
          <w:ilvl w:val="0"/>
          <w:numId w:val="20"/>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w:t>
      </w:r>
      <w:r w:rsidRPr="002D65AD">
        <w:rPr>
          <w:rFonts w:ascii="Times New Roman" w:eastAsia="Times New Roman" w:hAnsi="Times New Roman" w:cs="Times New Roman"/>
          <w:sz w:val="24"/>
          <w:szCs w:val="24"/>
        </w:rPr>
        <w:lastRenderedPageBreak/>
        <w:t>эпидемиологическое заключение государственной санитарно-эпидемиологической службы Российской Федерации;</w:t>
      </w:r>
    </w:p>
    <w:p w:rsidR="002D65AD" w:rsidRPr="002D65AD" w:rsidRDefault="002D65AD" w:rsidP="00770BE0">
      <w:pPr>
        <w:numPr>
          <w:ilvl w:val="0"/>
          <w:numId w:val="20"/>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2D65AD" w:rsidRPr="002D65AD" w:rsidRDefault="002D65AD" w:rsidP="002D65AD">
      <w:pPr>
        <w:widowControl w:val="0"/>
        <w:spacing w:after="0" w:line="240" w:lineRule="auto"/>
        <w:ind w:firstLine="567"/>
        <w:contextualSpacing/>
        <w:jc w:val="both"/>
        <w:rPr>
          <w:rFonts w:ascii="Times New Roman" w:eastAsia="Times New Roman" w:hAnsi="Times New Roman" w:cs="Times New Roman"/>
          <w:sz w:val="24"/>
          <w:szCs w:val="24"/>
        </w:rPr>
      </w:pPr>
      <w:bookmarkStart w:id="90" w:name="_Toc279394820"/>
      <w:bookmarkEnd w:id="89"/>
    </w:p>
    <w:p w:rsidR="002D65AD" w:rsidRPr="002D65AD" w:rsidRDefault="002D65AD" w:rsidP="002D65AD">
      <w:pPr>
        <w:spacing w:after="0" w:line="240" w:lineRule="auto"/>
        <w:ind w:firstLine="567"/>
        <w:jc w:val="both"/>
        <w:outlineLvl w:val="2"/>
        <w:rPr>
          <w:rFonts w:ascii="Times New Roman" w:eastAsia="Times New Roman" w:hAnsi="Times New Roman" w:cs="Times New Roman"/>
          <w:b/>
          <w:i/>
          <w:sz w:val="24"/>
          <w:szCs w:val="24"/>
          <w:lang w:eastAsia="ru-RU"/>
        </w:rPr>
      </w:pPr>
      <w:bookmarkStart w:id="91" w:name="_Toc52793693"/>
      <w:r w:rsidRPr="002D65AD">
        <w:rPr>
          <w:rFonts w:ascii="Times New Roman" w:eastAsia="Times New Roman" w:hAnsi="Times New Roman" w:cs="Times New Roman"/>
          <w:b/>
          <w:i/>
          <w:sz w:val="24"/>
          <w:szCs w:val="24"/>
          <w:lang w:eastAsia="ru-RU"/>
        </w:rPr>
        <w:t>Статья 52. Ограничения использования земельных участков и объектов капитального строительства на территории охранных зон объектов и сетей инженерной инфраструктуры</w:t>
      </w:r>
      <w:bookmarkEnd w:id="90"/>
      <w:bookmarkEnd w:id="91"/>
    </w:p>
    <w:p w:rsidR="002D65AD" w:rsidRPr="002D65AD" w:rsidRDefault="002D65AD" w:rsidP="00770BE0">
      <w:pPr>
        <w:numPr>
          <w:ilvl w:val="0"/>
          <w:numId w:val="21"/>
        </w:numPr>
        <w:tabs>
          <w:tab w:val="left" w:pos="851"/>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Режим использования объектов инженерной инфраструктуры устанавливается специальными нормативными документами в соответствии с назначением объекта:</w:t>
      </w:r>
    </w:p>
    <w:p w:rsidR="002D65AD" w:rsidRPr="002D65AD" w:rsidRDefault="002D65AD" w:rsidP="00770BE0">
      <w:pPr>
        <w:numPr>
          <w:ilvl w:val="0"/>
          <w:numId w:val="10"/>
        </w:numPr>
        <w:spacing w:after="0" w:line="239"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магистральный трубопровод;</w:t>
      </w:r>
    </w:p>
    <w:p w:rsidR="002D65AD" w:rsidRPr="002D65AD" w:rsidRDefault="002D65AD" w:rsidP="00770BE0">
      <w:pPr>
        <w:numPr>
          <w:ilvl w:val="0"/>
          <w:numId w:val="10"/>
        </w:numPr>
        <w:spacing w:after="0" w:line="239"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линии электропередач;</w:t>
      </w:r>
    </w:p>
    <w:p w:rsidR="002D65AD" w:rsidRPr="002D65AD" w:rsidRDefault="002D65AD" w:rsidP="00770BE0">
      <w:pPr>
        <w:numPr>
          <w:ilvl w:val="0"/>
          <w:numId w:val="10"/>
        </w:numPr>
        <w:spacing w:after="0" w:line="239"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инженерные коммуникации.</w:t>
      </w:r>
    </w:p>
    <w:p w:rsidR="002D65AD" w:rsidRPr="002D65AD" w:rsidRDefault="002D65AD" w:rsidP="00770BE0">
      <w:pPr>
        <w:numPr>
          <w:ilvl w:val="0"/>
          <w:numId w:val="21"/>
        </w:numPr>
        <w:tabs>
          <w:tab w:val="left" w:pos="851"/>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Использование земельных участков в охранных зонах осуществляется с учетом законодательства Российской Федерации. На земельные участки, находящиеся в охранных зонах трубопроводов, распространяются следующие ограничения:</w:t>
      </w:r>
    </w:p>
    <w:p w:rsidR="002D65AD" w:rsidRPr="002D65AD" w:rsidRDefault="002D65AD" w:rsidP="00770BE0">
      <w:pPr>
        <w:numPr>
          <w:ilvl w:val="1"/>
          <w:numId w:val="22"/>
        </w:numPr>
        <w:tabs>
          <w:tab w:val="num" w:pos="0"/>
          <w:tab w:val="left" w:pos="993"/>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D65AD" w:rsidRPr="002D65AD" w:rsidRDefault="002D65AD" w:rsidP="00770BE0">
      <w:pPr>
        <w:numPr>
          <w:ilvl w:val="0"/>
          <w:numId w:val="23"/>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перемещать, засыпать и ломать опознавательные и сигнальные знаки, контрольно - измерительные пункты;</w:t>
      </w:r>
    </w:p>
    <w:p w:rsidR="002D65AD" w:rsidRPr="002D65AD" w:rsidRDefault="002D65AD" w:rsidP="00770BE0">
      <w:pPr>
        <w:numPr>
          <w:ilvl w:val="0"/>
          <w:numId w:val="23"/>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D65AD" w:rsidRPr="002D65AD" w:rsidRDefault="002D65AD" w:rsidP="00770BE0">
      <w:pPr>
        <w:numPr>
          <w:ilvl w:val="0"/>
          <w:numId w:val="23"/>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устраивать всякого рода свалки, выливать растворы кислот, солей и щелочей;</w:t>
      </w:r>
    </w:p>
    <w:p w:rsidR="002D65AD" w:rsidRPr="002D65AD" w:rsidRDefault="002D65AD" w:rsidP="00770BE0">
      <w:pPr>
        <w:numPr>
          <w:ilvl w:val="0"/>
          <w:numId w:val="23"/>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D65AD" w:rsidRPr="002D65AD" w:rsidRDefault="002D65AD" w:rsidP="00770BE0">
      <w:pPr>
        <w:numPr>
          <w:ilvl w:val="0"/>
          <w:numId w:val="23"/>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бросать якоря, проходить с отданными якорями, цепями, лотами, волокушами и тралами, производить дноуглубительные и землечерпальные работы;</w:t>
      </w:r>
    </w:p>
    <w:p w:rsidR="002D65AD" w:rsidRPr="002D65AD" w:rsidRDefault="002D65AD" w:rsidP="00770BE0">
      <w:pPr>
        <w:numPr>
          <w:ilvl w:val="0"/>
          <w:numId w:val="23"/>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разводить огонь и размещать какие-либо открытые или закрытые источники огня.</w:t>
      </w:r>
    </w:p>
    <w:p w:rsidR="002D65AD" w:rsidRPr="002D65AD" w:rsidRDefault="002D65AD" w:rsidP="00770BE0">
      <w:pPr>
        <w:numPr>
          <w:ilvl w:val="1"/>
          <w:numId w:val="22"/>
        </w:numPr>
        <w:tabs>
          <w:tab w:val="num" w:pos="0"/>
          <w:tab w:val="left" w:pos="993"/>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без письменного разрешения предприятий трубопроводного транспорта запрещается:</w:t>
      </w:r>
    </w:p>
    <w:p w:rsidR="002D65AD" w:rsidRPr="002D65AD" w:rsidRDefault="002D65AD" w:rsidP="00770BE0">
      <w:pPr>
        <w:numPr>
          <w:ilvl w:val="0"/>
          <w:numId w:val="24"/>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возводить любые постройки и сооружения;</w:t>
      </w:r>
    </w:p>
    <w:p w:rsidR="002D65AD" w:rsidRPr="002D65AD" w:rsidRDefault="002D65AD" w:rsidP="00770BE0">
      <w:pPr>
        <w:numPr>
          <w:ilvl w:val="0"/>
          <w:numId w:val="24"/>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D65AD" w:rsidRPr="002D65AD" w:rsidRDefault="002D65AD" w:rsidP="00770BE0">
      <w:pPr>
        <w:numPr>
          <w:ilvl w:val="0"/>
          <w:numId w:val="24"/>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D65AD" w:rsidRPr="002D65AD" w:rsidRDefault="002D65AD" w:rsidP="00770BE0">
      <w:pPr>
        <w:numPr>
          <w:ilvl w:val="0"/>
          <w:numId w:val="24"/>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производить мелиоративные земляные работы, сооружать оросительные и осушительные системы;</w:t>
      </w:r>
    </w:p>
    <w:p w:rsidR="002D65AD" w:rsidRPr="002D65AD" w:rsidRDefault="002D65AD" w:rsidP="00770BE0">
      <w:pPr>
        <w:numPr>
          <w:ilvl w:val="0"/>
          <w:numId w:val="24"/>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производить всякого рода открытые и подземные, горные, строительные, монтажные и взрывные работы, планировку грунта.</w:t>
      </w:r>
    </w:p>
    <w:p w:rsidR="002D65AD" w:rsidRPr="002D65AD" w:rsidRDefault="002D65AD" w:rsidP="00770BE0">
      <w:pPr>
        <w:numPr>
          <w:ilvl w:val="0"/>
          <w:numId w:val="24"/>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D65AD" w:rsidRPr="002D65AD" w:rsidRDefault="002D65AD" w:rsidP="00770BE0">
      <w:pPr>
        <w:numPr>
          <w:ilvl w:val="0"/>
          <w:numId w:val="21"/>
        </w:numPr>
        <w:tabs>
          <w:tab w:val="left" w:pos="851"/>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Земельные участки, входящие в охранные зоны магистральных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приведенных в части 2 настоящей статьи.</w:t>
      </w:r>
    </w:p>
    <w:p w:rsidR="002D65AD" w:rsidRPr="002D65AD" w:rsidRDefault="002D65AD" w:rsidP="00770BE0">
      <w:pPr>
        <w:numPr>
          <w:ilvl w:val="0"/>
          <w:numId w:val="21"/>
        </w:numPr>
        <w:tabs>
          <w:tab w:val="left" w:pos="851"/>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Любые работы и действия, производимые в охранных зонах магистральных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 Разрешение на производство работ может быть выдано только при условии наличия у производителя работ проектной и исполнительной документации, на которую нанесены действующие трубопроводы.</w:t>
      </w:r>
    </w:p>
    <w:p w:rsidR="002D65AD" w:rsidRPr="002D65AD" w:rsidRDefault="002D65AD" w:rsidP="00770BE0">
      <w:pPr>
        <w:numPr>
          <w:ilvl w:val="0"/>
          <w:numId w:val="21"/>
        </w:numPr>
        <w:tabs>
          <w:tab w:val="left" w:pos="851"/>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2D65AD" w:rsidRPr="002D65AD" w:rsidRDefault="002D65AD" w:rsidP="00770BE0">
      <w:pPr>
        <w:numPr>
          <w:ilvl w:val="0"/>
          <w:numId w:val="21"/>
        </w:numPr>
        <w:tabs>
          <w:tab w:val="left" w:pos="851"/>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Предприятия, организации или отдельные граждане, имеющие намерение производить работы в охранных зонах, обязаны не позднее, чем за 5 (пять)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 </w:t>
      </w:r>
    </w:p>
    <w:p w:rsidR="002D65AD" w:rsidRPr="002D65AD" w:rsidRDefault="002D65AD" w:rsidP="00770BE0">
      <w:pPr>
        <w:numPr>
          <w:ilvl w:val="0"/>
          <w:numId w:val="21"/>
        </w:numPr>
        <w:tabs>
          <w:tab w:val="left" w:pos="851"/>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Использование земельных участков в охранных зонах газораспределительных сетей осуществляется согласно действующего законодательства.</w:t>
      </w:r>
    </w:p>
    <w:p w:rsidR="002D65AD" w:rsidRPr="002D65AD" w:rsidRDefault="002D65AD" w:rsidP="00770BE0">
      <w:pPr>
        <w:widowControl w:val="0"/>
        <w:shd w:val="clear" w:color="auto" w:fill="FFFFFF"/>
        <w:tabs>
          <w:tab w:val="left" w:pos="666"/>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Размеры охранных газораспределительных сетей составляют:</w:t>
      </w:r>
    </w:p>
    <w:p w:rsidR="002D65AD" w:rsidRPr="002D65AD" w:rsidRDefault="002D65AD" w:rsidP="00770BE0">
      <w:pPr>
        <w:numPr>
          <w:ilvl w:val="0"/>
          <w:numId w:val="25"/>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2D65AD" w:rsidRPr="002D65AD" w:rsidRDefault="002D65AD" w:rsidP="00770BE0">
      <w:pPr>
        <w:numPr>
          <w:ilvl w:val="0"/>
          <w:numId w:val="25"/>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D65AD" w:rsidRPr="002D65AD" w:rsidRDefault="002D65AD" w:rsidP="00770BE0">
      <w:pPr>
        <w:numPr>
          <w:ilvl w:val="0"/>
          <w:numId w:val="25"/>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2D65AD" w:rsidRPr="002D65AD" w:rsidRDefault="002D65AD" w:rsidP="00770BE0">
      <w:pPr>
        <w:numPr>
          <w:ilvl w:val="0"/>
          <w:numId w:val="25"/>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вокруг отдельно стоящих газорегуляторных пунктов - в виде территории, ограниченной замкнутой линией, проведенной на расстоянии10 метров от границ этих объектов. Для газорегуляторных пунктов, пристроенных к зданиям, охранная зона не регламентируется;</w:t>
      </w:r>
    </w:p>
    <w:p w:rsidR="002D65AD" w:rsidRPr="002D65AD" w:rsidRDefault="002D65AD" w:rsidP="00770BE0">
      <w:pPr>
        <w:numPr>
          <w:ilvl w:val="0"/>
          <w:numId w:val="25"/>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2D65AD" w:rsidRPr="002D65AD" w:rsidRDefault="002D65AD" w:rsidP="00770BE0">
      <w:pPr>
        <w:numPr>
          <w:ilvl w:val="0"/>
          <w:numId w:val="25"/>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вдоль трасс межпоселковых газопроводов, проходящих по лесам и древесно-кустарниковой растительности, - в виде просек шириной 6метров,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Трассы подземных газопроводов обозначаются опознавательными знаками, нанесенными на постоянные ориентиры или железобетонные столбики высотой до 1,5 </w:t>
      </w:r>
      <w:r w:rsidRPr="002D65AD">
        <w:rPr>
          <w:rFonts w:ascii="Times New Roman" w:eastAsia="Times New Roman" w:hAnsi="Times New Roman" w:cs="Times New Roman"/>
          <w:sz w:val="24"/>
          <w:szCs w:val="24"/>
          <w:lang w:eastAsia="ru-RU"/>
        </w:rPr>
        <w:lastRenderedPageBreak/>
        <w:t>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2D65AD" w:rsidRPr="002D65AD" w:rsidRDefault="002D65AD" w:rsidP="00770BE0">
      <w:pPr>
        <w:numPr>
          <w:ilvl w:val="1"/>
          <w:numId w:val="21"/>
        </w:numPr>
        <w:tabs>
          <w:tab w:val="left" w:pos="993"/>
        </w:tabs>
        <w:spacing w:after="0" w:line="240" w:lineRule="auto"/>
        <w:ind w:hanging="793"/>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строить объекты жилищно-гражданского и производственного назначения;</w:t>
      </w:r>
    </w:p>
    <w:p w:rsidR="002D65AD" w:rsidRPr="002D65AD" w:rsidRDefault="002D65AD" w:rsidP="00770BE0">
      <w:pPr>
        <w:numPr>
          <w:ilvl w:val="1"/>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D65AD" w:rsidRPr="002D65AD" w:rsidRDefault="002D65AD" w:rsidP="00D856F1">
      <w:pPr>
        <w:numPr>
          <w:ilvl w:val="1"/>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D65AD" w:rsidRPr="002D65AD" w:rsidRDefault="002D65AD" w:rsidP="00D856F1">
      <w:pPr>
        <w:numPr>
          <w:ilvl w:val="1"/>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D65AD" w:rsidRPr="002D65AD" w:rsidRDefault="002D65AD" w:rsidP="00D856F1">
      <w:pPr>
        <w:numPr>
          <w:ilvl w:val="1"/>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устраивать свалки и склады, разливать растворы кислот, солей, щелочей и других химически активных веществ;</w:t>
      </w:r>
    </w:p>
    <w:p w:rsidR="002D65AD" w:rsidRPr="002D65AD" w:rsidRDefault="002D65AD" w:rsidP="00D856F1">
      <w:pPr>
        <w:numPr>
          <w:ilvl w:val="1"/>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D65AD" w:rsidRPr="002D65AD" w:rsidRDefault="002D65AD" w:rsidP="00D856F1">
      <w:pPr>
        <w:numPr>
          <w:ilvl w:val="1"/>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разводить огонь и размещать источники огня;</w:t>
      </w:r>
    </w:p>
    <w:p w:rsidR="002D65AD" w:rsidRPr="002D65AD" w:rsidRDefault="002D65AD" w:rsidP="00D856F1">
      <w:pPr>
        <w:numPr>
          <w:ilvl w:val="1"/>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рыть погреба, копать и обрабатывать почву сельскохозяйственными и мелиоративными орудиями и механизмами на глубину более 0,3 м;</w:t>
      </w:r>
    </w:p>
    <w:p w:rsidR="002D65AD" w:rsidRPr="002D65AD" w:rsidRDefault="002D65AD" w:rsidP="00D856F1">
      <w:pPr>
        <w:numPr>
          <w:ilvl w:val="1"/>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2D65AD" w:rsidRPr="002D65AD" w:rsidRDefault="002D65AD" w:rsidP="00D856F1">
      <w:pPr>
        <w:numPr>
          <w:ilvl w:val="1"/>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2D65AD" w:rsidRPr="002D65AD" w:rsidRDefault="002D65AD" w:rsidP="00D856F1">
      <w:pPr>
        <w:numPr>
          <w:ilvl w:val="1"/>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самовольно подключаться к газораспределительным сетям.</w:t>
      </w:r>
    </w:p>
    <w:p w:rsidR="002D65AD" w:rsidRPr="002D65AD" w:rsidRDefault="002D65AD" w:rsidP="00D856F1">
      <w:pPr>
        <w:numPr>
          <w:ilvl w:val="0"/>
          <w:numId w:val="21"/>
        </w:numPr>
        <w:tabs>
          <w:tab w:val="left" w:pos="851"/>
        </w:tabs>
        <w:spacing w:after="0" w:line="240" w:lineRule="auto"/>
        <w:ind w:left="0" w:firstLine="709"/>
        <w:jc w:val="both"/>
        <w:rPr>
          <w:rFonts w:ascii="Times New Roman" w:eastAsia="Times New Roman" w:hAnsi="Times New Roman" w:cs="Times New Roman"/>
          <w:sz w:val="24"/>
          <w:szCs w:val="24"/>
          <w:lang w:eastAsia="ru-RU"/>
        </w:rPr>
      </w:pPr>
      <w:bookmarkStart w:id="92" w:name="_Toc279394821"/>
      <w:r w:rsidRPr="002D65AD">
        <w:rPr>
          <w:rFonts w:ascii="Times New Roman" w:eastAsia="Times New Roman" w:hAnsi="Times New Roman" w:cs="Times New Roman"/>
          <w:sz w:val="24"/>
          <w:szCs w:val="24"/>
          <w:lang w:eastAsia="ru-RU"/>
        </w:rPr>
        <w:t xml:space="preserve">Лесохозяйственные, сельскохозяйственные и другие работы, не попадающие под ограничения, указанные в  части 8 настоящих Правил, и не связанные с нарушением </w:t>
      </w:r>
      <w:r w:rsidRPr="002D65AD">
        <w:rPr>
          <w:rFonts w:ascii="Times New Roman" w:eastAsia="Times New Roman" w:hAnsi="Times New Roman" w:cs="Times New Roman"/>
          <w:sz w:val="24"/>
          <w:szCs w:val="24"/>
          <w:lang w:eastAsia="ru-RU"/>
        </w:rPr>
        <w:lastRenderedPageBreak/>
        <w:t>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(три) рабочих дня до начала работ.</w:t>
      </w:r>
    </w:p>
    <w:p w:rsidR="002D65AD" w:rsidRPr="002D65AD" w:rsidRDefault="002D65AD" w:rsidP="00D856F1">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Хозяйственная деятельность в охранных зонах газораспределительных сетей, не предусмотренная частями 8 и 9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 </w:t>
      </w:r>
    </w:p>
    <w:p w:rsidR="002D65AD" w:rsidRPr="002D65AD" w:rsidRDefault="002D65AD" w:rsidP="00D856F1">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случае расположения в охранных зонах газораспределительных сетей других инженерных коммуникаций, принадлежащих иным организациям, либо пересечения газораспределительных сетей с такими коммуникациями отношение эксплуатационной организации с организациями-собственниками указанных коммуникаций строятся на основании договоров, определяющих совместные действия по обеспечению безопасной эксплуатации этих сооружений, предупреждению аварий и чрезвычайных ситуаций и ликвидации их последствий.</w:t>
      </w:r>
    </w:p>
    <w:p w:rsidR="002D65AD" w:rsidRPr="002D65AD" w:rsidRDefault="002D65AD" w:rsidP="00D856F1">
      <w:pPr>
        <w:numPr>
          <w:ilvl w:val="0"/>
          <w:numId w:val="21"/>
        </w:numPr>
        <w:tabs>
          <w:tab w:val="left" w:pos="0"/>
          <w:tab w:val="left" w:pos="851"/>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Порядок эксплуатации газопроводов в охранных зонах при пересечении ими автомобильных и железных дорог,</w:t>
      </w:r>
      <w:r w:rsidRPr="002D65AD">
        <w:rPr>
          <w:rFonts w:ascii="Times New Roman" w:eastAsia="Calibri" w:hAnsi="Times New Roman" w:cs="Times New Roman"/>
          <w:sz w:val="24"/>
          <w:szCs w:val="24"/>
          <w:lang w:eastAsia="ru-RU"/>
        </w:rPr>
        <w:t xml:space="preserve"> инженерных коммуникаций, судоходных и сплавных рек, озер, водохранилищ, каналов, территорий промышленных предприятий, подходов к аэродромам, сельскохозяйственных угодий, лесов, древесно-кустарниковой растительности и иных владений должен согласовываться эксплуатационными организациями газораспределительных сетей с заинтересованными организациями, а также собственниками, владельцами или пользователями земельных участков.</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12. В соответствие со статьей 105  Земельного кодекса Российской Федерации для магистральных газопроводов кроме охранной зоны газопровода устанавливается зона минимальных расстояний до магистральных газопроводов, которая также является зоной с особыми условиями использования территории.</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13. В   соответствии   с   требованиями  законодательства в охранных зонах систем газоснабжения запрещается:</w:t>
      </w:r>
    </w:p>
    <w:p w:rsidR="002D65AD" w:rsidRPr="002D65AD" w:rsidRDefault="002D65AD" w:rsidP="00D856F1">
      <w:pPr>
        <w:tabs>
          <w:tab w:val="left" w:pos="851"/>
          <w:tab w:val="left" w:pos="993"/>
        </w:tabs>
        <w:spacing w:after="0" w:line="240" w:lineRule="auto"/>
        <w:ind w:left="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w:t>
      </w:r>
      <w:r w:rsidRPr="002D65AD">
        <w:rPr>
          <w:rFonts w:ascii="Times New Roman" w:eastAsia="Times New Roman" w:hAnsi="Times New Roman" w:cs="Times New Roman"/>
          <w:sz w:val="24"/>
          <w:szCs w:val="24"/>
          <w:lang w:eastAsia="ru-RU"/>
        </w:rPr>
        <w:tab/>
        <w:t>набрасывать, приставлять и привязывать к опорам и газопроводам, ограждениям и зданиям систем газоснабжения посторонние предметы, загромождать к ним проходы и влезать на них;</w:t>
      </w:r>
    </w:p>
    <w:p w:rsidR="002D65AD" w:rsidRPr="002D65AD" w:rsidRDefault="002D65AD" w:rsidP="00D856F1">
      <w:pPr>
        <w:tabs>
          <w:tab w:val="left" w:pos="851"/>
          <w:tab w:val="left" w:pos="993"/>
        </w:tabs>
        <w:spacing w:after="0" w:line="240" w:lineRule="auto"/>
        <w:ind w:left="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w:t>
      </w:r>
      <w:r w:rsidRPr="002D65AD">
        <w:rPr>
          <w:rFonts w:ascii="Times New Roman" w:eastAsia="Times New Roman" w:hAnsi="Times New Roman" w:cs="Times New Roman"/>
          <w:sz w:val="24"/>
          <w:szCs w:val="24"/>
          <w:lang w:eastAsia="ru-RU"/>
        </w:rPr>
        <w:tab/>
        <w:t>открывать помещения газорегуляторных пунктов, дверцы станций электрохимической защиты и редукционных головок групповых резервуарных установок, люки колодцев подземных газовых сооружений, открывать или закрывать отключающие устройства на газопроводах, отключать или включать электроснабжение средств связи, освещения, систем телемеханики;</w:t>
      </w:r>
    </w:p>
    <w:p w:rsidR="002D65AD" w:rsidRPr="002D65AD" w:rsidRDefault="002D65AD" w:rsidP="00D856F1">
      <w:pPr>
        <w:tabs>
          <w:tab w:val="left" w:pos="851"/>
          <w:tab w:val="left" w:pos="993"/>
        </w:tabs>
        <w:spacing w:after="0" w:line="240" w:lineRule="auto"/>
        <w:ind w:left="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w:t>
      </w:r>
      <w:r w:rsidRPr="002D65AD">
        <w:rPr>
          <w:rFonts w:ascii="Times New Roman" w:eastAsia="Times New Roman" w:hAnsi="Times New Roman" w:cs="Times New Roman"/>
          <w:sz w:val="24"/>
          <w:szCs w:val="24"/>
          <w:lang w:eastAsia="ru-RU"/>
        </w:rPr>
        <w:tab/>
        <w:t>складировать химические удобрения, грунт, строительные отходы, выливать растворы кислот, солей и щелочей;</w:t>
      </w:r>
    </w:p>
    <w:p w:rsidR="002D65AD" w:rsidRPr="002D65AD" w:rsidRDefault="002D65AD" w:rsidP="00D856F1">
      <w:pPr>
        <w:tabs>
          <w:tab w:val="left" w:pos="851"/>
          <w:tab w:val="left" w:pos="993"/>
        </w:tabs>
        <w:spacing w:after="0" w:line="240" w:lineRule="auto"/>
        <w:ind w:left="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w:t>
      </w:r>
      <w:r w:rsidRPr="002D65AD">
        <w:rPr>
          <w:rFonts w:ascii="Times New Roman" w:eastAsia="Times New Roman" w:hAnsi="Times New Roman" w:cs="Times New Roman"/>
          <w:sz w:val="24"/>
          <w:szCs w:val="24"/>
          <w:lang w:eastAsia="ru-RU"/>
        </w:rPr>
        <w:tab/>
        <w:t>перемещать и производить засыпку, нарушать сохранность опознавательных и предупредительных знаков;</w:t>
      </w:r>
    </w:p>
    <w:p w:rsidR="002D65AD" w:rsidRPr="002D65AD" w:rsidRDefault="002D65AD" w:rsidP="00D856F1">
      <w:pPr>
        <w:tabs>
          <w:tab w:val="left" w:pos="851"/>
          <w:tab w:val="left" w:pos="993"/>
        </w:tabs>
        <w:spacing w:after="0" w:line="240" w:lineRule="auto"/>
        <w:ind w:left="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w:t>
      </w:r>
      <w:r w:rsidRPr="002D65AD">
        <w:rPr>
          <w:rFonts w:ascii="Times New Roman" w:eastAsia="Times New Roman" w:hAnsi="Times New Roman" w:cs="Times New Roman"/>
          <w:sz w:val="24"/>
          <w:szCs w:val="24"/>
          <w:lang w:eastAsia="ru-RU"/>
        </w:rPr>
        <w:tab/>
        <w:t>разводить огонь или размещать какие-либо открытые или закрытые источники огня;</w:t>
      </w:r>
    </w:p>
    <w:p w:rsidR="002D65AD" w:rsidRPr="002D65AD" w:rsidRDefault="002D65AD" w:rsidP="00D856F1">
      <w:pPr>
        <w:tabs>
          <w:tab w:val="left" w:pos="851"/>
          <w:tab w:val="left" w:pos="993"/>
        </w:tabs>
        <w:spacing w:after="0" w:line="240" w:lineRule="auto"/>
        <w:ind w:left="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w:t>
      </w:r>
      <w:r w:rsidRPr="002D65AD">
        <w:rPr>
          <w:rFonts w:ascii="Times New Roman" w:eastAsia="Times New Roman" w:hAnsi="Times New Roman" w:cs="Times New Roman"/>
          <w:sz w:val="24"/>
          <w:szCs w:val="24"/>
          <w:lang w:eastAsia="ru-RU"/>
        </w:rPr>
        <w:tab/>
        <w:t>посторонним лицам находиться на территории и в помещениях систем газоснабжения.</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14. 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15.  По  сведениям, предоставленным ООО «Газпром трансгаз Москва», вблизи д.Михеево Медынского района Калужской области находятся объекты газотранспортной системы, принадлежащие на праве собственности ПАО «Газпром» и эксплуатируемые </w:t>
      </w:r>
      <w:r w:rsidRPr="002D65AD">
        <w:rPr>
          <w:rFonts w:ascii="Times New Roman" w:eastAsia="Times New Roman" w:hAnsi="Times New Roman" w:cs="Times New Roman"/>
          <w:sz w:val="24"/>
          <w:szCs w:val="24"/>
          <w:lang w:eastAsia="ru-RU"/>
        </w:rPr>
        <w:lastRenderedPageBreak/>
        <w:t>филиалом ООО «Газпром трансгаз Москва» «Белоусовское ЛПУМГ»: газопровод-отвод к ГРС Медынь DN400, Рраб 5,4 МПа (входит в состав опасного производственного объекта (далее - ОПО) I класса опасности «Участок магистрального газопровода Белоусовского ЛПУМГ», per. № А01-13306-0228, и ОПО II класса опасности «Станция газораспределительная АГРС «Медынь» Белоусовского ЛПУМГ» (далее - АГРС Медынь), per. № АО 1-13306-0919.</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По газопроводу-отводу к ГРС Медынь (L=25,65 км) транспортируется опасное вещество (воспламеняющийся и горючий газ) - природный газ в количестве 135,5 т.</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Количество природного газа в оборудовании и трубопроводах АГРС Медынь - 0,223т.</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Согласно Правилам охраны магистральных газопроводов, утвержденным постановлением Правительства Российской Федерации от 08.09.2017 № 1083, охранная зона магистральных газопроводов составляет 25 м в обе стороны от оси газопровода-отвода.</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Охранная зона магистрального трубопровода - территория или акватория с особыми условиями использования, установленная вдоль магистрального трубопровода для обеспечения его безопасности. Охранные зоны устанавливаются для обеспечения нормальных условий эксплуатации и исключения возможности повреждения магистральных трубопроводов. Проведение работ в охранной зоне магистрального газопровода регламентируется пунктами 4-6 Правил</w:t>
      </w:r>
      <w:r w:rsidRPr="002D65AD">
        <w:t xml:space="preserve"> </w:t>
      </w:r>
      <w:r w:rsidRPr="002D65AD">
        <w:rPr>
          <w:rFonts w:ascii="Times New Roman" w:eastAsia="Times New Roman" w:hAnsi="Times New Roman" w:cs="Times New Roman"/>
          <w:sz w:val="24"/>
          <w:szCs w:val="24"/>
          <w:lang w:eastAsia="ru-RU"/>
        </w:rPr>
        <w:t>охраны магистральных газопроводов, утвержденным постановлением Правительства Российской Федерации от 08.09.2017 № 1083.</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Частью 4 статьи 32 Федерального закона от 31.03.1999 № 69-ФЗ «О газоснабжении в Российской Федерации» определено, что 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Вышеуказанные нормативные акты являются обязательными для исполнения предприятиями трубопроводного транспорта, местными органами власти и управления, организациями и гражданами, производящими какие-либо работы или действия, введены и действуют в целях обеспечения сохранности магистральных газопроводов, создания нормальных условий их эксплуатации, предотвращения несчастных случаев.</w:t>
      </w:r>
    </w:p>
    <w:p w:rsidR="002D65AD" w:rsidRPr="002D65AD" w:rsidRDefault="002D65AD" w:rsidP="002D65AD">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16.  Порядок установления охранных зон объектов электросетевого хозяйства, а также особые условия использования земельных участков в охранных зонах объектов электросетевого хозяйства осуществляется согласно Постановлению 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D65AD" w:rsidRPr="002D65AD" w:rsidRDefault="002D65AD" w:rsidP="002D65AD">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Охранные зоны устанавливаются для всех объектов электросетевого хозяйства исходя из требований к границам установления охранных зон и составляют:</w:t>
      </w:r>
    </w:p>
    <w:p w:rsidR="002D65AD" w:rsidRPr="002D65AD" w:rsidRDefault="002D65AD" w:rsidP="00D856F1">
      <w:pPr>
        <w:numPr>
          <w:ilvl w:val="0"/>
          <w:numId w:val="3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указанном в таблице 25:</w:t>
      </w:r>
    </w:p>
    <w:p w:rsidR="002D65AD" w:rsidRPr="002D65AD" w:rsidRDefault="002D65AD" w:rsidP="002D65AD">
      <w:pPr>
        <w:tabs>
          <w:tab w:val="left" w:pos="851"/>
        </w:tabs>
        <w:spacing w:after="0" w:line="240" w:lineRule="auto"/>
        <w:ind w:left="709"/>
        <w:jc w:val="right"/>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Таблица 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6698"/>
      </w:tblGrid>
      <w:tr w:rsidR="002D65AD" w:rsidRPr="002D65AD" w:rsidTr="002D65AD">
        <w:tc>
          <w:tcPr>
            <w:tcW w:w="2977"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b/>
                <w:sz w:val="20"/>
                <w:szCs w:val="20"/>
                <w:lang w:eastAsia="ru-RU"/>
              </w:rPr>
            </w:pPr>
            <w:r w:rsidRPr="002D65AD">
              <w:rPr>
                <w:rFonts w:ascii="Times New Roman" w:eastAsia="Times New Roman" w:hAnsi="Times New Roman" w:cs="Times New Roman"/>
                <w:b/>
                <w:sz w:val="20"/>
                <w:szCs w:val="20"/>
                <w:lang w:eastAsia="ru-RU"/>
              </w:rPr>
              <w:t>Проектный номинальный класс напряжения, кВ</w:t>
            </w:r>
          </w:p>
        </w:tc>
        <w:tc>
          <w:tcPr>
            <w:tcW w:w="6946"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b/>
                <w:sz w:val="20"/>
                <w:szCs w:val="20"/>
                <w:lang w:eastAsia="ru-RU"/>
              </w:rPr>
            </w:pPr>
            <w:r w:rsidRPr="002D65AD">
              <w:rPr>
                <w:rFonts w:ascii="Times New Roman" w:eastAsia="Times New Roman" w:hAnsi="Times New Roman" w:cs="Times New Roman"/>
                <w:b/>
                <w:sz w:val="20"/>
                <w:szCs w:val="20"/>
                <w:lang w:eastAsia="ru-RU"/>
              </w:rPr>
              <w:t>Расстояние, м</w:t>
            </w:r>
          </w:p>
        </w:tc>
      </w:tr>
      <w:tr w:rsidR="002D65AD" w:rsidRPr="002D65AD" w:rsidTr="002D65AD">
        <w:tc>
          <w:tcPr>
            <w:tcW w:w="2977"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до 1</w:t>
            </w:r>
          </w:p>
        </w:tc>
        <w:tc>
          <w:tcPr>
            <w:tcW w:w="6946"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минимальных допустимыми расстояниями от таких линий</w:t>
            </w:r>
          </w:p>
        </w:tc>
      </w:tr>
      <w:tr w:rsidR="002D65AD" w:rsidRPr="002D65AD" w:rsidTr="002D65AD">
        <w:tc>
          <w:tcPr>
            <w:tcW w:w="2977"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1-20</w:t>
            </w:r>
          </w:p>
        </w:tc>
        <w:tc>
          <w:tcPr>
            <w:tcW w:w="6946"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10 (5 – для линий с самонесущими или изолированными проводами, размещенных в границах населенных пунктов)</w:t>
            </w:r>
          </w:p>
        </w:tc>
      </w:tr>
      <w:tr w:rsidR="002D65AD" w:rsidRPr="002D65AD" w:rsidTr="002D65AD">
        <w:tc>
          <w:tcPr>
            <w:tcW w:w="2977"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lastRenderedPageBreak/>
              <w:t>35</w:t>
            </w:r>
          </w:p>
        </w:tc>
        <w:tc>
          <w:tcPr>
            <w:tcW w:w="6946"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15</w:t>
            </w:r>
          </w:p>
        </w:tc>
      </w:tr>
      <w:tr w:rsidR="002D65AD" w:rsidRPr="002D65AD" w:rsidTr="002D65AD">
        <w:tc>
          <w:tcPr>
            <w:tcW w:w="2977"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110</w:t>
            </w:r>
          </w:p>
        </w:tc>
        <w:tc>
          <w:tcPr>
            <w:tcW w:w="6946"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20</w:t>
            </w:r>
          </w:p>
        </w:tc>
      </w:tr>
      <w:tr w:rsidR="002D65AD" w:rsidRPr="002D65AD" w:rsidTr="002D65AD">
        <w:tc>
          <w:tcPr>
            <w:tcW w:w="2977"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150, 220</w:t>
            </w:r>
          </w:p>
        </w:tc>
        <w:tc>
          <w:tcPr>
            <w:tcW w:w="6946"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25</w:t>
            </w:r>
          </w:p>
        </w:tc>
      </w:tr>
      <w:tr w:rsidR="002D65AD" w:rsidRPr="002D65AD" w:rsidTr="002D65AD">
        <w:tc>
          <w:tcPr>
            <w:tcW w:w="2977"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300, 500, +/- 400</w:t>
            </w:r>
          </w:p>
        </w:tc>
        <w:tc>
          <w:tcPr>
            <w:tcW w:w="6946"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30</w:t>
            </w:r>
          </w:p>
        </w:tc>
      </w:tr>
      <w:tr w:rsidR="002D65AD" w:rsidRPr="002D65AD" w:rsidTr="002D65AD">
        <w:tc>
          <w:tcPr>
            <w:tcW w:w="2977"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750, +/- 750</w:t>
            </w:r>
          </w:p>
        </w:tc>
        <w:tc>
          <w:tcPr>
            <w:tcW w:w="6946"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40</w:t>
            </w:r>
          </w:p>
        </w:tc>
      </w:tr>
      <w:tr w:rsidR="002D65AD" w:rsidRPr="002D65AD" w:rsidTr="002D65AD">
        <w:tc>
          <w:tcPr>
            <w:tcW w:w="2977"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1150</w:t>
            </w:r>
          </w:p>
        </w:tc>
        <w:tc>
          <w:tcPr>
            <w:tcW w:w="6946" w:type="dxa"/>
            <w:vAlign w:val="center"/>
          </w:tcPr>
          <w:p w:rsidR="002D65AD" w:rsidRPr="002D65AD" w:rsidRDefault="002D65AD" w:rsidP="002D65AD">
            <w:pPr>
              <w:tabs>
                <w:tab w:val="left" w:pos="851"/>
              </w:tabs>
              <w:spacing w:after="0" w:line="240" w:lineRule="auto"/>
              <w:jc w:val="center"/>
              <w:rPr>
                <w:rFonts w:ascii="Times New Roman" w:eastAsia="Times New Roman" w:hAnsi="Times New Roman" w:cs="Times New Roman"/>
                <w:sz w:val="20"/>
                <w:szCs w:val="20"/>
                <w:lang w:eastAsia="ru-RU"/>
              </w:rPr>
            </w:pPr>
            <w:r w:rsidRPr="002D65AD">
              <w:rPr>
                <w:rFonts w:ascii="Times New Roman" w:eastAsia="Times New Roman" w:hAnsi="Times New Roman" w:cs="Times New Roman"/>
                <w:sz w:val="20"/>
                <w:szCs w:val="20"/>
                <w:lang w:eastAsia="ru-RU"/>
              </w:rPr>
              <w:t>55</w:t>
            </w:r>
          </w:p>
        </w:tc>
      </w:tr>
    </w:tbl>
    <w:p w:rsidR="002D65AD" w:rsidRPr="002D65AD" w:rsidRDefault="002D65AD" w:rsidP="00D856F1">
      <w:pPr>
        <w:numPr>
          <w:ilvl w:val="0"/>
          <w:numId w:val="3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кВ в городах под тротуарами – на 0,6 метра в сторону зданий и сооружений и на 1 метр в сторону проезжей части улицы);</w:t>
      </w:r>
    </w:p>
    <w:p w:rsidR="002D65AD" w:rsidRPr="002D65AD" w:rsidRDefault="002D65AD" w:rsidP="00D856F1">
      <w:pPr>
        <w:numPr>
          <w:ilvl w:val="0"/>
          <w:numId w:val="3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2D65AD" w:rsidRPr="002D65AD" w:rsidRDefault="002D65AD" w:rsidP="00D856F1">
      <w:pPr>
        <w:numPr>
          <w:ilvl w:val="0"/>
          <w:numId w:val="3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2D65AD" w:rsidRPr="002D65AD" w:rsidRDefault="002D65AD" w:rsidP="00D856F1">
      <w:pPr>
        <w:numPr>
          <w:ilvl w:val="0"/>
          <w:numId w:val="3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для линий электропередач, применительно к высшему классу напряжения подстанции.</w:t>
      </w:r>
    </w:p>
    <w:p w:rsidR="002D65AD" w:rsidRPr="002D65AD" w:rsidRDefault="002D65AD" w:rsidP="002D65AD">
      <w:p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16.1. На использование земельных участков, расположенных в пределах охранных зон объектов электросетевого хозяйства, распространяются следующие ограничения:</w:t>
      </w:r>
    </w:p>
    <w:p w:rsidR="002D65AD" w:rsidRPr="002D65AD" w:rsidRDefault="002D65AD" w:rsidP="00D856F1">
      <w:pPr>
        <w:numPr>
          <w:ilvl w:val="0"/>
          <w:numId w:val="26"/>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запрещается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D65AD" w:rsidRPr="002D65AD" w:rsidRDefault="002D65AD" w:rsidP="00D856F1">
      <w:pPr>
        <w:numPr>
          <w:ilvl w:val="0"/>
          <w:numId w:val="26"/>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запрещается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D65AD" w:rsidRPr="002D65AD" w:rsidRDefault="002D65AD" w:rsidP="00D856F1">
      <w:pPr>
        <w:numPr>
          <w:ilvl w:val="0"/>
          <w:numId w:val="26"/>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запрещается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D65AD" w:rsidRPr="002D65AD" w:rsidRDefault="002D65AD" w:rsidP="00D856F1">
      <w:pPr>
        <w:numPr>
          <w:ilvl w:val="0"/>
          <w:numId w:val="26"/>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запрещается размещать свалки;</w:t>
      </w:r>
    </w:p>
    <w:p w:rsidR="002D65AD" w:rsidRPr="002D65AD" w:rsidRDefault="002D65AD" w:rsidP="00D856F1">
      <w:pPr>
        <w:numPr>
          <w:ilvl w:val="0"/>
          <w:numId w:val="26"/>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запрещается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D65AD" w:rsidRPr="002D65AD" w:rsidRDefault="002D65AD" w:rsidP="002D65AD">
      <w:p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lastRenderedPageBreak/>
        <w:t xml:space="preserve">           16.2. В охранных зонах, установленных для объектов электросетевого хозяйства напряжением свыше 1000 вольт, помимо действий, предусмотренных пункта 13.1 настоящей статьи, запрещается:</w:t>
      </w:r>
    </w:p>
    <w:p w:rsidR="002D65AD" w:rsidRPr="002D65AD" w:rsidRDefault="002D65AD" w:rsidP="00D856F1">
      <w:pPr>
        <w:numPr>
          <w:ilvl w:val="0"/>
          <w:numId w:val="27"/>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складировать или размещать хранилища любых, в том числе горюче-смазочных, материалов;</w:t>
      </w:r>
    </w:p>
    <w:p w:rsidR="002D65AD" w:rsidRPr="002D65AD" w:rsidRDefault="002D65AD" w:rsidP="00D856F1">
      <w:pPr>
        <w:numPr>
          <w:ilvl w:val="0"/>
          <w:numId w:val="27"/>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D65AD" w:rsidRPr="002D65AD" w:rsidRDefault="002D65AD" w:rsidP="00D856F1">
      <w:pPr>
        <w:numPr>
          <w:ilvl w:val="0"/>
          <w:numId w:val="27"/>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D65AD" w:rsidRPr="002D65AD" w:rsidRDefault="002D65AD" w:rsidP="00D856F1">
      <w:pPr>
        <w:numPr>
          <w:ilvl w:val="0"/>
          <w:numId w:val="27"/>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D65AD" w:rsidRPr="002D65AD" w:rsidRDefault="002D65AD" w:rsidP="00D856F1">
      <w:pPr>
        <w:numPr>
          <w:ilvl w:val="0"/>
          <w:numId w:val="27"/>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осуществлять проход судов с поднятыми стрелами кранов и других механизмов (в охранных зонах воздушных линий электропередачи).</w:t>
      </w:r>
    </w:p>
    <w:p w:rsidR="002D65AD" w:rsidRPr="002D65AD" w:rsidRDefault="002D65AD" w:rsidP="00D856F1">
      <w:p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16.3.  В пределах охранных зон без письменного решения о согласовании сетевых организаций юридическим и физическим лицам запрещаются:</w:t>
      </w:r>
    </w:p>
    <w:p w:rsidR="002D65AD" w:rsidRPr="002D65AD" w:rsidRDefault="002D65AD" w:rsidP="00D856F1">
      <w:pPr>
        <w:numPr>
          <w:ilvl w:val="0"/>
          <w:numId w:val="28"/>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строительство, капитальный ремонт, реконструкция или снос зданий и сооружений;</w:t>
      </w:r>
    </w:p>
    <w:p w:rsidR="002D65AD" w:rsidRPr="002D65AD" w:rsidRDefault="002D65AD" w:rsidP="00D856F1">
      <w:pPr>
        <w:numPr>
          <w:ilvl w:val="0"/>
          <w:numId w:val="28"/>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горные, взрывные, мелиоративные работы, в том числе связанные с временным затоплением земель;</w:t>
      </w:r>
    </w:p>
    <w:p w:rsidR="002D65AD" w:rsidRPr="002D65AD" w:rsidRDefault="002D65AD" w:rsidP="00D856F1">
      <w:pPr>
        <w:numPr>
          <w:ilvl w:val="0"/>
          <w:numId w:val="28"/>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посадка и вырубка деревьев и кустарников;</w:t>
      </w:r>
    </w:p>
    <w:p w:rsidR="002D65AD" w:rsidRPr="002D65AD" w:rsidRDefault="002D65AD" w:rsidP="00D856F1">
      <w:pPr>
        <w:numPr>
          <w:ilvl w:val="0"/>
          <w:numId w:val="28"/>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D65AD" w:rsidRPr="002D65AD" w:rsidRDefault="002D65AD" w:rsidP="00D856F1">
      <w:pPr>
        <w:numPr>
          <w:ilvl w:val="0"/>
          <w:numId w:val="28"/>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D65AD" w:rsidRPr="002D65AD" w:rsidRDefault="002D65AD" w:rsidP="00D856F1">
      <w:pPr>
        <w:numPr>
          <w:ilvl w:val="0"/>
          <w:numId w:val="28"/>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2D65AD" w:rsidRPr="002D65AD" w:rsidRDefault="002D65AD" w:rsidP="00D856F1">
      <w:pPr>
        <w:numPr>
          <w:ilvl w:val="0"/>
          <w:numId w:val="28"/>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2D65AD" w:rsidRPr="002D65AD" w:rsidRDefault="002D65AD" w:rsidP="00D856F1">
      <w:pPr>
        <w:numPr>
          <w:ilvl w:val="0"/>
          <w:numId w:val="28"/>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2D65AD" w:rsidRPr="002D65AD" w:rsidRDefault="002D65AD" w:rsidP="00D856F1">
      <w:pPr>
        <w:numPr>
          <w:ilvl w:val="0"/>
          <w:numId w:val="28"/>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D65AD" w:rsidRPr="002D65AD" w:rsidRDefault="002D65AD" w:rsidP="00D856F1">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16.4.В охранных зонах, установленных для объектов электросетевого хозяйства напряжением до 1000 вольт, помимо действий, предусмотренных подпунктом 13.3 настоящей статьи, без письменного решения о согласовании сетевых организаций запрещается:</w:t>
      </w:r>
    </w:p>
    <w:p w:rsidR="002D65AD" w:rsidRPr="002D65AD" w:rsidRDefault="002D65AD" w:rsidP="00D856F1">
      <w:pPr>
        <w:numPr>
          <w:ilvl w:val="0"/>
          <w:numId w:val="29"/>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w:t>
      </w:r>
      <w:r w:rsidRPr="002D65AD">
        <w:rPr>
          <w:rFonts w:ascii="Times New Roman" w:eastAsia="Times New Roman" w:hAnsi="Times New Roman" w:cs="Times New Roman"/>
          <w:sz w:val="24"/>
          <w:szCs w:val="24"/>
        </w:rPr>
        <w:lastRenderedPageBreak/>
        <w:t>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2D65AD" w:rsidRPr="002D65AD" w:rsidRDefault="002D65AD" w:rsidP="00D856F1">
      <w:pPr>
        <w:numPr>
          <w:ilvl w:val="0"/>
          <w:numId w:val="29"/>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складировать или размещать хранилища любых, в том числе горюче-смазочных, материалов;</w:t>
      </w:r>
    </w:p>
    <w:p w:rsidR="002D65AD" w:rsidRPr="002D65AD" w:rsidRDefault="002D65AD" w:rsidP="00D856F1">
      <w:pPr>
        <w:numPr>
          <w:ilvl w:val="0"/>
          <w:numId w:val="29"/>
        </w:numPr>
        <w:spacing w:after="0" w:line="240" w:lineRule="auto"/>
        <w:ind w:left="0" w:firstLine="709"/>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D65AD" w:rsidRPr="002D65AD" w:rsidRDefault="002D65AD" w:rsidP="002D65AD">
      <w:pPr>
        <w:tabs>
          <w:tab w:val="left" w:pos="993"/>
        </w:tabs>
        <w:spacing w:after="0" w:line="240" w:lineRule="auto"/>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           16.5. 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p>
    <w:p w:rsidR="002D65AD" w:rsidRPr="002D65AD" w:rsidRDefault="002D65AD" w:rsidP="002D65AD">
      <w:pPr>
        <w:spacing w:after="0" w:line="240" w:lineRule="auto"/>
        <w:ind w:firstLine="567"/>
        <w:jc w:val="both"/>
        <w:outlineLvl w:val="2"/>
        <w:rPr>
          <w:rFonts w:ascii="Times New Roman" w:eastAsia="Times New Roman" w:hAnsi="Times New Roman" w:cs="Times New Roman"/>
          <w:b/>
          <w:i/>
          <w:sz w:val="24"/>
          <w:szCs w:val="24"/>
          <w:lang w:eastAsia="ru-RU"/>
        </w:rPr>
      </w:pPr>
      <w:bookmarkStart w:id="93" w:name="_Toc52793694"/>
      <w:r w:rsidRPr="002D65AD">
        <w:rPr>
          <w:rFonts w:ascii="Times New Roman" w:eastAsia="Times New Roman" w:hAnsi="Times New Roman" w:cs="Times New Roman"/>
          <w:b/>
          <w:i/>
          <w:sz w:val="24"/>
          <w:szCs w:val="24"/>
          <w:lang w:eastAsia="ru-RU"/>
        </w:rPr>
        <w:t>Статья 53. Ограничения использования земельных участков и объектов капитального строительства на территории охранных зон объектов и сетей транспортной инфраструктуры</w:t>
      </w:r>
      <w:bookmarkEnd w:id="93"/>
    </w:p>
    <w:p w:rsidR="002D65AD" w:rsidRPr="002D65AD" w:rsidRDefault="002D65AD" w:rsidP="00D856F1">
      <w:pPr>
        <w:numPr>
          <w:ilvl w:val="0"/>
          <w:numId w:val="30"/>
        </w:numPr>
        <w:tabs>
          <w:tab w:val="left" w:pos="851"/>
        </w:tabs>
        <w:spacing w:after="0" w:line="240" w:lineRule="auto"/>
        <w:ind w:hanging="503"/>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2D65AD" w:rsidRPr="002D65AD" w:rsidRDefault="002D65AD" w:rsidP="00D856F1">
      <w:pPr>
        <w:widowControl w:val="0"/>
        <w:shd w:val="clear" w:color="auto" w:fill="FFFFFF"/>
        <w:tabs>
          <w:tab w:val="left" w:pos="666"/>
        </w:tabs>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D65AD" w:rsidRPr="002D65AD" w:rsidRDefault="002D65AD" w:rsidP="00D856F1">
      <w:pPr>
        <w:numPr>
          <w:ilvl w:val="0"/>
          <w:numId w:val="31"/>
        </w:numPr>
        <w:spacing w:after="0" w:line="240" w:lineRule="auto"/>
        <w:ind w:hanging="436"/>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75 метров - для автомобильных дорог I и II категорий;</w:t>
      </w:r>
    </w:p>
    <w:p w:rsidR="002D65AD" w:rsidRPr="002D65AD" w:rsidRDefault="002D65AD" w:rsidP="00D856F1">
      <w:pPr>
        <w:numPr>
          <w:ilvl w:val="0"/>
          <w:numId w:val="31"/>
        </w:numPr>
        <w:spacing w:after="0" w:line="240" w:lineRule="auto"/>
        <w:ind w:hanging="436"/>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50 метров - для автомобильных дорог III и IV категорий;</w:t>
      </w:r>
    </w:p>
    <w:p w:rsidR="002D65AD" w:rsidRPr="002D65AD" w:rsidRDefault="002D65AD" w:rsidP="00D856F1">
      <w:pPr>
        <w:numPr>
          <w:ilvl w:val="0"/>
          <w:numId w:val="31"/>
        </w:numPr>
        <w:spacing w:after="0" w:line="240" w:lineRule="auto"/>
        <w:ind w:hanging="436"/>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25 метров - для автомобильных дорог V категории;</w:t>
      </w:r>
    </w:p>
    <w:p w:rsidR="002D65AD" w:rsidRPr="002D65AD" w:rsidRDefault="002D65AD" w:rsidP="00AC38B8">
      <w:pPr>
        <w:numPr>
          <w:ilvl w:val="0"/>
          <w:numId w:val="31"/>
        </w:numPr>
        <w:spacing w:after="0" w:line="240" w:lineRule="auto"/>
        <w:ind w:left="0" w:firstLine="851"/>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100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2D65AD" w:rsidRPr="002D65AD" w:rsidRDefault="002D65AD" w:rsidP="00D856F1">
      <w:pPr>
        <w:numPr>
          <w:ilvl w:val="0"/>
          <w:numId w:val="31"/>
        </w:numPr>
        <w:spacing w:after="0" w:line="240" w:lineRule="auto"/>
        <w:ind w:hanging="436"/>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150 метров - для участков автомобильных дорог, построенных для объездов городов с численностью населения свыше двухсот пятидесяти тысяч человек.</w:t>
      </w:r>
    </w:p>
    <w:p w:rsidR="002D65AD" w:rsidRPr="002D65AD" w:rsidRDefault="002D65AD" w:rsidP="00D856F1">
      <w:pPr>
        <w:numPr>
          <w:ilvl w:val="0"/>
          <w:numId w:val="30"/>
        </w:numPr>
        <w:tabs>
          <w:tab w:val="left" w:pos="851"/>
        </w:tabs>
        <w:spacing w:after="0" w:line="240" w:lineRule="auto"/>
        <w:ind w:left="0" w:firstLine="851"/>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Использование земельных участков в придорожных полосах автомобильных дорог федерального, регионального и местного значения осуществляется согласно Федеральному закону от 08.11.2007 г.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2D65AD" w:rsidRPr="002D65AD" w:rsidRDefault="002D65AD" w:rsidP="00D856F1">
      <w:pPr>
        <w:numPr>
          <w:ilvl w:val="0"/>
          <w:numId w:val="30"/>
        </w:numPr>
        <w:tabs>
          <w:tab w:val="left" w:pos="993"/>
        </w:tabs>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sidRPr="002D65AD">
        <w:rPr>
          <w:rFonts w:ascii="Times New Roman" w:eastAsia="Times New Roman" w:hAnsi="Times New Roman" w:cs="Times New Roman"/>
          <w:sz w:val="24"/>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 </w:t>
      </w:r>
    </w:p>
    <w:p w:rsidR="002D65AD" w:rsidRPr="002D65AD" w:rsidRDefault="002D65AD" w:rsidP="00D856F1">
      <w:pPr>
        <w:numPr>
          <w:ilvl w:val="0"/>
          <w:numId w:val="30"/>
        </w:numPr>
        <w:tabs>
          <w:tab w:val="left" w:pos="993"/>
        </w:tabs>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В пределах придорожных полос автомобильных дорог регионального и межмуниципального значения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автомобильных дорог общего пользования запрещается строительство капитальных сооружений, за исключением:</w:t>
      </w:r>
    </w:p>
    <w:p w:rsidR="002D65AD" w:rsidRPr="002D65AD" w:rsidRDefault="002D65AD" w:rsidP="00D856F1">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а) объектов, предназначенных для обслуживания таких дорог, их строительства, реконструкции, капитального ремонта, ремонта и содержания;</w:t>
      </w:r>
    </w:p>
    <w:p w:rsidR="002D65AD" w:rsidRPr="002D65AD" w:rsidRDefault="002D65AD" w:rsidP="00D856F1">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lastRenderedPageBreak/>
        <w:t>б) объектов Государственной инспекции безопасности дорожного движения по Калужской области;</w:t>
      </w:r>
    </w:p>
    <w:p w:rsidR="002D65AD" w:rsidRPr="002D65AD" w:rsidRDefault="002D65AD" w:rsidP="00D856F1">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в) объектов дорожного сервиса, рекламных конструкций, информационных щитов и указателей;</w:t>
      </w:r>
    </w:p>
    <w:p w:rsidR="002D65AD" w:rsidRPr="002D65AD" w:rsidRDefault="002D65AD" w:rsidP="00D856F1">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г) инженерных коммуникаций.</w:t>
      </w:r>
    </w:p>
    <w:p w:rsidR="002D65AD" w:rsidRPr="002D65AD" w:rsidRDefault="002D65AD" w:rsidP="00AC38B8">
      <w:pPr>
        <w:numPr>
          <w:ilvl w:val="0"/>
          <w:numId w:val="30"/>
        </w:numPr>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допускается при наличии технических условий, выданных уполномоченным органом Калужской области.</w:t>
      </w:r>
    </w:p>
    <w:p w:rsidR="002D65AD" w:rsidRPr="002D65AD" w:rsidRDefault="002D65AD" w:rsidP="00AC38B8">
      <w:pPr>
        <w:numPr>
          <w:ilvl w:val="0"/>
          <w:numId w:val="30"/>
        </w:numPr>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Проектирование, строительство и реконструкция объектов, указанных в части 10 настоящей статьи, в пределах придорожных полос автомобильных дорог осуществляется в соответствии с документацией по планировке территории при соблюдении следующих условий:</w:t>
      </w:r>
    </w:p>
    <w:p w:rsidR="002D65AD" w:rsidRPr="002D65AD" w:rsidRDefault="002D65AD" w:rsidP="00AC38B8">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а) объекты не должны ухудшать видимость на автомобильной дороге и другие условия безопасности дорожного движения;</w:t>
      </w:r>
    </w:p>
    <w:p w:rsidR="002D65AD" w:rsidRPr="002D65AD" w:rsidRDefault="002D65AD" w:rsidP="00AC38B8">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б)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 а также не должно создавать угрозу безопасности населения;</w:t>
      </w:r>
    </w:p>
    <w:p w:rsidR="002D65AD" w:rsidRPr="002D65AD" w:rsidRDefault="002D65AD" w:rsidP="00AC38B8">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в) выбор места размещения объектов должен осуществляться с учетом планов по реконструкции автомобильной дороги.</w:t>
      </w:r>
    </w:p>
    <w:p w:rsidR="002D65AD" w:rsidRPr="002D65AD" w:rsidRDefault="002D65AD" w:rsidP="00AC38B8">
      <w:pPr>
        <w:numPr>
          <w:ilvl w:val="0"/>
          <w:numId w:val="30"/>
        </w:numPr>
        <w:tabs>
          <w:tab w:val="left" w:pos="851"/>
        </w:tabs>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Собственники, владельцы, пользователи и арендаторы земельных участков, расположенных в пределах придорожных полос, обязаны:</w:t>
      </w:r>
    </w:p>
    <w:p w:rsidR="002D65AD" w:rsidRPr="002D65AD" w:rsidRDefault="002D65AD" w:rsidP="002D65A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а) обеспечивать беспрепятственный допуск на принадлежащие им земельные участки представителей уполномоченного органа Калужской области;</w:t>
      </w:r>
    </w:p>
    <w:p w:rsidR="002D65AD" w:rsidRPr="002D65AD" w:rsidRDefault="002D65AD" w:rsidP="002D65A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б) согласовывать с уполномоченным органом Калужской области предоставление земельных участков в пределах придорожных полос, а также строительство на принадлежащих им таких земельных участках зданий и сооружений;</w:t>
      </w:r>
    </w:p>
    <w:p w:rsidR="002D65AD" w:rsidRPr="002D65AD" w:rsidRDefault="002D65AD" w:rsidP="002D65A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в) в случае, если здания и сооружения в пределах придорожных полос создадут препятствия для нормальной эксплуатации автомобильной дороги при ее реконструкции или будут ухудшать условия движения по ней, осуществлять за свой счет снос и перенос возведенных на земельных участках некапитальных зданий и сооружений.</w:t>
      </w:r>
    </w:p>
    <w:p w:rsidR="002D65AD" w:rsidRPr="002D65AD" w:rsidRDefault="002D65AD" w:rsidP="00AC38B8">
      <w:pPr>
        <w:numPr>
          <w:ilvl w:val="0"/>
          <w:numId w:val="30"/>
        </w:numPr>
        <w:tabs>
          <w:tab w:val="left"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Calibri" w:hAnsi="Times New Roman" w:cs="Times New Roman"/>
          <w:sz w:val="24"/>
          <w:szCs w:val="24"/>
          <w:lang w:eastAsia="ru-RU"/>
        </w:rPr>
        <w:t>Размещение объектов дорожного сервиса в пределах придорожных полос автомобильной дороги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органами местного самоуправления по согласованию с уполномоченными органами Калужской области.</w:t>
      </w:r>
    </w:p>
    <w:p w:rsidR="002D65AD" w:rsidRPr="002D65AD" w:rsidRDefault="002D65AD" w:rsidP="00AC38B8">
      <w:pPr>
        <w:numPr>
          <w:ilvl w:val="0"/>
          <w:numId w:val="30"/>
        </w:numPr>
        <w:tabs>
          <w:tab w:val="left"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Размещение инженерных коммуникаций и линейных сооружений в пределах придорожных полос допускается только по согласованию с уполномоченным органом </w:t>
      </w:r>
      <w:r w:rsidRPr="002D65AD">
        <w:rPr>
          <w:rFonts w:ascii="Times New Roman" w:eastAsia="Calibri" w:hAnsi="Times New Roman" w:cs="Times New Roman"/>
          <w:sz w:val="24"/>
          <w:szCs w:val="24"/>
          <w:lang w:eastAsia="ru-RU"/>
        </w:rPr>
        <w:t>Калужской области</w:t>
      </w:r>
      <w:r w:rsidRPr="002D65AD">
        <w:rPr>
          <w:rFonts w:ascii="Times New Roman" w:eastAsia="Times New Roman" w:hAnsi="Times New Roman" w:cs="Times New Roman"/>
          <w:sz w:val="24"/>
          <w:szCs w:val="24"/>
          <w:lang w:eastAsia="ru-RU"/>
        </w:rPr>
        <w:t>.</w:t>
      </w:r>
    </w:p>
    <w:p w:rsidR="002D65AD" w:rsidRPr="002D65AD" w:rsidRDefault="002D65AD" w:rsidP="00AC38B8">
      <w:pPr>
        <w:widowControl w:val="0"/>
        <w:tabs>
          <w:tab w:val="left" w:pos="0"/>
          <w:tab w:val="left" w:pos="66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При этом:</w:t>
      </w:r>
    </w:p>
    <w:p w:rsidR="002D65AD" w:rsidRPr="002D65AD" w:rsidRDefault="002D65AD" w:rsidP="00AC38B8">
      <w:pPr>
        <w:numPr>
          <w:ilvl w:val="0"/>
          <w:numId w:val="32"/>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 xml:space="preserve">если размещение инженерных коммуникаций, </w:t>
      </w:r>
      <w:r w:rsidRPr="002D65AD">
        <w:rPr>
          <w:rFonts w:ascii="Times New Roman" w:eastAsia="Calibri" w:hAnsi="Times New Roman" w:cs="Times New Roman"/>
          <w:sz w:val="24"/>
          <w:szCs w:val="24"/>
          <w:lang w:eastAsia="ru-RU"/>
        </w:rPr>
        <w:t>линейных сооружений, линий связи, высоковольтных линий электропередачи напряжением от 6 до 110 кВт</w:t>
      </w:r>
      <w:r w:rsidRPr="002D65AD">
        <w:rPr>
          <w:rFonts w:ascii="Times New Roman" w:eastAsia="Times New Roman" w:hAnsi="Times New Roman" w:cs="Times New Roman"/>
          <w:sz w:val="24"/>
          <w:szCs w:val="24"/>
        </w:rPr>
        <w:t xml:space="preserve"> за пределами придорожных полос по условиям рельефа затруднительно или нецелесообразно, то их размещение в пределах придорожных полос возможно при соблюдении следующих условий:</w:t>
      </w:r>
    </w:p>
    <w:p w:rsidR="002D65AD" w:rsidRPr="002D65AD" w:rsidRDefault="002D65AD" w:rsidP="00AC38B8">
      <w:pPr>
        <w:numPr>
          <w:ilvl w:val="0"/>
          <w:numId w:val="10"/>
        </w:numPr>
        <w:spacing w:after="0" w:line="239" w:lineRule="auto"/>
        <w:ind w:left="0" w:firstLine="567"/>
        <w:jc w:val="both"/>
        <w:rPr>
          <w:rFonts w:ascii="Times New Roman" w:eastAsia="Times New Roman" w:hAnsi="Times New Roman" w:cs="Times New Roman"/>
          <w:strike/>
          <w:sz w:val="24"/>
          <w:szCs w:val="24"/>
          <w:lang w:eastAsia="ru-RU"/>
        </w:rPr>
      </w:pPr>
      <w:r w:rsidRPr="002D65AD">
        <w:rPr>
          <w:rFonts w:ascii="Times New Roman" w:eastAsia="Calibri" w:hAnsi="Times New Roman" w:cs="Times New Roman"/>
          <w:sz w:val="24"/>
          <w:szCs w:val="24"/>
          <w:lang w:eastAsia="ru-RU"/>
        </w:rPr>
        <w:t>размещение осуществляется с учетом перспективы развития автомобильных дорог и не требует их переустройства в случае реконструкции (ремонта) автомобильной дороги;</w:t>
      </w:r>
    </w:p>
    <w:p w:rsidR="002D65AD" w:rsidRPr="002D65AD" w:rsidRDefault="002D65AD" w:rsidP="00AC38B8">
      <w:pPr>
        <w:numPr>
          <w:ilvl w:val="0"/>
          <w:numId w:val="10"/>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2D65AD">
        <w:rPr>
          <w:rFonts w:ascii="Times New Roman" w:eastAsia="Calibri" w:hAnsi="Times New Roman" w:cs="Times New Roman"/>
          <w:sz w:val="24"/>
          <w:szCs w:val="24"/>
          <w:lang w:eastAsia="ru-RU"/>
        </w:rPr>
        <w:t>границы охранных зон располагаются за границей полосы отвода автомобильной дороги;</w:t>
      </w:r>
    </w:p>
    <w:p w:rsidR="002D65AD" w:rsidRPr="002D65AD" w:rsidRDefault="002D65AD" w:rsidP="00AC38B8">
      <w:pPr>
        <w:numPr>
          <w:ilvl w:val="0"/>
          <w:numId w:val="10"/>
        </w:numPr>
        <w:spacing w:after="0" w:line="239"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расстояние от границы полосы отвода федеральной автомобильной дороги до оснований опор воздушных линий связи и линий электропередачи должно составлять не </w:t>
      </w:r>
      <w:r w:rsidRPr="002D65AD">
        <w:rPr>
          <w:rFonts w:ascii="Times New Roman" w:eastAsia="Times New Roman" w:hAnsi="Times New Roman" w:cs="Times New Roman"/>
          <w:sz w:val="24"/>
          <w:szCs w:val="24"/>
          <w:lang w:eastAsia="ru-RU"/>
        </w:rPr>
        <w:lastRenderedPageBreak/>
        <w:t xml:space="preserve">менее 50 метров на участках автомобильных дорог </w:t>
      </w:r>
      <w:r w:rsidRPr="002D65AD">
        <w:rPr>
          <w:rFonts w:ascii="Times New Roman" w:eastAsia="Calibri" w:hAnsi="Times New Roman" w:cs="Times New Roman"/>
          <w:sz w:val="24"/>
          <w:szCs w:val="24"/>
          <w:lang w:eastAsia="ru-RU"/>
        </w:rPr>
        <w:t>пятой категории и для участков автомобильных дорог, построенных для объездов городов с численностью населения свыше двухсот пятидесяти тысяч человек</w:t>
      </w:r>
      <w:r w:rsidRPr="002D65AD">
        <w:rPr>
          <w:rFonts w:ascii="Times New Roman" w:eastAsia="Times New Roman" w:hAnsi="Times New Roman" w:cs="Times New Roman"/>
          <w:sz w:val="24"/>
          <w:szCs w:val="24"/>
          <w:lang w:eastAsia="ru-RU"/>
        </w:rPr>
        <w:t xml:space="preserve">, и не менее 25 метров на участках автомобильных дорог </w:t>
      </w:r>
      <w:r w:rsidRPr="002D65AD">
        <w:rPr>
          <w:rFonts w:ascii="Times New Roman" w:eastAsia="Calibri" w:hAnsi="Times New Roman" w:cs="Times New Roman"/>
          <w:sz w:val="24"/>
          <w:szCs w:val="24"/>
          <w:lang w:eastAsia="ru-RU"/>
        </w:rPr>
        <w:t>первой, второй, третьей и четвертой категорий</w:t>
      </w:r>
      <w:r w:rsidRPr="002D65AD">
        <w:rPr>
          <w:rFonts w:ascii="Times New Roman" w:eastAsia="Times New Roman" w:hAnsi="Times New Roman" w:cs="Times New Roman"/>
          <w:sz w:val="24"/>
          <w:szCs w:val="24"/>
          <w:lang w:eastAsia="ru-RU"/>
        </w:rPr>
        <w:t>;</w:t>
      </w:r>
    </w:p>
    <w:p w:rsidR="002D65AD" w:rsidRPr="002D65AD" w:rsidRDefault="002D65AD" w:rsidP="00AC38B8">
      <w:pPr>
        <w:numPr>
          <w:ilvl w:val="0"/>
          <w:numId w:val="32"/>
        </w:numPr>
        <w:spacing w:after="0" w:line="240" w:lineRule="auto"/>
        <w:ind w:left="0" w:firstLine="567"/>
        <w:jc w:val="both"/>
        <w:rPr>
          <w:rFonts w:ascii="Times New Roman" w:eastAsia="Times New Roman" w:hAnsi="Times New Roman" w:cs="Times New Roman"/>
          <w:sz w:val="24"/>
          <w:szCs w:val="24"/>
        </w:rPr>
      </w:pPr>
      <w:r w:rsidRPr="002D65AD">
        <w:rPr>
          <w:rFonts w:ascii="Times New Roman" w:eastAsia="Times New Roman" w:hAnsi="Times New Roman" w:cs="Times New Roman"/>
          <w:sz w:val="24"/>
          <w:szCs w:val="24"/>
        </w:rPr>
        <w:t>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2D65AD" w:rsidRPr="002D65AD" w:rsidRDefault="002D65AD" w:rsidP="00AC38B8">
      <w:pPr>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2D65AD">
        <w:rPr>
          <w:rFonts w:ascii="Times New Roman" w:eastAsia="Times New Roman" w:hAnsi="Times New Roman" w:cs="Times New Roman"/>
          <w:sz w:val="24"/>
          <w:szCs w:val="24"/>
          <w:lang w:eastAsia="ru-RU"/>
        </w:rPr>
        <w:t xml:space="preserve">Возведенные с нарушением настоящих Правил в пределах придорожных полос здания и сооружения признаются в установленном порядке самовольной постройкой, а в отношении лиц, их построивших, принимаются меры, предусмотренные законодательством Российской Федерации </w:t>
      </w:r>
      <w:r w:rsidRPr="002D65AD">
        <w:rPr>
          <w:rFonts w:ascii="Times New Roman" w:eastAsia="Calibri" w:hAnsi="Times New Roman" w:cs="Times New Roman"/>
          <w:sz w:val="24"/>
          <w:szCs w:val="24"/>
          <w:lang w:eastAsia="ru-RU"/>
        </w:rPr>
        <w:t>и законодательством Калужской области</w:t>
      </w:r>
      <w:r w:rsidRPr="002D65AD">
        <w:rPr>
          <w:rFonts w:ascii="Times New Roman" w:eastAsia="Times New Roman" w:hAnsi="Times New Roman" w:cs="Times New Roman"/>
          <w:sz w:val="24"/>
          <w:szCs w:val="24"/>
          <w:lang w:eastAsia="ru-RU"/>
        </w:rPr>
        <w:t>.</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rPr>
      </w:pPr>
    </w:p>
    <w:bookmarkEnd w:id="92"/>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539"/>
        <w:jc w:val="center"/>
        <w:textAlignment w:val="baseline"/>
        <w:rPr>
          <w:rFonts w:ascii="Times New Roman" w:eastAsia="Times New Roman" w:hAnsi="Times New Roman" w:cs="Times New Roman"/>
          <w:b/>
          <w:i/>
          <w:sz w:val="24"/>
          <w:szCs w:val="24"/>
        </w:rPr>
      </w:pPr>
      <w:r w:rsidRPr="002D65AD">
        <w:rPr>
          <w:rFonts w:ascii="Times New Roman" w:eastAsia="Times New Roman" w:hAnsi="Times New Roman" w:cs="Times New Roman"/>
          <w:b/>
          <w:i/>
          <w:sz w:val="24"/>
          <w:szCs w:val="24"/>
        </w:rPr>
        <w:t>Статья 54. Ограничения использования земельных участков и объектов капитального строительства на особо охраняемых природных территориях</w:t>
      </w:r>
    </w:p>
    <w:p w:rsidR="002D65AD" w:rsidRPr="002D65AD" w:rsidRDefault="002D65AD" w:rsidP="002D65AD">
      <w:pPr>
        <w:widowControl w:val="0"/>
        <w:suppressAutoHyphens/>
        <w:spacing w:after="0" w:line="240" w:lineRule="auto"/>
        <w:ind w:firstLine="567"/>
        <w:jc w:val="both"/>
        <w:rPr>
          <w:rFonts w:ascii="Times New Roman" w:eastAsia="SimSun" w:hAnsi="Times New Roman" w:cs="Arial"/>
          <w:kern w:val="2"/>
          <w:sz w:val="24"/>
          <w:szCs w:val="24"/>
          <w:lang w:eastAsia="zh-CN" w:bidi="hi-IN"/>
        </w:rPr>
      </w:pPr>
      <w:r w:rsidRPr="002D65AD">
        <w:rPr>
          <w:rFonts w:ascii="Times New Roman" w:eastAsia="SimSun" w:hAnsi="Times New Roman" w:cs="Arial"/>
          <w:kern w:val="2"/>
          <w:sz w:val="24"/>
          <w:szCs w:val="24"/>
          <w:lang w:eastAsia="zh-CN" w:bidi="hi-IN"/>
        </w:rPr>
        <w:t xml:space="preserve">1. К землям природоохранного назначения относятся земли: </w:t>
      </w:r>
    </w:p>
    <w:p w:rsidR="002D65AD" w:rsidRPr="002D65AD" w:rsidRDefault="002D65AD" w:rsidP="002D65AD">
      <w:pPr>
        <w:widowControl w:val="0"/>
        <w:suppressAutoHyphens/>
        <w:spacing w:after="0" w:line="240" w:lineRule="auto"/>
        <w:ind w:firstLine="567"/>
        <w:jc w:val="both"/>
        <w:rPr>
          <w:rFonts w:ascii="Times New Roman" w:eastAsia="SimSun" w:hAnsi="Times New Roman" w:cs="Arial"/>
          <w:kern w:val="2"/>
          <w:sz w:val="24"/>
          <w:szCs w:val="24"/>
          <w:lang w:eastAsia="zh-CN" w:bidi="hi-IN"/>
        </w:rPr>
      </w:pPr>
      <w:r w:rsidRPr="002D65AD">
        <w:rPr>
          <w:rFonts w:ascii="Times New Roman" w:eastAsia="SimSun" w:hAnsi="Times New Roman" w:cs="Arial"/>
          <w:kern w:val="2"/>
          <w:sz w:val="24"/>
          <w:szCs w:val="24"/>
          <w:lang w:eastAsia="zh-CN" w:bidi="hi-IN"/>
        </w:rPr>
        <w:t>-</w:t>
      </w:r>
      <w:r w:rsidRPr="002D65AD">
        <w:rPr>
          <w:rFonts w:ascii="Times New Roman" w:eastAsia="SimSun" w:hAnsi="Times New Roman" w:cs="Arial"/>
          <w:kern w:val="2"/>
          <w:sz w:val="24"/>
          <w:szCs w:val="24"/>
          <w:lang w:eastAsia="zh-CN" w:bidi="hi-IN"/>
        </w:rPr>
        <w:tab/>
        <w:t xml:space="preserve">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w:t>
      </w:r>
    </w:p>
    <w:p w:rsidR="002D65AD" w:rsidRPr="002D65AD" w:rsidRDefault="002D65AD" w:rsidP="002D65AD">
      <w:pPr>
        <w:widowControl w:val="0"/>
        <w:suppressAutoHyphens/>
        <w:spacing w:after="0" w:line="240" w:lineRule="auto"/>
        <w:ind w:firstLine="567"/>
        <w:jc w:val="both"/>
        <w:rPr>
          <w:rFonts w:ascii="Times New Roman" w:eastAsia="SimSun" w:hAnsi="Times New Roman" w:cs="Arial"/>
          <w:kern w:val="2"/>
          <w:sz w:val="24"/>
          <w:szCs w:val="24"/>
          <w:lang w:eastAsia="zh-CN" w:bidi="hi-IN"/>
        </w:rPr>
      </w:pPr>
      <w:r w:rsidRPr="002D65AD">
        <w:rPr>
          <w:rFonts w:ascii="Times New Roman" w:eastAsia="SimSun" w:hAnsi="Times New Roman" w:cs="Arial"/>
          <w:kern w:val="2"/>
          <w:sz w:val="24"/>
          <w:szCs w:val="24"/>
          <w:lang w:eastAsia="zh-CN" w:bidi="hi-IN"/>
        </w:rPr>
        <w:t>-</w:t>
      </w:r>
      <w:r w:rsidRPr="002D65AD">
        <w:rPr>
          <w:rFonts w:ascii="Times New Roman" w:eastAsia="SimSun" w:hAnsi="Times New Roman" w:cs="Arial"/>
          <w:kern w:val="2"/>
          <w:sz w:val="24"/>
          <w:szCs w:val="24"/>
          <w:lang w:eastAsia="zh-CN" w:bidi="hi-IN"/>
        </w:rPr>
        <w:tab/>
        <w:t>иные земли, выполняющие природоохранные функции.</w:t>
      </w:r>
    </w:p>
    <w:p w:rsidR="002D65AD" w:rsidRPr="002D65AD" w:rsidRDefault="002D65AD" w:rsidP="002D65AD">
      <w:pPr>
        <w:widowControl w:val="0"/>
        <w:shd w:val="clear" w:color="auto" w:fill="FFFFFF"/>
        <w:suppressAutoHyphens/>
        <w:spacing w:after="0" w:line="240" w:lineRule="auto"/>
        <w:ind w:left="11" w:firstLine="556"/>
        <w:contextualSpacing/>
        <w:jc w:val="both"/>
        <w:rPr>
          <w:rFonts w:ascii="Times New Roman" w:eastAsia="SimSun" w:hAnsi="Times New Roman" w:cs="Arial"/>
          <w:kern w:val="2"/>
          <w:sz w:val="24"/>
          <w:szCs w:val="24"/>
          <w:lang w:eastAsia="zh-CN" w:bidi="hi-IN"/>
        </w:rPr>
      </w:pPr>
      <w:r w:rsidRPr="002D65AD">
        <w:rPr>
          <w:rFonts w:ascii="Times New Roman" w:eastAsia="SimSun" w:hAnsi="Times New Roman" w:cs="Arial"/>
          <w:color w:val="000000"/>
          <w:kern w:val="2"/>
          <w:sz w:val="24"/>
          <w:szCs w:val="24"/>
          <w:lang w:eastAsia="ru-RU" w:bidi="ru-RU"/>
        </w:rPr>
        <w:t>2. 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2D65AD" w:rsidRPr="002D65AD" w:rsidRDefault="002D65AD" w:rsidP="002D65AD">
      <w:pPr>
        <w:widowControl w:val="0"/>
        <w:shd w:val="clear" w:color="auto" w:fill="FFFFFF"/>
        <w:suppressAutoHyphens/>
        <w:spacing w:after="0" w:line="240" w:lineRule="auto"/>
        <w:ind w:left="13" w:firstLine="554"/>
        <w:jc w:val="both"/>
        <w:rPr>
          <w:rFonts w:ascii="Times New Roman" w:eastAsia="SimSun" w:hAnsi="Times New Roman" w:cs="Arial"/>
          <w:kern w:val="2"/>
          <w:sz w:val="24"/>
          <w:szCs w:val="24"/>
          <w:lang w:eastAsia="zh-CN" w:bidi="hi-IN"/>
        </w:rPr>
      </w:pPr>
      <w:r w:rsidRPr="002D65AD">
        <w:rPr>
          <w:rFonts w:ascii="Times New Roman" w:eastAsia="SimSun" w:hAnsi="Times New Roman" w:cs="Arial"/>
          <w:b/>
          <w:bCs/>
          <w:color w:val="000000"/>
          <w:kern w:val="2"/>
          <w:sz w:val="24"/>
          <w:szCs w:val="24"/>
          <w:lang w:eastAsia="ru-RU" w:bidi="ru-RU"/>
        </w:rPr>
        <w:t xml:space="preserve">Особо охраняемые природные территории (ООПТ) </w:t>
      </w:r>
      <w:r w:rsidRPr="002D65AD">
        <w:rPr>
          <w:rFonts w:ascii="Times New Roman" w:eastAsia="SimSun" w:hAnsi="Times New Roman" w:cs="Arial"/>
          <w:bCs/>
          <w:color w:val="000000"/>
          <w:kern w:val="2"/>
          <w:sz w:val="24"/>
          <w:szCs w:val="24"/>
          <w:lang w:eastAsia="ru-RU" w:bidi="ru-RU"/>
        </w:rPr>
        <w:t xml:space="preserve">– </w:t>
      </w:r>
      <w:r w:rsidRPr="002D65AD">
        <w:rPr>
          <w:rFonts w:ascii="Times New Roman" w:eastAsia="SimSun" w:hAnsi="Times New Roman" w:cs="Arial"/>
          <w:color w:val="000000"/>
          <w:kern w:val="2"/>
          <w:sz w:val="24"/>
          <w:szCs w:val="24"/>
          <w:lang w:eastAsia="ru-RU" w:bidi="ru-RU"/>
        </w:rPr>
        <w:t>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К ООПТ относятся государственные природные заповедники, в том числе биосферные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ООПТ регионального и местного значения.</w:t>
      </w:r>
      <w:r w:rsidRPr="002D65AD">
        <w:rPr>
          <w:rFonts w:ascii="Times New Roman" w:eastAsia="SimSun" w:hAnsi="Times New Roman" w:cs="Arial"/>
          <w:kern w:val="2"/>
          <w:sz w:val="24"/>
          <w:szCs w:val="24"/>
          <w:lang w:eastAsia="zh-CN" w:bidi="hi-IN"/>
        </w:rPr>
        <w:t xml:space="preserve"> </w:t>
      </w:r>
    </w:p>
    <w:p w:rsidR="002D65AD" w:rsidRPr="002D65AD" w:rsidRDefault="002D65AD" w:rsidP="002D65AD">
      <w:pPr>
        <w:widowControl w:val="0"/>
        <w:shd w:val="clear" w:color="auto" w:fill="FFFFFF"/>
        <w:suppressAutoHyphens/>
        <w:spacing w:after="0" w:line="240" w:lineRule="auto"/>
        <w:ind w:firstLine="554"/>
        <w:jc w:val="both"/>
        <w:rPr>
          <w:rFonts w:ascii="Times New Roman" w:eastAsia="SimSun" w:hAnsi="Times New Roman" w:cs="Arial"/>
          <w:kern w:val="2"/>
          <w:sz w:val="24"/>
          <w:szCs w:val="24"/>
          <w:lang w:eastAsia="zh-CN" w:bidi="hi-IN"/>
        </w:rPr>
      </w:pPr>
      <w:r w:rsidRPr="002D65AD">
        <w:rPr>
          <w:rFonts w:ascii="Times New Roman" w:eastAsia="SimSun" w:hAnsi="Times New Roman" w:cs="Arial"/>
          <w:color w:val="000000"/>
          <w:kern w:val="2"/>
          <w:sz w:val="24"/>
          <w:szCs w:val="24"/>
          <w:lang w:eastAsia="ru-RU" w:bidi="ru-RU"/>
        </w:rPr>
        <w:t>3. На территории СП «Деревня Михеево» расположены ООПТ регионального значения – памятники природы:</w:t>
      </w:r>
    </w:p>
    <w:p w:rsidR="002D65AD" w:rsidRPr="002D65AD" w:rsidRDefault="002D65AD" w:rsidP="002D65AD">
      <w:pPr>
        <w:autoSpaceDE w:val="0"/>
        <w:spacing w:after="0" w:line="240" w:lineRule="auto"/>
        <w:ind w:firstLine="567"/>
        <w:jc w:val="both"/>
        <w:rPr>
          <w:rFonts w:ascii="Times New Roman" w:eastAsia="SimSun" w:hAnsi="Times New Roman" w:cs="Arial"/>
          <w:color w:val="000000"/>
          <w:kern w:val="2"/>
          <w:sz w:val="24"/>
          <w:szCs w:val="24"/>
          <w:lang w:eastAsia="ru-RU" w:bidi="ru-RU"/>
        </w:rPr>
      </w:pPr>
      <w:r w:rsidRPr="002D65AD">
        <w:rPr>
          <w:rFonts w:ascii="Times New Roman" w:eastAsia="SimSun" w:hAnsi="Times New Roman" w:cs="Arial"/>
          <w:color w:val="000000"/>
          <w:kern w:val="2"/>
          <w:sz w:val="24"/>
          <w:szCs w:val="24"/>
          <w:lang w:eastAsia="ru-RU" w:bidi="ru-RU"/>
        </w:rPr>
        <w:t>- «Р. Медынка с охранным ландшафтом на расстоянии 300 м в обе стороны от уреза воды» (правоустанавливающие документы – 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от 20.09.2012 № 624), приказ министерства природных ресурсов и экологии Калужской области от 12.03.2021 № 218-21 «Об особо охраняемой природной территории регионального значения – памятнике природы «Р. Медынка с охранным ландшафтом на расстоянии 300 м в обе стороны от уреза воды» (в ред. приказа министерства природных ресурсов и экологии Калужской области от 02.07.2021 № 645-21));</w:t>
      </w:r>
    </w:p>
    <w:p w:rsidR="002D65AD" w:rsidRPr="002D65AD" w:rsidRDefault="002D65AD" w:rsidP="002D65AD">
      <w:pPr>
        <w:autoSpaceDE w:val="0"/>
        <w:spacing w:after="0" w:line="240" w:lineRule="auto"/>
        <w:ind w:firstLine="567"/>
        <w:jc w:val="both"/>
        <w:rPr>
          <w:rFonts w:ascii="Times New Roman" w:eastAsia="SimSun" w:hAnsi="Times New Roman" w:cs="Arial"/>
          <w:color w:val="000000"/>
          <w:kern w:val="2"/>
          <w:sz w:val="24"/>
          <w:szCs w:val="24"/>
          <w:lang w:eastAsia="ru-RU" w:bidi="ru-RU"/>
        </w:rPr>
      </w:pPr>
      <w:r w:rsidRPr="002D65AD">
        <w:rPr>
          <w:rFonts w:ascii="Times New Roman" w:eastAsia="SimSun" w:hAnsi="Times New Roman" w:cs="Arial"/>
          <w:color w:val="000000"/>
          <w:kern w:val="2"/>
          <w:sz w:val="24"/>
          <w:szCs w:val="24"/>
          <w:lang w:eastAsia="ru-RU" w:bidi="ru-RU"/>
        </w:rPr>
        <w:lastRenderedPageBreak/>
        <w:t xml:space="preserve">- «Р. Шаня с охранным ландшафтом на расстоянии 400 м в обе стороны от уреза воды» (правоустанавливающие документы – 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от 20.09.2012 № 624), приказ министерства природных ресурсов и экологии Калужской области от 07.12.2021 № 1188-21 «Об особо охраняемой природной территории регионального значения – памятнике природы «Р. Шаня с охранным ландшафтом на расстоянии 400 м в обе стороны от уреза воды» (в ред. приказа министерства природных ресурсов и экологии Калужской области от 19.05.2022 № 381-22)). </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539"/>
        <w:jc w:val="both"/>
        <w:textAlignment w:val="baseline"/>
        <w:rPr>
          <w:rFonts w:ascii="Times New Roman" w:eastAsia="SimSun" w:hAnsi="Times New Roman" w:cs="Arial"/>
          <w:color w:val="000000"/>
          <w:kern w:val="2"/>
          <w:sz w:val="24"/>
          <w:szCs w:val="24"/>
          <w:lang w:eastAsia="ru-RU" w:bidi="ru-RU"/>
        </w:rPr>
      </w:pPr>
      <w:r w:rsidRPr="002D65AD">
        <w:rPr>
          <w:rFonts w:ascii="Times New Roman" w:eastAsia="SimSun" w:hAnsi="Times New Roman" w:cs="Arial"/>
          <w:color w:val="000000"/>
          <w:kern w:val="2"/>
          <w:sz w:val="24"/>
          <w:szCs w:val="24"/>
          <w:lang w:eastAsia="ru-RU" w:bidi="ru-RU"/>
        </w:rPr>
        <w:t>3. В соответствии с пунктом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lang w:eastAsia="ru-RU"/>
        </w:rPr>
      </w:pPr>
      <w:r w:rsidRPr="002D65AD">
        <w:rPr>
          <w:rFonts w:ascii="Times New Roman" w:eastAsia="SimSun" w:hAnsi="Times New Roman" w:cs="Arial"/>
          <w:color w:val="000000"/>
          <w:kern w:val="2"/>
          <w:sz w:val="24"/>
          <w:szCs w:val="24"/>
          <w:lang w:eastAsia="ru-RU" w:bidi="ru-RU"/>
        </w:rPr>
        <w:t xml:space="preserve"> 4.  Органом, осуществляющим выдачу разрешений на строительство и ввод в эксплуатацию объектов капитального строительства, строительство, реконструкцию которых планируется осуществлять в границах   особо    охраняемых    природных    территорий, является  министерство природных ресурсов и экологии  Калужской области, если иное не предусмотрено законодательством Российской Федерации (Постановление   Правительства    Калужской     области   от    23.09.2014 N 560 «О     наделении     министерства   природных     ресурсов, экологии и благоустройства Калужской области отдельными полномочиями»).  </w:t>
      </w: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rPr>
      </w:pPr>
    </w:p>
    <w:p w:rsidR="002D65AD" w:rsidRPr="002D65AD" w:rsidRDefault="002D65AD" w:rsidP="002D65AD">
      <w:pPr>
        <w:widowControl w:val="0"/>
        <w:shd w:val="clear" w:color="auto" w:fill="FFFFFF"/>
        <w:tabs>
          <w:tab w:val="left" w:pos="666"/>
        </w:tabs>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rPr>
      </w:pPr>
    </w:p>
    <w:p w:rsidR="002D65AD" w:rsidRDefault="002D65AD" w:rsidP="00946C11">
      <w:pPr>
        <w:jc w:val="center"/>
      </w:pPr>
    </w:p>
    <w:sectPr w:rsidR="002D65AD" w:rsidSect="000C7677">
      <w:headerReference w:type="default" r:id="rId18"/>
      <w:pgSz w:w="11906" w:h="16838"/>
      <w:pgMar w:top="1134" w:right="707"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88" w:rsidRDefault="00A53988" w:rsidP="00946C11">
      <w:pPr>
        <w:spacing w:after="0" w:line="240" w:lineRule="auto"/>
      </w:pPr>
      <w:r>
        <w:separator/>
      </w:r>
    </w:p>
  </w:endnote>
  <w:endnote w:type="continuationSeparator" w:id="0">
    <w:p w:rsidR="00A53988" w:rsidRDefault="00A53988" w:rsidP="0094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tsans">
    <w:altName w:val="Arial"/>
    <w:charset w:val="00"/>
    <w:family w:val="swiss"/>
    <w:pitch w:val="variable"/>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Times/Cyrillic">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40407"/>
      <w:docPartObj>
        <w:docPartGallery w:val="Page Numbers (Bottom of Page)"/>
        <w:docPartUnique/>
      </w:docPartObj>
    </w:sdtPr>
    <w:sdtContent>
      <w:p w:rsidR="00125EE1" w:rsidRDefault="00125EE1">
        <w:pPr>
          <w:pStyle w:val="a5"/>
          <w:jc w:val="center"/>
        </w:pPr>
        <w:r>
          <w:fldChar w:fldCharType="begin"/>
        </w:r>
        <w:r>
          <w:instrText>PAGE   \* MERGEFORMAT</w:instrText>
        </w:r>
        <w:r>
          <w:fldChar w:fldCharType="separate"/>
        </w:r>
        <w:r w:rsidR="00704601">
          <w:rPr>
            <w:noProof/>
          </w:rPr>
          <w:t>1</w:t>
        </w:r>
        <w:r>
          <w:fldChar w:fldCharType="end"/>
        </w:r>
      </w:p>
    </w:sdtContent>
  </w:sdt>
  <w:p w:rsidR="00125EE1" w:rsidRDefault="00125E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88" w:rsidRDefault="00A53988" w:rsidP="00946C11">
      <w:pPr>
        <w:spacing w:after="0" w:line="240" w:lineRule="auto"/>
      </w:pPr>
      <w:r>
        <w:separator/>
      </w:r>
    </w:p>
  </w:footnote>
  <w:footnote w:type="continuationSeparator" w:id="0">
    <w:p w:rsidR="00A53988" w:rsidRDefault="00A53988" w:rsidP="00946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28" w:type="pct"/>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10267"/>
    </w:tblGrid>
    <w:tr w:rsidR="00125EE1" w:rsidRPr="00857892" w:rsidTr="002D65AD">
      <w:trPr>
        <w:trHeight w:val="271"/>
      </w:trPr>
      <w:tc>
        <w:tcPr>
          <w:tcW w:w="16133" w:type="dxa"/>
        </w:tcPr>
        <w:p w:rsidR="00125EE1" w:rsidRPr="00857892" w:rsidRDefault="00125EE1" w:rsidP="002D65AD">
          <w:pPr>
            <w:tabs>
              <w:tab w:val="center" w:pos="5103"/>
              <w:tab w:val="right" w:pos="9639"/>
            </w:tabs>
            <w:spacing w:line="240" w:lineRule="auto"/>
            <w:ind w:right="-284"/>
            <w:contextualSpacing/>
            <w:jc w:val="center"/>
            <w:rPr>
              <w:lang w:eastAsia="ru-RU"/>
            </w:rPr>
          </w:pPr>
          <w:r w:rsidRPr="00717114">
            <w:rPr>
              <w:sz w:val="18"/>
              <w:szCs w:val="18"/>
              <w:lang w:eastAsia="ru-RU"/>
            </w:rPr>
            <w:t xml:space="preserve">Правила землепользования и застройки  сельского поселения </w:t>
          </w:r>
          <w:r>
            <w:rPr>
              <w:rFonts w:ascii="Times New Roman" w:eastAsia="Times New Roman" w:hAnsi="Times New Roman" w:cs="Times New Roman"/>
              <w:sz w:val="24"/>
              <w:szCs w:val="24"/>
              <w:lang w:eastAsia="ru-RU"/>
            </w:rPr>
            <w:t>«</w:t>
          </w:r>
          <w:r>
            <w:rPr>
              <w:sz w:val="18"/>
              <w:szCs w:val="18"/>
              <w:lang w:eastAsia="ru-RU"/>
            </w:rPr>
            <w:t>Деревня Михеево</w:t>
          </w:r>
          <w:r>
            <w:rPr>
              <w:rFonts w:ascii="Times New Roman" w:eastAsia="Times New Roman" w:hAnsi="Times New Roman" w:cs="Times New Roman"/>
              <w:sz w:val="24"/>
              <w:szCs w:val="24"/>
              <w:lang w:eastAsia="ru-RU"/>
            </w:rPr>
            <w:t xml:space="preserve">» </w:t>
          </w:r>
          <w:r>
            <w:rPr>
              <w:sz w:val="18"/>
              <w:szCs w:val="18"/>
              <w:lang w:eastAsia="ru-RU"/>
            </w:rPr>
            <w:t xml:space="preserve"> Медынского</w:t>
          </w:r>
          <w:r w:rsidRPr="00717114">
            <w:rPr>
              <w:sz w:val="18"/>
              <w:szCs w:val="18"/>
              <w:lang w:eastAsia="ru-RU"/>
            </w:rPr>
            <w:t xml:space="preserve"> </w:t>
          </w:r>
          <w:r>
            <w:rPr>
              <w:sz w:val="18"/>
              <w:szCs w:val="18"/>
              <w:lang w:eastAsia="ru-RU"/>
            </w:rPr>
            <w:t xml:space="preserve"> </w:t>
          </w:r>
          <w:r w:rsidRPr="00717114">
            <w:rPr>
              <w:sz w:val="18"/>
              <w:szCs w:val="18"/>
              <w:lang w:eastAsia="ru-RU"/>
            </w:rPr>
            <w:t>района</w:t>
          </w:r>
          <w:r>
            <w:rPr>
              <w:sz w:val="18"/>
              <w:szCs w:val="18"/>
              <w:lang w:eastAsia="ru-RU"/>
            </w:rPr>
            <w:t xml:space="preserve">  Калужской</w:t>
          </w:r>
          <w:r w:rsidRPr="00717114">
            <w:rPr>
              <w:sz w:val="18"/>
              <w:szCs w:val="18"/>
              <w:lang w:eastAsia="ru-RU"/>
            </w:rPr>
            <w:t xml:space="preserve"> области</w:t>
          </w:r>
        </w:p>
      </w:tc>
    </w:tr>
  </w:tbl>
  <w:p w:rsidR="00125EE1" w:rsidRDefault="00125E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E1" w:rsidRPr="007348A0" w:rsidRDefault="00125EE1" w:rsidP="007348A0">
    <w:pPr>
      <w:pStyle w:val="a3"/>
    </w:pPr>
    <w:r w:rsidRPr="00717114">
      <w:rPr>
        <w:sz w:val="18"/>
        <w:szCs w:val="18"/>
        <w:lang w:eastAsia="ru-RU"/>
      </w:rPr>
      <w:t xml:space="preserve">Правила землепользования и застройки  сельского поселения </w:t>
    </w:r>
    <w:r>
      <w:rPr>
        <w:rFonts w:ascii="Times New Roman" w:eastAsia="Times New Roman" w:hAnsi="Times New Roman" w:cs="Times New Roman"/>
        <w:sz w:val="24"/>
        <w:szCs w:val="24"/>
        <w:lang w:eastAsia="ru-RU"/>
      </w:rPr>
      <w:t>«</w:t>
    </w:r>
    <w:r>
      <w:rPr>
        <w:sz w:val="18"/>
        <w:szCs w:val="18"/>
        <w:lang w:eastAsia="ru-RU"/>
      </w:rPr>
      <w:t>Деревня Михеево</w:t>
    </w:r>
    <w:r>
      <w:rPr>
        <w:rFonts w:ascii="Times New Roman" w:eastAsia="Times New Roman" w:hAnsi="Times New Roman" w:cs="Times New Roman"/>
        <w:sz w:val="24"/>
        <w:szCs w:val="24"/>
        <w:lang w:eastAsia="ru-RU"/>
      </w:rPr>
      <w:t xml:space="preserve">» </w:t>
    </w:r>
    <w:r>
      <w:rPr>
        <w:sz w:val="18"/>
        <w:szCs w:val="18"/>
        <w:lang w:eastAsia="ru-RU"/>
      </w:rPr>
      <w:t xml:space="preserve"> Медынского</w:t>
    </w:r>
    <w:r w:rsidRPr="00717114">
      <w:rPr>
        <w:sz w:val="18"/>
        <w:szCs w:val="18"/>
        <w:lang w:eastAsia="ru-RU"/>
      </w:rPr>
      <w:t xml:space="preserve"> </w:t>
    </w:r>
    <w:r>
      <w:rPr>
        <w:sz w:val="18"/>
        <w:szCs w:val="18"/>
        <w:lang w:eastAsia="ru-RU"/>
      </w:rPr>
      <w:t xml:space="preserve"> </w:t>
    </w:r>
    <w:r w:rsidRPr="00717114">
      <w:rPr>
        <w:sz w:val="18"/>
        <w:szCs w:val="18"/>
        <w:lang w:eastAsia="ru-RU"/>
      </w:rPr>
      <w:t>района</w:t>
    </w:r>
    <w:r>
      <w:rPr>
        <w:sz w:val="18"/>
        <w:szCs w:val="18"/>
        <w:lang w:eastAsia="ru-RU"/>
      </w:rPr>
      <w:t xml:space="preserve">  Калужской</w:t>
    </w:r>
    <w:r w:rsidRPr="00717114">
      <w:rPr>
        <w:sz w:val="18"/>
        <w:szCs w:val="18"/>
        <w:lang w:eastAsia="ru-RU"/>
      </w:rPr>
      <w:t xml:space="preserve"> области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E1" w:rsidRPr="00946C11" w:rsidRDefault="00125EE1" w:rsidP="00946C11">
    <w:pPr>
      <w:tabs>
        <w:tab w:val="center" w:pos="4677"/>
        <w:tab w:val="right" w:pos="9355"/>
      </w:tabs>
      <w:spacing w:after="0" w:line="240" w:lineRule="auto"/>
      <w:ind w:hanging="567"/>
      <w:jc w:val="both"/>
      <w:rPr>
        <w:rFonts w:ascii="Times New Roman" w:eastAsia="Times New Roman" w:hAnsi="Times New Roman" w:cs="Times New Roman"/>
        <w:sz w:val="24"/>
        <w:szCs w:val="24"/>
        <w:lang w:val="x-none" w:eastAsia="x-none"/>
      </w:rPr>
    </w:pPr>
    <w:r w:rsidRPr="00946C11">
      <w:rPr>
        <w:rFonts w:ascii="Times New Roman" w:eastAsia="Times New Roman" w:hAnsi="Times New Roman" w:cs="Times New Roman"/>
        <w:sz w:val="18"/>
        <w:szCs w:val="18"/>
        <w:lang w:val="x-none" w:eastAsia="ru-RU"/>
      </w:rPr>
      <w:t xml:space="preserve">Правила землепользования и застройки  сельского поселения </w:t>
    </w:r>
    <w:r w:rsidRPr="00946C11">
      <w:rPr>
        <w:rFonts w:ascii="Times New Roman" w:eastAsia="Times New Roman" w:hAnsi="Times New Roman" w:cs="Times New Roman"/>
        <w:sz w:val="24"/>
        <w:szCs w:val="24"/>
        <w:lang w:val="x-none" w:eastAsia="ru-RU"/>
      </w:rPr>
      <w:t>«</w:t>
    </w:r>
    <w:r w:rsidRPr="00946C11">
      <w:rPr>
        <w:rFonts w:ascii="Times New Roman" w:eastAsia="Times New Roman" w:hAnsi="Times New Roman" w:cs="Times New Roman"/>
        <w:sz w:val="18"/>
        <w:szCs w:val="18"/>
        <w:lang w:val="x-none" w:eastAsia="ru-RU"/>
      </w:rPr>
      <w:t>Деревня Михеево</w:t>
    </w:r>
    <w:r w:rsidRPr="00946C11">
      <w:rPr>
        <w:rFonts w:ascii="Times New Roman" w:eastAsia="Times New Roman" w:hAnsi="Times New Roman" w:cs="Times New Roman"/>
        <w:sz w:val="24"/>
        <w:szCs w:val="24"/>
        <w:lang w:val="x-none" w:eastAsia="ru-RU"/>
      </w:rPr>
      <w:t xml:space="preserve">» </w:t>
    </w:r>
    <w:r w:rsidRPr="00946C11">
      <w:rPr>
        <w:rFonts w:ascii="Times New Roman" w:eastAsia="Times New Roman" w:hAnsi="Times New Roman" w:cs="Times New Roman"/>
        <w:sz w:val="18"/>
        <w:szCs w:val="18"/>
        <w:lang w:val="x-none" w:eastAsia="ru-RU"/>
      </w:rPr>
      <w:t xml:space="preserve"> Медынского  района  Калужской области</w:t>
    </w:r>
  </w:p>
  <w:p w:rsidR="00125EE1" w:rsidRPr="00946C11" w:rsidRDefault="00125EE1">
    <w:pPr>
      <w:pStyle w:val="a3"/>
      <w:rPr>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6069D"/>
    <w:multiLevelType w:val="hybridMultilevel"/>
    <w:tmpl w:val="F080EB9C"/>
    <w:lvl w:ilvl="0" w:tplc="D9DEDDC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12C11"/>
    <w:multiLevelType w:val="hybridMultilevel"/>
    <w:tmpl w:val="ECC4A2D4"/>
    <w:lvl w:ilvl="0" w:tplc="B11AAF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C43AC5"/>
    <w:multiLevelType w:val="hybridMultilevel"/>
    <w:tmpl w:val="8B54ADD8"/>
    <w:lvl w:ilvl="0" w:tplc="7010A210">
      <w:start w:val="1"/>
      <w:numFmt w:val="russianLower"/>
      <w:lvlText w:val="%1)"/>
      <w:lvlJc w:val="left"/>
      <w:pPr>
        <w:ind w:left="360"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2A6BF7"/>
    <w:multiLevelType w:val="multilevel"/>
    <w:tmpl w:val="BFD87326"/>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5">
    <w:nsid w:val="0C997421"/>
    <w:multiLevelType w:val="hybridMultilevel"/>
    <w:tmpl w:val="BE30D858"/>
    <w:lvl w:ilvl="0" w:tplc="BFA0CDA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F70E7"/>
    <w:multiLevelType w:val="hybridMultilevel"/>
    <w:tmpl w:val="4890510A"/>
    <w:lvl w:ilvl="0" w:tplc="618EE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26D51"/>
    <w:multiLevelType w:val="hybridMultilevel"/>
    <w:tmpl w:val="0B007ECE"/>
    <w:lvl w:ilvl="0" w:tplc="2894083C">
      <w:start w:val="1"/>
      <w:numFmt w:val="russianLower"/>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40F3A7C"/>
    <w:multiLevelType w:val="hybridMultilevel"/>
    <w:tmpl w:val="CFAEE680"/>
    <w:lvl w:ilvl="0" w:tplc="7E82B5C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EF33C0"/>
    <w:multiLevelType w:val="hybridMultilevel"/>
    <w:tmpl w:val="0876DE7C"/>
    <w:lvl w:ilvl="0" w:tplc="65E815A2">
      <w:start w:val="1"/>
      <w:numFmt w:val="russianLower"/>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22503"/>
    <w:multiLevelType w:val="hybridMultilevel"/>
    <w:tmpl w:val="3F9A84A0"/>
    <w:lvl w:ilvl="0" w:tplc="97620FE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70734"/>
    <w:multiLevelType w:val="hybridMultilevel"/>
    <w:tmpl w:val="EBAEF926"/>
    <w:lvl w:ilvl="0" w:tplc="9A263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7C2D22"/>
    <w:multiLevelType w:val="hybridMultilevel"/>
    <w:tmpl w:val="72F82B40"/>
    <w:lvl w:ilvl="0" w:tplc="4C8A98C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861A15"/>
    <w:multiLevelType w:val="multilevel"/>
    <w:tmpl w:val="A8AC6D5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2629"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4">
    <w:nsid w:val="24AB6E5B"/>
    <w:multiLevelType w:val="multilevel"/>
    <w:tmpl w:val="241A58C4"/>
    <w:lvl w:ilvl="0">
      <w:start w:val="4"/>
      <w:numFmt w:val="decimal"/>
      <w:lvlText w:val="%1."/>
      <w:lvlJc w:val="left"/>
      <w:pPr>
        <w:tabs>
          <w:tab w:val="num" w:pos="845"/>
        </w:tabs>
        <w:ind w:left="845" w:hanging="360"/>
      </w:pPr>
      <w:rPr>
        <w:rFonts w:hint="default"/>
      </w:rPr>
    </w:lvl>
    <w:lvl w:ilvl="1">
      <w:start w:val="2"/>
      <w:numFmt w:val="decimal"/>
      <w:isLgl/>
      <w:lvlText w:val="3.%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5">
    <w:nsid w:val="30086969"/>
    <w:multiLevelType w:val="multilevel"/>
    <w:tmpl w:val="6B5AB578"/>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6">
    <w:nsid w:val="30950C85"/>
    <w:multiLevelType w:val="multilevel"/>
    <w:tmpl w:val="022C9DE2"/>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7">
    <w:nsid w:val="33E23180"/>
    <w:multiLevelType w:val="multilevel"/>
    <w:tmpl w:val="7F403FA0"/>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8">
    <w:nsid w:val="3787018C"/>
    <w:multiLevelType w:val="multilevel"/>
    <w:tmpl w:val="93C46844"/>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9">
    <w:nsid w:val="42783BB4"/>
    <w:multiLevelType w:val="hybridMultilevel"/>
    <w:tmpl w:val="2C729D8C"/>
    <w:lvl w:ilvl="0" w:tplc="41C0E7B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5E35D1"/>
    <w:multiLevelType w:val="hybridMultilevel"/>
    <w:tmpl w:val="A936F18A"/>
    <w:lvl w:ilvl="0" w:tplc="E1FE57E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4980"/>
    <w:multiLevelType w:val="hybridMultilevel"/>
    <w:tmpl w:val="D8C6D4DE"/>
    <w:lvl w:ilvl="0" w:tplc="318E904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4D78D2"/>
    <w:multiLevelType w:val="multilevel"/>
    <w:tmpl w:val="819E128A"/>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3">
    <w:nsid w:val="54587F6E"/>
    <w:multiLevelType w:val="hybridMultilevel"/>
    <w:tmpl w:val="D1287888"/>
    <w:lvl w:ilvl="0" w:tplc="0CCEA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7580D08"/>
    <w:multiLevelType w:val="hybridMultilevel"/>
    <w:tmpl w:val="5672B6D8"/>
    <w:lvl w:ilvl="0" w:tplc="8EB64FD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A03B15"/>
    <w:multiLevelType w:val="hybridMultilevel"/>
    <w:tmpl w:val="C798CDAE"/>
    <w:lvl w:ilvl="0" w:tplc="55B474F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A4FCA"/>
    <w:multiLevelType w:val="hybridMultilevel"/>
    <w:tmpl w:val="79FA0CD6"/>
    <w:lvl w:ilvl="0" w:tplc="B300806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7B6447"/>
    <w:multiLevelType w:val="multilevel"/>
    <w:tmpl w:val="5DE8222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8">
    <w:nsid w:val="62650C93"/>
    <w:multiLevelType w:val="hybridMultilevel"/>
    <w:tmpl w:val="23BA11F0"/>
    <w:lvl w:ilvl="0" w:tplc="0CCEA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42939CD"/>
    <w:multiLevelType w:val="hybridMultilevel"/>
    <w:tmpl w:val="38C2F4E0"/>
    <w:lvl w:ilvl="0" w:tplc="C9E4BCC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15383"/>
    <w:multiLevelType w:val="hybridMultilevel"/>
    <w:tmpl w:val="3B8CF0A4"/>
    <w:lvl w:ilvl="0" w:tplc="7010A210">
      <w:start w:val="1"/>
      <w:numFmt w:val="russianLower"/>
      <w:lvlText w:val="%1)"/>
      <w:lvlJc w:val="left"/>
      <w:pPr>
        <w:ind w:left="1287" w:hanging="360"/>
      </w:pPr>
      <w:rPr>
        <w:rFonts w:hint="default"/>
      </w:rPr>
    </w:lvl>
    <w:lvl w:ilvl="1" w:tplc="F9A02602">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8111994"/>
    <w:multiLevelType w:val="hybridMultilevel"/>
    <w:tmpl w:val="CF3E215C"/>
    <w:lvl w:ilvl="0" w:tplc="206C2B4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932DA1"/>
    <w:multiLevelType w:val="multilevel"/>
    <w:tmpl w:val="3024463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3">
    <w:nsid w:val="6C8573E3"/>
    <w:multiLevelType w:val="hybridMultilevel"/>
    <w:tmpl w:val="343E8DEE"/>
    <w:lvl w:ilvl="0" w:tplc="FAA07AA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DE0C99"/>
    <w:multiLevelType w:val="multilevel"/>
    <w:tmpl w:val="D0BAFF7E"/>
    <w:lvl w:ilvl="0">
      <w:start w:val="1"/>
      <w:numFmt w:val="decimal"/>
      <w:lvlText w:val="%1."/>
      <w:lvlJc w:val="left"/>
      <w:pPr>
        <w:ind w:left="1778" w:hanging="360"/>
      </w:pPr>
      <w:rPr>
        <w:rFonts w:hint="default"/>
        <w:i w:val="0"/>
      </w:rPr>
    </w:lvl>
    <w:lvl w:ilvl="1">
      <w:start w:val="1"/>
      <w:numFmt w:val="decimal"/>
      <w:lvlText w:val="%1.%2."/>
      <w:lvlJc w:val="left"/>
      <w:pPr>
        <w:ind w:left="1502" w:hanging="432"/>
      </w:pPr>
      <w:rPr>
        <w:rFonts w:hint="default"/>
        <w:b w:val="0"/>
        <w:color w:val="auto"/>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5">
    <w:nsid w:val="762B1AEC"/>
    <w:multiLevelType w:val="hybridMultilevel"/>
    <w:tmpl w:val="24FAF72E"/>
    <w:lvl w:ilvl="0" w:tplc="73560A0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37">
    <w:nsid w:val="7C453D6A"/>
    <w:multiLevelType w:val="hybridMultilevel"/>
    <w:tmpl w:val="96F6EB84"/>
    <w:lvl w:ilvl="0" w:tplc="4CA4AEC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F71022"/>
    <w:multiLevelType w:val="multilevel"/>
    <w:tmpl w:val="DE16ADBA"/>
    <w:lvl w:ilvl="0">
      <w:start w:val="1"/>
      <w:numFmt w:val="decimal"/>
      <w:lvlText w:val="%1."/>
      <w:lvlJc w:val="left"/>
      <w:pPr>
        <w:ind w:left="1070" w:hanging="360"/>
      </w:pPr>
      <w:rPr>
        <w:rFonts w:hint="default"/>
      </w:rPr>
    </w:lvl>
    <w:lvl w:ilvl="1">
      <w:start w:val="1"/>
      <w:numFmt w:val="decimal"/>
      <w:lvlText w:val="%1.%2."/>
      <w:lvlJc w:val="left"/>
      <w:pPr>
        <w:ind w:left="1567" w:hanging="432"/>
      </w:pPr>
      <w:rPr>
        <w:rFonts w:hint="default"/>
        <w:b/>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9">
    <w:nsid w:val="7F0777DA"/>
    <w:multiLevelType w:val="hybridMultilevel"/>
    <w:tmpl w:val="574ED3C8"/>
    <w:lvl w:ilvl="0" w:tplc="0CCEA24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2"/>
  </w:num>
  <w:num w:numId="4">
    <w:abstractNumId w:val="17"/>
  </w:num>
  <w:num w:numId="5">
    <w:abstractNumId w:val="20"/>
  </w:num>
  <w:num w:numId="6">
    <w:abstractNumId w:val="38"/>
  </w:num>
  <w:num w:numId="7">
    <w:abstractNumId w:val="34"/>
  </w:num>
  <w:num w:numId="8">
    <w:abstractNumId w:val="27"/>
  </w:num>
  <w:num w:numId="9">
    <w:abstractNumId w:val="16"/>
  </w:num>
  <w:num w:numId="10">
    <w:abstractNumId w:val="39"/>
  </w:num>
  <w:num w:numId="11">
    <w:abstractNumId w:val="25"/>
  </w:num>
  <w:num w:numId="12">
    <w:abstractNumId w:val="33"/>
  </w:num>
  <w:num w:numId="13">
    <w:abstractNumId w:val="8"/>
  </w:num>
  <w:num w:numId="14">
    <w:abstractNumId w:val="24"/>
  </w:num>
  <w:num w:numId="15">
    <w:abstractNumId w:val="6"/>
  </w:num>
  <w:num w:numId="16">
    <w:abstractNumId w:val="13"/>
  </w:num>
  <w:num w:numId="17">
    <w:abstractNumId w:val="9"/>
  </w:num>
  <w:num w:numId="18">
    <w:abstractNumId w:val="19"/>
  </w:num>
  <w:num w:numId="19">
    <w:abstractNumId w:val="12"/>
  </w:num>
  <w:num w:numId="20">
    <w:abstractNumId w:val="1"/>
  </w:num>
  <w:num w:numId="21">
    <w:abstractNumId w:val="4"/>
  </w:num>
  <w:num w:numId="22">
    <w:abstractNumId w:val="15"/>
  </w:num>
  <w:num w:numId="23">
    <w:abstractNumId w:val="35"/>
  </w:num>
  <w:num w:numId="24">
    <w:abstractNumId w:val="29"/>
  </w:num>
  <w:num w:numId="25">
    <w:abstractNumId w:val="21"/>
  </w:num>
  <w:num w:numId="26">
    <w:abstractNumId w:val="10"/>
  </w:num>
  <w:num w:numId="27">
    <w:abstractNumId w:val="5"/>
  </w:num>
  <w:num w:numId="28">
    <w:abstractNumId w:val="37"/>
  </w:num>
  <w:num w:numId="29">
    <w:abstractNumId w:val="26"/>
  </w:num>
  <w:num w:numId="30">
    <w:abstractNumId w:val="32"/>
  </w:num>
  <w:num w:numId="31">
    <w:abstractNumId w:val="31"/>
  </w:num>
  <w:num w:numId="32">
    <w:abstractNumId w:val="7"/>
  </w:num>
  <w:num w:numId="33">
    <w:abstractNumId w:val="30"/>
  </w:num>
  <w:num w:numId="34">
    <w:abstractNumId w:val="23"/>
  </w:num>
  <w:num w:numId="35">
    <w:abstractNumId w:val="28"/>
  </w:num>
  <w:num w:numId="36">
    <w:abstractNumId w:val="3"/>
  </w:num>
  <w:num w:numId="37">
    <w:abstractNumId w:val="11"/>
  </w:num>
  <w:num w:numId="38">
    <w:abstractNumId w:val="0"/>
  </w:num>
  <w:num w:numId="39">
    <w:abstractNumId w:val="2"/>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44"/>
    <w:rsid w:val="000C7677"/>
    <w:rsid w:val="00125EE1"/>
    <w:rsid w:val="00191AA6"/>
    <w:rsid w:val="00237156"/>
    <w:rsid w:val="0027110A"/>
    <w:rsid w:val="00273F9D"/>
    <w:rsid w:val="002A5438"/>
    <w:rsid w:val="002D65AD"/>
    <w:rsid w:val="003654DE"/>
    <w:rsid w:val="003A1DCF"/>
    <w:rsid w:val="00522964"/>
    <w:rsid w:val="00537FB8"/>
    <w:rsid w:val="006A23E4"/>
    <w:rsid w:val="006A7CF4"/>
    <w:rsid w:val="006E5879"/>
    <w:rsid w:val="006F4C85"/>
    <w:rsid w:val="00704601"/>
    <w:rsid w:val="007348A0"/>
    <w:rsid w:val="007419DD"/>
    <w:rsid w:val="00770BE0"/>
    <w:rsid w:val="008354C0"/>
    <w:rsid w:val="00946C11"/>
    <w:rsid w:val="009935EC"/>
    <w:rsid w:val="009D2010"/>
    <w:rsid w:val="00A53988"/>
    <w:rsid w:val="00A8055B"/>
    <w:rsid w:val="00AB5A05"/>
    <w:rsid w:val="00AC38B8"/>
    <w:rsid w:val="00B335A5"/>
    <w:rsid w:val="00B43D2E"/>
    <w:rsid w:val="00BA0C44"/>
    <w:rsid w:val="00BA2032"/>
    <w:rsid w:val="00C50095"/>
    <w:rsid w:val="00C75881"/>
    <w:rsid w:val="00CD02B7"/>
    <w:rsid w:val="00D62F3D"/>
    <w:rsid w:val="00D856F1"/>
    <w:rsid w:val="00E479F4"/>
    <w:rsid w:val="00EB6EE6"/>
    <w:rsid w:val="00EC3C76"/>
    <w:rsid w:val="00EF484F"/>
    <w:rsid w:val="00F112EE"/>
    <w:rsid w:val="00F4174D"/>
    <w:rsid w:val="00FB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65AD"/>
    <w:pPr>
      <w:keepNext/>
      <w:spacing w:before="240" w:after="60"/>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2D65AD"/>
    <w:pPr>
      <w:keepNext/>
      <w:keepLines/>
      <w:spacing w:before="200" w:after="0" w:line="264" w:lineRule="auto"/>
      <w:ind w:firstLine="709"/>
      <w:jc w:val="both"/>
      <w:outlineLvl w:val="1"/>
    </w:pPr>
    <w:rPr>
      <w:rFonts w:ascii="Arial" w:eastAsia="Times New Roman" w:hAnsi="Arial" w:cs="Times New Roman"/>
      <w:b/>
      <w:bCs/>
      <w:color w:val="4F81BD"/>
      <w:sz w:val="26"/>
      <w:szCs w:val="26"/>
      <w:lang w:val="x-none" w:eastAsia="x-none"/>
    </w:rPr>
  </w:style>
  <w:style w:type="paragraph" w:styleId="3">
    <w:name w:val="heading 3"/>
    <w:basedOn w:val="a"/>
    <w:link w:val="30"/>
    <w:uiPriority w:val="9"/>
    <w:qFormat/>
    <w:rsid w:val="002D65A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link w:val="40"/>
    <w:qFormat/>
    <w:rsid w:val="002D65AD"/>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link w:val="50"/>
    <w:uiPriority w:val="9"/>
    <w:qFormat/>
    <w:rsid w:val="002D65AD"/>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paragraph" w:styleId="6">
    <w:name w:val="heading 6"/>
    <w:basedOn w:val="a"/>
    <w:link w:val="60"/>
    <w:qFormat/>
    <w:rsid w:val="002D65AD"/>
    <w:pPr>
      <w:spacing w:after="0" w:line="240" w:lineRule="auto"/>
      <w:outlineLvl w:val="5"/>
    </w:pPr>
    <w:rPr>
      <w:rFonts w:ascii="Times New Roman" w:eastAsia="Times New Roman" w:hAnsi="Times New Roman" w:cs="Times New Roman"/>
      <w:b/>
      <w:bCs/>
      <w:color w:val="001060"/>
      <w:sz w:val="18"/>
      <w:szCs w:val="18"/>
      <w:lang w:val="x-none" w:eastAsia="x-none"/>
    </w:rPr>
  </w:style>
  <w:style w:type="paragraph" w:styleId="7">
    <w:name w:val="heading 7"/>
    <w:basedOn w:val="a"/>
    <w:next w:val="a"/>
    <w:link w:val="70"/>
    <w:qFormat/>
    <w:rsid w:val="002D65AD"/>
    <w:pPr>
      <w:keepNext/>
      <w:keepLines/>
      <w:spacing w:before="200" w:after="0" w:line="264" w:lineRule="auto"/>
      <w:ind w:firstLine="709"/>
      <w:jc w:val="both"/>
      <w:outlineLvl w:val="6"/>
    </w:pPr>
    <w:rPr>
      <w:rFonts w:ascii="Arial" w:eastAsia="Times New Roman" w:hAnsi="Arial" w:cs="Times New Roman"/>
      <w:i/>
      <w:iCs/>
      <w:color w:val="404040"/>
      <w:sz w:val="20"/>
      <w:szCs w:val="20"/>
      <w:lang w:val="x-none" w:eastAsia="x-none"/>
    </w:rPr>
  </w:style>
  <w:style w:type="paragraph" w:styleId="8">
    <w:name w:val="heading 8"/>
    <w:basedOn w:val="a"/>
    <w:next w:val="a"/>
    <w:link w:val="80"/>
    <w:qFormat/>
    <w:rsid w:val="002D65AD"/>
    <w:pPr>
      <w:keepNext/>
      <w:suppressAutoHyphens/>
      <w:spacing w:after="0" w:line="240" w:lineRule="auto"/>
      <w:outlineLvl w:val="7"/>
    </w:pPr>
    <w:rPr>
      <w:rFonts w:ascii="Times New Roman" w:eastAsia="Times New Roman" w:hAnsi="Times New Roman" w:cs="Times New Roman"/>
      <w:b/>
      <w:bCs/>
      <w:sz w:val="24"/>
      <w:szCs w:val="24"/>
      <w:lang w:val="x-none" w:eastAsia="ar-SA"/>
    </w:rPr>
  </w:style>
  <w:style w:type="paragraph" w:styleId="9">
    <w:name w:val="heading 9"/>
    <w:basedOn w:val="a"/>
    <w:next w:val="a"/>
    <w:link w:val="90"/>
    <w:uiPriority w:val="9"/>
    <w:qFormat/>
    <w:rsid w:val="002D65AD"/>
    <w:pPr>
      <w:keepNext/>
      <w:shd w:val="clear" w:color="auto" w:fill="FFFFFF"/>
      <w:spacing w:after="0" w:line="264" w:lineRule="auto"/>
      <w:ind w:left="6" w:right="6" w:firstLine="561"/>
      <w:jc w:val="both"/>
      <w:outlineLvl w:val="8"/>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C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6C11"/>
  </w:style>
  <w:style w:type="paragraph" w:styleId="a5">
    <w:name w:val="footer"/>
    <w:basedOn w:val="a"/>
    <w:link w:val="a6"/>
    <w:uiPriority w:val="99"/>
    <w:unhideWhenUsed/>
    <w:rsid w:val="00946C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6C11"/>
  </w:style>
  <w:style w:type="paragraph" w:styleId="a7">
    <w:name w:val="Balloon Text"/>
    <w:basedOn w:val="a"/>
    <w:link w:val="a8"/>
    <w:uiPriority w:val="99"/>
    <w:semiHidden/>
    <w:unhideWhenUsed/>
    <w:rsid w:val="00946C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6C11"/>
    <w:rPr>
      <w:rFonts w:ascii="Tahoma" w:hAnsi="Tahoma" w:cs="Tahoma"/>
      <w:sz w:val="16"/>
      <w:szCs w:val="16"/>
    </w:rPr>
  </w:style>
  <w:style w:type="paragraph" w:customStyle="1" w:styleId="51">
    <w:name w:val="5_текст"/>
    <w:basedOn w:val="a9"/>
    <w:link w:val="52"/>
    <w:qFormat/>
    <w:rsid w:val="00FB1B92"/>
    <w:pPr>
      <w:suppressAutoHyphens/>
      <w:spacing w:after="0" w:line="240" w:lineRule="auto"/>
      <w:ind w:firstLine="720"/>
      <w:jc w:val="both"/>
    </w:pPr>
    <w:rPr>
      <w:rFonts w:ascii="Times New Roman" w:eastAsia="Calibri" w:hAnsi="Times New Roman" w:cs="Times New Roman"/>
      <w:sz w:val="24"/>
      <w:szCs w:val="24"/>
    </w:rPr>
  </w:style>
  <w:style w:type="character" w:customStyle="1" w:styleId="52">
    <w:name w:val="5_текст Знак"/>
    <w:link w:val="51"/>
    <w:rsid w:val="00FB1B92"/>
    <w:rPr>
      <w:rFonts w:ascii="Times New Roman" w:eastAsia="Calibri" w:hAnsi="Times New Roman" w:cs="Times New Roman"/>
      <w:sz w:val="24"/>
      <w:szCs w:val="24"/>
    </w:rPr>
  </w:style>
  <w:style w:type="paragraph" w:styleId="a9">
    <w:name w:val="Body Text"/>
    <w:basedOn w:val="a"/>
    <w:link w:val="aa"/>
    <w:uiPriority w:val="99"/>
    <w:unhideWhenUsed/>
    <w:rsid w:val="00FB1B92"/>
    <w:pPr>
      <w:spacing w:after="120"/>
    </w:pPr>
  </w:style>
  <w:style w:type="character" w:customStyle="1" w:styleId="aa">
    <w:name w:val="Основной текст Знак"/>
    <w:basedOn w:val="a0"/>
    <w:link w:val="a9"/>
    <w:uiPriority w:val="99"/>
    <w:rsid w:val="00FB1B92"/>
  </w:style>
  <w:style w:type="character" w:customStyle="1" w:styleId="10">
    <w:name w:val="Заголовок 1 Знак"/>
    <w:basedOn w:val="a0"/>
    <w:link w:val="1"/>
    <w:uiPriority w:val="9"/>
    <w:rsid w:val="002D65A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2D65AD"/>
    <w:rPr>
      <w:rFonts w:ascii="Arial" w:eastAsia="Times New Roman" w:hAnsi="Arial" w:cs="Times New Roman"/>
      <w:b/>
      <w:bCs/>
      <w:color w:val="4F81BD"/>
      <w:sz w:val="26"/>
      <w:szCs w:val="26"/>
      <w:lang w:val="x-none" w:eastAsia="x-none"/>
    </w:rPr>
  </w:style>
  <w:style w:type="character" w:customStyle="1" w:styleId="30">
    <w:name w:val="Заголовок 3 Знак"/>
    <w:basedOn w:val="a0"/>
    <w:link w:val="3"/>
    <w:uiPriority w:val="9"/>
    <w:rsid w:val="002D65AD"/>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rsid w:val="002D65AD"/>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2D65AD"/>
    <w:rPr>
      <w:rFonts w:ascii="Times New Roman" w:eastAsia="Times New Roman" w:hAnsi="Times New Roman" w:cs="Times New Roman"/>
      <w:b/>
      <w:bCs/>
      <w:sz w:val="20"/>
      <w:szCs w:val="20"/>
      <w:lang w:val="x-none" w:eastAsia="x-none"/>
    </w:rPr>
  </w:style>
  <w:style w:type="character" w:customStyle="1" w:styleId="60">
    <w:name w:val="Заголовок 6 Знак"/>
    <w:basedOn w:val="a0"/>
    <w:link w:val="6"/>
    <w:rsid w:val="002D65AD"/>
    <w:rPr>
      <w:rFonts w:ascii="Times New Roman" w:eastAsia="Times New Roman" w:hAnsi="Times New Roman" w:cs="Times New Roman"/>
      <w:b/>
      <w:bCs/>
      <w:color w:val="001060"/>
      <w:sz w:val="18"/>
      <w:szCs w:val="18"/>
      <w:lang w:val="x-none" w:eastAsia="x-none"/>
    </w:rPr>
  </w:style>
  <w:style w:type="character" w:customStyle="1" w:styleId="70">
    <w:name w:val="Заголовок 7 Знак"/>
    <w:basedOn w:val="a0"/>
    <w:link w:val="7"/>
    <w:rsid w:val="002D65AD"/>
    <w:rPr>
      <w:rFonts w:ascii="Arial" w:eastAsia="Times New Roman" w:hAnsi="Arial" w:cs="Times New Roman"/>
      <w:i/>
      <w:iCs/>
      <w:color w:val="404040"/>
      <w:sz w:val="20"/>
      <w:szCs w:val="20"/>
      <w:lang w:val="x-none" w:eastAsia="x-none"/>
    </w:rPr>
  </w:style>
  <w:style w:type="character" w:customStyle="1" w:styleId="80">
    <w:name w:val="Заголовок 8 Знак"/>
    <w:basedOn w:val="a0"/>
    <w:link w:val="8"/>
    <w:rsid w:val="002D65AD"/>
    <w:rPr>
      <w:rFonts w:ascii="Times New Roman" w:eastAsia="Times New Roman" w:hAnsi="Times New Roman" w:cs="Times New Roman"/>
      <w:b/>
      <w:bCs/>
      <w:sz w:val="24"/>
      <w:szCs w:val="24"/>
      <w:lang w:val="x-none" w:eastAsia="ar-SA"/>
    </w:rPr>
  </w:style>
  <w:style w:type="character" w:customStyle="1" w:styleId="90">
    <w:name w:val="Заголовок 9 Знак"/>
    <w:basedOn w:val="a0"/>
    <w:link w:val="9"/>
    <w:uiPriority w:val="9"/>
    <w:rsid w:val="002D65AD"/>
    <w:rPr>
      <w:rFonts w:ascii="Times New Roman" w:eastAsia="Times New Roman" w:hAnsi="Times New Roman" w:cs="Times New Roman"/>
      <w:b/>
      <w:sz w:val="24"/>
      <w:szCs w:val="24"/>
      <w:shd w:val="clear" w:color="auto" w:fill="FFFFFF"/>
      <w:lang w:val="x-none" w:eastAsia="x-none"/>
    </w:rPr>
  </w:style>
  <w:style w:type="numbering" w:customStyle="1" w:styleId="11">
    <w:name w:val="Нет списка1"/>
    <w:next w:val="a2"/>
    <w:uiPriority w:val="99"/>
    <w:semiHidden/>
    <w:unhideWhenUsed/>
    <w:rsid w:val="002D65AD"/>
  </w:style>
  <w:style w:type="character" w:styleId="ab">
    <w:name w:val="Hyperlink"/>
    <w:uiPriority w:val="99"/>
    <w:rsid w:val="002D65AD"/>
    <w:rPr>
      <w:b/>
      <w:bCs/>
      <w:strike w:val="0"/>
      <w:dstrike w:val="0"/>
      <w:color w:val="0030CD"/>
      <w:sz w:val="20"/>
      <w:szCs w:val="20"/>
      <w:u w:val="none"/>
      <w:effect w:val="none"/>
    </w:rPr>
  </w:style>
  <w:style w:type="paragraph" w:styleId="31">
    <w:name w:val="toc 3"/>
    <w:basedOn w:val="a"/>
    <w:next w:val="a"/>
    <w:autoRedefine/>
    <w:uiPriority w:val="39"/>
    <w:qFormat/>
    <w:rsid w:val="002D65AD"/>
    <w:pPr>
      <w:tabs>
        <w:tab w:val="left" w:pos="1200"/>
        <w:tab w:val="right" w:leader="dot" w:pos="10065"/>
      </w:tabs>
      <w:spacing w:after="0" w:line="264" w:lineRule="auto"/>
      <w:ind w:left="851" w:right="792" w:hanging="284"/>
      <w:jc w:val="both"/>
      <w:outlineLvl w:val="0"/>
    </w:pPr>
    <w:rPr>
      <w:rFonts w:ascii="Times New Roman" w:eastAsia="Times New Roman" w:hAnsi="Times New Roman" w:cs="Times New Roman"/>
      <w:noProof/>
      <w:sz w:val="24"/>
      <w:szCs w:val="24"/>
      <w:lang w:eastAsia="ru-RU"/>
    </w:rPr>
  </w:style>
  <w:style w:type="paragraph" w:styleId="21">
    <w:name w:val="toc 2"/>
    <w:basedOn w:val="a"/>
    <w:next w:val="a"/>
    <w:autoRedefine/>
    <w:uiPriority w:val="39"/>
    <w:unhideWhenUsed/>
    <w:qFormat/>
    <w:rsid w:val="002D65AD"/>
    <w:pPr>
      <w:tabs>
        <w:tab w:val="right" w:leader="dot" w:pos="10065"/>
      </w:tabs>
      <w:spacing w:after="0" w:line="264" w:lineRule="auto"/>
      <w:ind w:left="284" w:right="792"/>
      <w:jc w:val="both"/>
    </w:pPr>
    <w:rPr>
      <w:rFonts w:ascii="Times New Roman" w:eastAsia="Times New Roman" w:hAnsi="Times New Roman" w:cs="Times New Roman"/>
      <w:iCs/>
      <w:noProof/>
      <w:sz w:val="24"/>
      <w:szCs w:val="20"/>
    </w:rPr>
  </w:style>
  <w:style w:type="paragraph" w:styleId="12">
    <w:name w:val="toc 1"/>
    <w:basedOn w:val="a"/>
    <w:next w:val="a"/>
    <w:autoRedefine/>
    <w:uiPriority w:val="39"/>
    <w:unhideWhenUsed/>
    <w:qFormat/>
    <w:rsid w:val="002D65AD"/>
    <w:pPr>
      <w:tabs>
        <w:tab w:val="right" w:pos="10065"/>
      </w:tabs>
      <w:spacing w:after="0" w:line="300" w:lineRule="auto"/>
      <w:ind w:right="794"/>
      <w:jc w:val="both"/>
    </w:pPr>
    <w:rPr>
      <w:rFonts w:ascii="Times New Roman" w:eastAsia="Times New Roman" w:hAnsi="Times New Roman" w:cs="Times New Roman"/>
      <w:bCs/>
      <w:noProof/>
      <w:kern w:val="32"/>
      <w:sz w:val="24"/>
      <w:szCs w:val="24"/>
      <w:lang w:eastAsia="ru-RU"/>
    </w:rPr>
  </w:style>
  <w:style w:type="paragraph" w:styleId="ac">
    <w:name w:val="Normal (Web)"/>
    <w:basedOn w:val="a"/>
    <w:uiPriority w:val="99"/>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basedOn w:val="a"/>
    <w:next w:val="a"/>
    <w:link w:val="ae"/>
    <w:qFormat/>
    <w:rsid w:val="002D65AD"/>
    <w:pPr>
      <w:spacing w:after="60"/>
      <w:jc w:val="center"/>
      <w:outlineLvl w:val="1"/>
    </w:pPr>
    <w:rPr>
      <w:rFonts w:ascii="Cambria" w:eastAsia="Times New Roman" w:hAnsi="Cambria" w:cs="Times New Roman"/>
      <w:sz w:val="20"/>
      <w:szCs w:val="20"/>
      <w:lang w:val="x-none" w:eastAsia="x-none"/>
    </w:rPr>
  </w:style>
  <w:style w:type="character" w:customStyle="1" w:styleId="ae">
    <w:name w:val="Подзаголовок Знак"/>
    <w:basedOn w:val="a0"/>
    <w:link w:val="ad"/>
    <w:rsid w:val="002D65AD"/>
    <w:rPr>
      <w:rFonts w:ascii="Cambria" w:eastAsia="Times New Roman" w:hAnsi="Cambria" w:cs="Times New Roman"/>
      <w:sz w:val="20"/>
      <w:szCs w:val="20"/>
      <w:lang w:val="x-none" w:eastAsia="x-none"/>
    </w:rPr>
  </w:style>
  <w:style w:type="paragraph" w:customStyle="1" w:styleId="ConsNormal">
    <w:name w:val="ConsNormal"/>
    <w:uiPriority w:val="99"/>
    <w:rsid w:val="002D65AD"/>
    <w:pPr>
      <w:tabs>
        <w:tab w:val="num"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
    <w:name w:val="Заголовок статьи"/>
    <w:basedOn w:val="a"/>
    <w:next w:val="a"/>
    <w:rsid w:val="002D65A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0">
    <w:name w:val="TOC Heading"/>
    <w:basedOn w:val="1"/>
    <w:next w:val="a"/>
    <w:uiPriority w:val="39"/>
    <w:qFormat/>
    <w:rsid w:val="002D65AD"/>
    <w:pPr>
      <w:keepLines/>
      <w:spacing w:before="480" w:after="0"/>
      <w:outlineLvl w:val="9"/>
    </w:pPr>
    <w:rPr>
      <w:rFonts w:ascii="Arial" w:hAnsi="Arial"/>
      <w:color w:val="365F91"/>
      <w:kern w:val="0"/>
      <w:sz w:val="28"/>
      <w:szCs w:val="28"/>
    </w:rPr>
  </w:style>
  <w:style w:type="paragraph" w:styleId="af1">
    <w:name w:val="Body Text Indent"/>
    <w:basedOn w:val="a"/>
    <w:link w:val="af2"/>
    <w:uiPriority w:val="99"/>
    <w:rsid w:val="002D65AD"/>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2">
    <w:name w:val="Основной текст с отступом Знак"/>
    <w:basedOn w:val="a0"/>
    <w:link w:val="af1"/>
    <w:uiPriority w:val="99"/>
    <w:rsid w:val="002D65AD"/>
    <w:rPr>
      <w:rFonts w:ascii="Times New Roman" w:eastAsia="Times New Roman" w:hAnsi="Times New Roman" w:cs="Times New Roman"/>
      <w:sz w:val="20"/>
      <w:szCs w:val="20"/>
      <w:lang w:val="x-none" w:eastAsia="ru-RU"/>
    </w:rPr>
  </w:style>
  <w:style w:type="paragraph" w:styleId="32">
    <w:name w:val="Body Text Indent 3"/>
    <w:basedOn w:val="a"/>
    <w:link w:val="33"/>
    <w:uiPriority w:val="99"/>
    <w:rsid w:val="002D65AD"/>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0"/>
    <w:link w:val="32"/>
    <w:uiPriority w:val="99"/>
    <w:rsid w:val="002D65AD"/>
    <w:rPr>
      <w:rFonts w:ascii="Times New Roman" w:eastAsia="Times New Roman" w:hAnsi="Times New Roman" w:cs="Times New Roman"/>
      <w:sz w:val="16"/>
      <w:szCs w:val="16"/>
      <w:lang w:val="x-none" w:eastAsia="ru-RU"/>
    </w:rPr>
  </w:style>
  <w:style w:type="character" w:customStyle="1" w:styleId="53">
    <w:name w:val="Знак Знак5"/>
    <w:rsid w:val="002D65AD"/>
    <w:rPr>
      <w:rFonts w:ascii="Arial" w:hAnsi="Arial" w:cs="Arial"/>
      <w:b/>
      <w:bCs/>
      <w:kern w:val="32"/>
      <w:sz w:val="32"/>
      <w:szCs w:val="32"/>
      <w:lang w:val="ru-RU" w:eastAsia="ru-RU" w:bidi="ar-SA"/>
    </w:rPr>
  </w:style>
  <w:style w:type="paragraph" w:customStyle="1" w:styleId="ConsCell">
    <w:name w:val="ConsCell"/>
    <w:uiPriority w:val="99"/>
    <w:rsid w:val="002D65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List Paragraph"/>
    <w:basedOn w:val="a"/>
    <w:uiPriority w:val="99"/>
    <w:qFormat/>
    <w:rsid w:val="002D65AD"/>
    <w:pPr>
      <w:spacing w:after="0" w:line="264" w:lineRule="auto"/>
      <w:ind w:left="720" w:firstLine="709"/>
      <w:contextualSpacing/>
      <w:jc w:val="both"/>
    </w:pPr>
    <w:rPr>
      <w:rFonts w:ascii="Times New Roman" w:eastAsia="Times New Roman" w:hAnsi="Times New Roman" w:cs="Times New Roman"/>
      <w:sz w:val="24"/>
      <w:szCs w:val="24"/>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link w:val="af5"/>
    <w:uiPriority w:val="99"/>
    <w:rsid w:val="002D65AD"/>
    <w:rPr>
      <w:rFonts w:eastAsia="Times New Roman"/>
      <w:sz w:val="20"/>
      <w:szCs w:val="20"/>
      <w:lang w:eastAsia="ru-RU"/>
    </w:rPr>
  </w:style>
  <w:style w:type="paragraph" w:styleId="af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uiPriority w:val="99"/>
    <w:rsid w:val="002D65AD"/>
    <w:pPr>
      <w:spacing w:after="0" w:line="240" w:lineRule="auto"/>
    </w:pPr>
    <w:rPr>
      <w:rFonts w:eastAsia="Times New Roman"/>
      <w:sz w:val="20"/>
      <w:szCs w:val="20"/>
      <w:lang w:eastAsia="ru-RU"/>
    </w:rPr>
  </w:style>
  <w:style w:type="character" w:customStyle="1" w:styleId="13">
    <w:name w:val="Текст сноски Знак1"/>
    <w:basedOn w:val="a0"/>
    <w:uiPriority w:val="99"/>
    <w:semiHidden/>
    <w:rsid w:val="002D65AD"/>
    <w:rPr>
      <w:sz w:val="20"/>
      <w:szCs w:val="20"/>
    </w:rPr>
  </w:style>
  <w:style w:type="character" w:customStyle="1" w:styleId="af6">
    <w:name w:val="Текст Знак"/>
    <w:link w:val="af7"/>
    <w:rsid w:val="002D65AD"/>
    <w:rPr>
      <w:rFonts w:ascii="Courier New" w:eastAsia="Times New Roman" w:hAnsi="Courier New"/>
      <w:sz w:val="20"/>
      <w:szCs w:val="20"/>
      <w:lang w:eastAsia="ru-RU"/>
    </w:rPr>
  </w:style>
  <w:style w:type="paragraph" w:styleId="af7">
    <w:name w:val="Plain Text"/>
    <w:basedOn w:val="a"/>
    <w:link w:val="af6"/>
    <w:rsid w:val="002D65AD"/>
    <w:pPr>
      <w:spacing w:after="0" w:line="240" w:lineRule="auto"/>
    </w:pPr>
    <w:rPr>
      <w:rFonts w:ascii="Courier New" w:eastAsia="Times New Roman" w:hAnsi="Courier New"/>
      <w:sz w:val="20"/>
      <w:szCs w:val="20"/>
      <w:lang w:eastAsia="ru-RU"/>
    </w:rPr>
  </w:style>
  <w:style w:type="character" w:customStyle="1" w:styleId="14">
    <w:name w:val="Текст Знак1"/>
    <w:basedOn w:val="a0"/>
    <w:uiPriority w:val="99"/>
    <w:semiHidden/>
    <w:rsid w:val="002D65AD"/>
    <w:rPr>
      <w:rFonts w:ascii="Consolas" w:hAnsi="Consolas" w:cs="Consolas"/>
      <w:sz w:val="21"/>
      <w:szCs w:val="21"/>
    </w:rPr>
  </w:style>
  <w:style w:type="character" w:customStyle="1" w:styleId="22">
    <w:name w:val="Основной текст 2 Знак"/>
    <w:link w:val="23"/>
    <w:uiPriority w:val="99"/>
    <w:rsid w:val="002D65AD"/>
    <w:rPr>
      <w:rFonts w:eastAsia="Times New Roman"/>
      <w:lang w:eastAsia="ru-RU"/>
    </w:rPr>
  </w:style>
  <w:style w:type="paragraph" w:styleId="23">
    <w:name w:val="Body Text 2"/>
    <w:basedOn w:val="a"/>
    <w:link w:val="22"/>
    <w:uiPriority w:val="99"/>
    <w:rsid w:val="002D65AD"/>
    <w:pPr>
      <w:spacing w:after="120" w:line="480" w:lineRule="auto"/>
    </w:pPr>
    <w:rPr>
      <w:rFonts w:eastAsia="Times New Roman"/>
      <w:lang w:eastAsia="ru-RU"/>
    </w:rPr>
  </w:style>
  <w:style w:type="character" w:customStyle="1" w:styleId="210">
    <w:name w:val="Основной текст 2 Знак1"/>
    <w:basedOn w:val="a0"/>
    <w:uiPriority w:val="99"/>
    <w:semiHidden/>
    <w:rsid w:val="002D65AD"/>
  </w:style>
  <w:style w:type="character" w:customStyle="1" w:styleId="af8">
    <w:name w:val="Схема документа Знак"/>
    <w:link w:val="af9"/>
    <w:uiPriority w:val="99"/>
    <w:semiHidden/>
    <w:rsid w:val="002D65AD"/>
    <w:rPr>
      <w:rFonts w:ascii="Tahoma" w:eastAsia="Times New Roman" w:hAnsi="Tahoma" w:cs="Tahoma"/>
      <w:sz w:val="20"/>
      <w:szCs w:val="20"/>
      <w:shd w:val="clear" w:color="auto" w:fill="000080"/>
      <w:lang w:eastAsia="ru-RU"/>
    </w:rPr>
  </w:style>
  <w:style w:type="paragraph" w:styleId="af9">
    <w:name w:val="Document Map"/>
    <w:basedOn w:val="a"/>
    <w:link w:val="af8"/>
    <w:uiPriority w:val="99"/>
    <w:semiHidden/>
    <w:rsid w:val="002D65AD"/>
    <w:pPr>
      <w:shd w:val="clear" w:color="auto" w:fill="000080"/>
      <w:spacing w:after="0" w:line="240" w:lineRule="auto"/>
    </w:pPr>
    <w:rPr>
      <w:rFonts w:ascii="Tahoma" w:eastAsia="Times New Roman" w:hAnsi="Tahoma" w:cs="Tahoma"/>
      <w:sz w:val="20"/>
      <w:szCs w:val="20"/>
      <w:lang w:eastAsia="ru-RU"/>
    </w:rPr>
  </w:style>
  <w:style w:type="character" w:customStyle="1" w:styleId="15">
    <w:name w:val="Схема документа Знак1"/>
    <w:basedOn w:val="a0"/>
    <w:uiPriority w:val="99"/>
    <w:semiHidden/>
    <w:rsid w:val="002D65AD"/>
    <w:rPr>
      <w:rFonts w:ascii="Tahoma" w:hAnsi="Tahoma" w:cs="Tahoma"/>
      <w:sz w:val="16"/>
      <w:szCs w:val="16"/>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5"/>
    <w:uiPriority w:val="99"/>
    <w:rsid w:val="002D65AD"/>
    <w:rPr>
      <w:rFonts w:eastAsia="Times New Roman"/>
      <w:iCs/>
      <w:color w:val="FF0000"/>
      <w:lang w:eastAsia="ru-RU"/>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4"/>
    <w:uiPriority w:val="99"/>
    <w:rsid w:val="002D65AD"/>
    <w:pPr>
      <w:autoSpaceDE w:val="0"/>
      <w:autoSpaceDN w:val="0"/>
      <w:adjustRightInd w:val="0"/>
      <w:spacing w:after="0" w:line="240" w:lineRule="auto"/>
      <w:ind w:firstLine="540"/>
      <w:jc w:val="both"/>
    </w:pPr>
    <w:rPr>
      <w:rFonts w:eastAsia="Times New Roman"/>
      <w:iCs/>
      <w:color w:val="FF0000"/>
      <w:lang w:eastAsia="ru-RU"/>
    </w:rPr>
  </w:style>
  <w:style w:type="character" w:customStyle="1" w:styleId="211">
    <w:name w:val="Основной текст с отступом 2 Знак1"/>
    <w:basedOn w:val="a0"/>
    <w:uiPriority w:val="99"/>
    <w:semiHidden/>
    <w:rsid w:val="002D65AD"/>
  </w:style>
  <w:style w:type="character" w:customStyle="1" w:styleId="afa">
    <w:name w:val="Текст концевой сноски Знак"/>
    <w:link w:val="afb"/>
    <w:uiPriority w:val="99"/>
    <w:semiHidden/>
    <w:rsid w:val="002D65AD"/>
    <w:rPr>
      <w:rFonts w:eastAsia="Times New Roman"/>
      <w:sz w:val="20"/>
      <w:szCs w:val="20"/>
      <w:lang w:eastAsia="ru-RU"/>
    </w:rPr>
  </w:style>
  <w:style w:type="paragraph" w:styleId="afb">
    <w:name w:val="endnote text"/>
    <w:basedOn w:val="a"/>
    <w:link w:val="afa"/>
    <w:uiPriority w:val="99"/>
    <w:semiHidden/>
    <w:rsid w:val="002D65AD"/>
    <w:pPr>
      <w:spacing w:after="0" w:line="240" w:lineRule="auto"/>
    </w:pPr>
    <w:rPr>
      <w:rFonts w:eastAsia="Times New Roman"/>
      <w:sz w:val="20"/>
      <w:szCs w:val="20"/>
      <w:lang w:eastAsia="ru-RU"/>
    </w:rPr>
  </w:style>
  <w:style w:type="character" w:customStyle="1" w:styleId="16">
    <w:name w:val="Текст концевой сноски Знак1"/>
    <w:basedOn w:val="a0"/>
    <w:uiPriority w:val="99"/>
    <w:semiHidden/>
    <w:rsid w:val="002D65AD"/>
    <w:rPr>
      <w:sz w:val="20"/>
      <w:szCs w:val="20"/>
    </w:rPr>
  </w:style>
  <w:style w:type="paragraph" w:customStyle="1" w:styleId="afc">
    <w:name w:val="Комментарий"/>
    <w:basedOn w:val="a"/>
    <w:next w:val="a"/>
    <w:uiPriority w:val="99"/>
    <w:rsid w:val="002D65AD"/>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ConsNonformat">
    <w:name w:val="ConsNonformat"/>
    <w:uiPriority w:val="99"/>
    <w:rsid w:val="002D6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1"/>
    <w:rsid w:val="002D65AD"/>
    <w:rPr>
      <w:rFonts w:eastAsia="Times New Roman"/>
      <w:b/>
      <w:bCs/>
      <w:sz w:val="28"/>
      <w:szCs w:val="28"/>
      <w:lang w:eastAsia="ru-RU"/>
    </w:rPr>
  </w:style>
  <w:style w:type="paragraph" w:customStyle="1" w:styleId="ConsTitle">
    <w:name w:val="ConsTitle"/>
    <w:rsid w:val="002D65AD"/>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DocList">
    <w:name w:val="ConsDocList"/>
    <w:rsid w:val="002D65AD"/>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d">
    <w:name w:val="Title"/>
    <w:basedOn w:val="a"/>
    <w:link w:val="afe"/>
    <w:qFormat/>
    <w:rsid w:val="002D65AD"/>
    <w:pPr>
      <w:spacing w:after="0" w:line="240" w:lineRule="auto"/>
      <w:jc w:val="center"/>
    </w:pPr>
    <w:rPr>
      <w:rFonts w:ascii="Times New Roman" w:eastAsia="Times New Roman" w:hAnsi="Times New Roman" w:cs="Times New Roman"/>
      <w:sz w:val="28"/>
      <w:szCs w:val="28"/>
      <w:lang w:val="x-none" w:eastAsia="ru-RU"/>
    </w:rPr>
  </w:style>
  <w:style w:type="character" w:customStyle="1" w:styleId="afe">
    <w:name w:val="Название Знак"/>
    <w:basedOn w:val="a0"/>
    <w:link w:val="afd"/>
    <w:rsid w:val="002D65AD"/>
    <w:rPr>
      <w:rFonts w:ascii="Times New Roman" w:eastAsia="Times New Roman" w:hAnsi="Times New Roman" w:cs="Times New Roman"/>
      <w:sz w:val="28"/>
      <w:szCs w:val="28"/>
      <w:lang w:val="x-none" w:eastAsia="ru-RU"/>
    </w:rPr>
  </w:style>
  <w:style w:type="paragraph" w:customStyle="1" w:styleId="--">
    <w:name w:val="- СТРАНИЦА -"/>
    <w:rsid w:val="002D65AD"/>
    <w:pPr>
      <w:spacing w:after="0" w:line="240" w:lineRule="auto"/>
    </w:pPr>
    <w:rPr>
      <w:rFonts w:ascii="Times New Roman" w:eastAsia="Times New Roman" w:hAnsi="Times New Roman" w:cs="Times New Roman"/>
      <w:sz w:val="20"/>
      <w:szCs w:val="20"/>
      <w:lang w:eastAsia="ru-RU"/>
    </w:rPr>
  </w:style>
  <w:style w:type="character" w:styleId="aff">
    <w:name w:val="page number"/>
    <w:basedOn w:val="a0"/>
    <w:rsid w:val="002D65AD"/>
  </w:style>
  <w:style w:type="paragraph" w:customStyle="1" w:styleId="aff0">
    <w:name w:val="Îáû÷íûé"/>
    <w:rsid w:val="002D65AD"/>
    <w:pPr>
      <w:spacing w:after="0" w:line="240" w:lineRule="auto"/>
    </w:pPr>
    <w:rPr>
      <w:rFonts w:ascii="Times New Roman" w:eastAsia="Times New Roman" w:hAnsi="Times New Roman" w:cs="Times New Roman"/>
      <w:sz w:val="20"/>
      <w:szCs w:val="20"/>
      <w:lang w:val="en-US" w:eastAsia="ru-RU"/>
    </w:rPr>
  </w:style>
  <w:style w:type="paragraph" w:styleId="aff1">
    <w:name w:val="Block Text"/>
    <w:basedOn w:val="a"/>
    <w:rsid w:val="002D65AD"/>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ru-RU"/>
    </w:rPr>
  </w:style>
  <w:style w:type="character" w:customStyle="1" w:styleId="17">
    <w:name w:val="Заголовок 1 Знак Знак"/>
    <w:rsid w:val="002D65AD"/>
    <w:rPr>
      <w:b/>
      <w:bCs/>
      <w:sz w:val="28"/>
      <w:szCs w:val="28"/>
      <w:lang w:val="ru-RU" w:eastAsia="ru-RU" w:bidi="ar-SA"/>
    </w:rPr>
  </w:style>
  <w:style w:type="character" w:styleId="aff2">
    <w:name w:val="Emphasis"/>
    <w:uiPriority w:val="20"/>
    <w:qFormat/>
    <w:rsid w:val="002D65AD"/>
    <w:rPr>
      <w:i/>
      <w:iCs/>
    </w:rPr>
  </w:style>
  <w:style w:type="paragraph" w:customStyle="1" w:styleId="ConsPlusNormal">
    <w:name w:val="ConsPlusNormal"/>
    <w:rsid w:val="002D65A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D65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D65A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текст 1"/>
    <w:basedOn w:val="a"/>
    <w:next w:val="a"/>
    <w:rsid w:val="002D65AD"/>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S">
    <w:name w:val="S_Титульный"/>
    <w:basedOn w:val="a"/>
    <w:rsid w:val="002D65AD"/>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f3">
    <w:name w:val="Таблица"/>
    <w:basedOn w:val="a"/>
    <w:rsid w:val="002D65AD"/>
    <w:pPr>
      <w:spacing w:after="0" w:line="240" w:lineRule="auto"/>
      <w:jc w:val="both"/>
    </w:pPr>
    <w:rPr>
      <w:rFonts w:ascii="Times New Roman" w:eastAsia="Times New Roman" w:hAnsi="Times New Roman" w:cs="Times New Roman"/>
      <w:sz w:val="24"/>
      <w:szCs w:val="24"/>
      <w:lang w:eastAsia="ru-RU"/>
    </w:rPr>
  </w:style>
  <w:style w:type="character" w:styleId="aff4">
    <w:name w:val="footnote reference"/>
    <w:uiPriority w:val="99"/>
    <w:rsid w:val="002D65AD"/>
    <w:rPr>
      <w:vertAlign w:val="superscript"/>
    </w:rPr>
  </w:style>
  <w:style w:type="paragraph" w:customStyle="1" w:styleId="19">
    <w:name w:val="Стиль1"/>
    <w:basedOn w:val="2"/>
    <w:uiPriority w:val="99"/>
    <w:qFormat/>
    <w:rsid w:val="002D65AD"/>
    <w:rPr>
      <w:rFonts w:ascii="Times New Roman" w:hAnsi="Times New Roman"/>
      <w:color w:val="auto"/>
      <w:sz w:val="27"/>
    </w:rPr>
  </w:style>
  <w:style w:type="paragraph" w:customStyle="1" w:styleId="26">
    <w:name w:val="Стиль2"/>
    <w:basedOn w:val="3"/>
    <w:qFormat/>
    <w:rsid w:val="002D65AD"/>
    <w:rPr>
      <w:rFonts w:eastAsia="Calibri"/>
      <w:sz w:val="24"/>
    </w:rPr>
  </w:style>
  <w:style w:type="paragraph" w:customStyle="1" w:styleId="34">
    <w:name w:val="Стиль3"/>
    <w:basedOn w:val="2"/>
    <w:qFormat/>
    <w:rsid w:val="002D65AD"/>
    <w:rPr>
      <w:rFonts w:ascii="Times New Roman" w:hAnsi="Times New Roman"/>
      <w:color w:val="auto"/>
      <w:sz w:val="27"/>
    </w:rPr>
  </w:style>
  <w:style w:type="paragraph" w:customStyle="1" w:styleId="41">
    <w:name w:val="Стиль4"/>
    <w:basedOn w:val="3"/>
    <w:qFormat/>
    <w:rsid w:val="002D65AD"/>
    <w:pPr>
      <w:ind w:left="-112" w:right="-1"/>
    </w:pPr>
    <w:rPr>
      <w:rFonts w:eastAsia="Calibri"/>
      <w:sz w:val="24"/>
    </w:rPr>
  </w:style>
  <w:style w:type="paragraph" w:customStyle="1" w:styleId="54">
    <w:name w:val="Стиль5"/>
    <w:basedOn w:val="3"/>
    <w:qFormat/>
    <w:rsid w:val="002D65AD"/>
    <w:rPr>
      <w:sz w:val="24"/>
    </w:rPr>
  </w:style>
  <w:style w:type="paragraph" w:customStyle="1" w:styleId="61">
    <w:name w:val="Стиль6"/>
    <w:basedOn w:val="41"/>
    <w:next w:val="34"/>
    <w:qFormat/>
    <w:rsid w:val="002D65AD"/>
  </w:style>
  <w:style w:type="paragraph" w:styleId="42">
    <w:name w:val="toc 4"/>
    <w:basedOn w:val="a"/>
    <w:next w:val="a"/>
    <w:autoRedefine/>
    <w:uiPriority w:val="39"/>
    <w:unhideWhenUsed/>
    <w:qFormat/>
    <w:rsid w:val="002D65AD"/>
    <w:pPr>
      <w:tabs>
        <w:tab w:val="right" w:pos="10065"/>
      </w:tabs>
      <w:spacing w:after="0" w:line="240" w:lineRule="auto"/>
      <w:ind w:right="1643"/>
    </w:pPr>
    <w:rPr>
      <w:rFonts w:ascii="Times New Roman" w:eastAsia="Times New Roman" w:hAnsi="Times New Roman" w:cs="Times New Roman"/>
      <w:noProof/>
      <w:sz w:val="24"/>
      <w:szCs w:val="24"/>
    </w:rPr>
  </w:style>
  <w:style w:type="paragraph" w:styleId="55">
    <w:name w:val="toc 5"/>
    <w:basedOn w:val="a"/>
    <w:next w:val="a"/>
    <w:autoRedefine/>
    <w:uiPriority w:val="39"/>
    <w:unhideWhenUsed/>
    <w:qFormat/>
    <w:rsid w:val="002D65AD"/>
    <w:pPr>
      <w:tabs>
        <w:tab w:val="left" w:pos="709"/>
        <w:tab w:val="right" w:pos="10065"/>
      </w:tabs>
      <w:spacing w:after="0" w:line="240" w:lineRule="auto"/>
      <w:ind w:right="1643"/>
      <w:jc w:val="both"/>
    </w:pPr>
    <w:rPr>
      <w:rFonts w:ascii="Times New Roman" w:eastAsia="Times New Roman" w:hAnsi="Times New Roman" w:cs="Times New Roman"/>
      <w:sz w:val="24"/>
      <w:szCs w:val="20"/>
    </w:rPr>
  </w:style>
  <w:style w:type="paragraph" w:styleId="62">
    <w:name w:val="toc 6"/>
    <w:basedOn w:val="a"/>
    <w:next w:val="a"/>
    <w:autoRedefine/>
    <w:uiPriority w:val="39"/>
    <w:unhideWhenUsed/>
    <w:rsid w:val="002D65AD"/>
    <w:pPr>
      <w:spacing w:after="0" w:line="264" w:lineRule="auto"/>
      <w:ind w:left="1200" w:firstLine="709"/>
    </w:pPr>
    <w:rPr>
      <w:rFonts w:ascii="Times New Roman" w:eastAsia="Times New Roman" w:hAnsi="Times New Roman" w:cs="Times New Roman"/>
      <w:sz w:val="20"/>
      <w:szCs w:val="20"/>
    </w:rPr>
  </w:style>
  <w:style w:type="paragraph" w:styleId="71">
    <w:name w:val="toc 7"/>
    <w:basedOn w:val="a"/>
    <w:next w:val="a"/>
    <w:autoRedefine/>
    <w:uiPriority w:val="39"/>
    <w:unhideWhenUsed/>
    <w:rsid w:val="002D65AD"/>
    <w:pPr>
      <w:spacing w:after="0" w:line="264" w:lineRule="auto"/>
      <w:ind w:left="1440" w:firstLine="709"/>
    </w:pPr>
    <w:rPr>
      <w:rFonts w:ascii="Times New Roman" w:eastAsia="Times New Roman" w:hAnsi="Times New Roman" w:cs="Times New Roman"/>
      <w:sz w:val="20"/>
      <w:szCs w:val="20"/>
    </w:rPr>
  </w:style>
  <w:style w:type="paragraph" w:styleId="81">
    <w:name w:val="toc 8"/>
    <w:basedOn w:val="a"/>
    <w:next w:val="a"/>
    <w:autoRedefine/>
    <w:uiPriority w:val="39"/>
    <w:unhideWhenUsed/>
    <w:rsid w:val="002D65AD"/>
    <w:pPr>
      <w:spacing w:after="0" w:line="264" w:lineRule="auto"/>
      <w:ind w:left="1680" w:firstLine="709"/>
    </w:pPr>
    <w:rPr>
      <w:rFonts w:ascii="Times New Roman" w:eastAsia="Times New Roman" w:hAnsi="Times New Roman" w:cs="Times New Roman"/>
      <w:sz w:val="20"/>
      <w:szCs w:val="20"/>
    </w:rPr>
  </w:style>
  <w:style w:type="paragraph" w:styleId="91">
    <w:name w:val="toc 9"/>
    <w:basedOn w:val="a"/>
    <w:next w:val="a"/>
    <w:autoRedefine/>
    <w:uiPriority w:val="39"/>
    <w:unhideWhenUsed/>
    <w:rsid w:val="002D65AD"/>
    <w:pPr>
      <w:spacing w:after="0" w:line="264" w:lineRule="auto"/>
      <w:ind w:left="1920" w:firstLine="709"/>
    </w:pPr>
    <w:rPr>
      <w:rFonts w:ascii="Times New Roman" w:eastAsia="Times New Roman" w:hAnsi="Times New Roman" w:cs="Times New Roman"/>
      <w:sz w:val="20"/>
      <w:szCs w:val="20"/>
    </w:rPr>
  </w:style>
  <w:style w:type="numbering" w:customStyle="1" w:styleId="111">
    <w:name w:val="Нет списка11"/>
    <w:next w:val="a2"/>
    <w:uiPriority w:val="99"/>
    <w:semiHidden/>
    <w:unhideWhenUsed/>
    <w:rsid w:val="002D65AD"/>
  </w:style>
  <w:style w:type="numbering" w:customStyle="1" w:styleId="1110">
    <w:name w:val="Нет списка111"/>
    <w:next w:val="a2"/>
    <w:uiPriority w:val="99"/>
    <w:semiHidden/>
    <w:rsid w:val="002D65AD"/>
  </w:style>
  <w:style w:type="character" w:styleId="aff5">
    <w:name w:val="FollowedHyperlink"/>
    <w:uiPriority w:val="99"/>
    <w:rsid w:val="002D65AD"/>
    <w:rPr>
      <w:b/>
      <w:bCs/>
      <w:strike w:val="0"/>
      <w:dstrike w:val="0"/>
      <w:color w:val="0020AA"/>
      <w:sz w:val="20"/>
      <w:szCs w:val="20"/>
      <w:u w:val="none"/>
      <w:effect w:val="none"/>
    </w:rPr>
  </w:style>
  <w:style w:type="paragraph" w:customStyle="1" w:styleId="Web">
    <w:name w:val="Обычный (Web)"/>
    <w:basedOn w:val="a"/>
    <w:rsid w:val="002D65AD"/>
    <w:pPr>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cpy">
    <w:name w:val="cpy"/>
    <w:basedOn w:val="a"/>
    <w:rsid w:val="002D65AD"/>
    <w:pPr>
      <w:spacing w:before="2250" w:after="100" w:afterAutospacing="1" w:line="240" w:lineRule="auto"/>
      <w:ind w:firstLine="210"/>
      <w:jc w:val="center"/>
    </w:pPr>
    <w:rPr>
      <w:rFonts w:ascii="Verdana" w:eastAsia="Times New Roman" w:hAnsi="Verdana" w:cs="Times New Roman"/>
      <w:color w:val="CCCCDD"/>
      <w:sz w:val="14"/>
      <w:szCs w:val="14"/>
      <w:lang w:eastAsia="ru-RU"/>
    </w:rPr>
  </w:style>
  <w:style w:type="paragraph" w:customStyle="1" w:styleId="rght">
    <w:name w:val="rght"/>
    <w:basedOn w:val="a"/>
    <w:rsid w:val="002D65AD"/>
    <w:pPr>
      <w:spacing w:before="60" w:after="100" w:afterAutospacing="1" w:line="240" w:lineRule="auto"/>
      <w:ind w:firstLine="210"/>
      <w:jc w:val="right"/>
    </w:pPr>
    <w:rPr>
      <w:rFonts w:ascii="Times New Roman" w:eastAsia="Times New Roman" w:hAnsi="Times New Roman" w:cs="Times New Roman"/>
      <w:color w:val="001060"/>
      <w:sz w:val="20"/>
      <w:szCs w:val="20"/>
      <w:lang w:eastAsia="ru-RU"/>
    </w:rPr>
  </w:style>
  <w:style w:type="paragraph" w:customStyle="1" w:styleId="cntr">
    <w:name w:val="cntr"/>
    <w:basedOn w:val="a"/>
    <w:rsid w:val="002D65AD"/>
    <w:pPr>
      <w:spacing w:before="60" w:after="100" w:afterAutospacing="1" w:line="240" w:lineRule="auto"/>
      <w:ind w:firstLine="210"/>
      <w:jc w:val="center"/>
    </w:pPr>
    <w:rPr>
      <w:rFonts w:ascii="Times New Roman" w:eastAsia="Times New Roman" w:hAnsi="Times New Roman" w:cs="Times New Roman"/>
      <w:color w:val="001060"/>
      <w:sz w:val="20"/>
      <w:szCs w:val="20"/>
      <w:lang w:eastAsia="ru-RU"/>
    </w:rPr>
  </w:style>
  <w:style w:type="paragraph" w:customStyle="1" w:styleId="ch">
    <w:name w:val="ch"/>
    <w:basedOn w:val="a"/>
    <w:rsid w:val="002D65AD"/>
    <w:pPr>
      <w:shd w:val="clear" w:color="auto" w:fill="FFFFFF"/>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sml">
    <w:name w:val="sml"/>
    <w:basedOn w:val="a"/>
    <w:rsid w:val="002D65AD"/>
    <w:pPr>
      <w:spacing w:before="60" w:after="100" w:afterAutospacing="1" w:line="240" w:lineRule="auto"/>
      <w:ind w:firstLine="210"/>
      <w:jc w:val="center"/>
    </w:pPr>
    <w:rPr>
      <w:rFonts w:ascii="Times New Roman" w:eastAsia="Times New Roman" w:hAnsi="Times New Roman" w:cs="Times New Roman"/>
      <w:b/>
      <w:bCs/>
      <w:color w:val="001060"/>
      <w:sz w:val="17"/>
      <w:szCs w:val="17"/>
      <w:lang w:eastAsia="ru-RU"/>
    </w:rPr>
  </w:style>
  <w:style w:type="paragraph" w:customStyle="1" w:styleId="smlll">
    <w:name w:val="smlll"/>
    <w:basedOn w:val="a"/>
    <w:rsid w:val="002D65AD"/>
    <w:pPr>
      <w:spacing w:after="0" w:line="240" w:lineRule="auto"/>
      <w:ind w:firstLine="210"/>
    </w:pPr>
    <w:rPr>
      <w:rFonts w:ascii="Times New Roman" w:eastAsia="Times New Roman" w:hAnsi="Times New Roman" w:cs="Times New Roman"/>
      <w:b/>
      <w:bCs/>
      <w:color w:val="001060"/>
      <w:sz w:val="20"/>
      <w:szCs w:val="20"/>
      <w:lang w:eastAsia="ru-RU"/>
    </w:rPr>
  </w:style>
  <w:style w:type="paragraph" w:customStyle="1" w:styleId="dr">
    <w:name w:val="dr"/>
    <w:basedOn w:val="a"/>
    <w:rsid w:val="002D65AD"/>
    <w:pPr>
      <w:spacing w:before="60" w:after="100" w:afterAutospacing="1" w:line="240" w:lineRule="auto"/>
      <w:ind w:left="225" w:firstLine="210"/>
      <w:jc w:val="both"/>
    </w:pPr>
    <w:rPr>
      <w:rFonts w:ascii="Verdana" w:eastAsia="Times New Roman" w:hAnsi="Verdana" w:cs="Times New Roman"/>
      <w:color w:val="001060"/>
      <w:sz w:val="20"/>
      <w:szCs w:val="20"/>
      <w:lang w:eastAsia="ru-RU"/>
    </w:rPr>
  </w:style>
  <w:style w:type="paragraph" w:customStyle="1" w:styleId="1a">
    <w:name w:val="Обычный1"/>
    <w:basedOn w:val="a"/>
    <w:rsid w:val="002D65AD"/>
    <w:pPr>
      <w:shd w:val="clear" w:color="auto" w:fill="FFFFFF"/>
      <w:spacing w:before="60" w:after="100" w:afterAutospacing="1" w:line="240" w:lineRule="auto"/>
      <w:ind w:firstLine="210"/>
      <w:jc w:val="both"/>
    </w:pPr>
    <w:rPr>
      <w:rFonts w:ascii="Verdana" w:eastAsia="Times New Roman" w:hAnsi="Verdana" w:cs="Times New Roman"/>
      <w:color w:val="000000"/>
      <w:sz w:val="18"/>
      <w:szCs w:val="18"/>
      <w:lang w:eastAsia="ru-RU"/>
    </w:rPr>
  </w:style>
  <w:style w:type="paragraph" w:customStyle="1" w:styleId="212">
    <w:name w:val="Основной текст 21"/>
    <w:basedOn w:val="a"/>
    <w:rsid w:val="002D65AD"/>
    <w:pPr>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szCs w:val="20"/>
      <w:lang w:eastAsia="ru-RU"/>
    </w:rPr>
  </w:style>
  <w:style w:type="paragraph" w:customStyle="1" w:styleId="aff6">
    <w:name w:val="Подпись письма"/>
    <w:basedOn w:val="a"/>
    <w:rsid w:val="002D65AD"/>
    <w:pPr>
      <w:tabs>
        <w:tab w:val="right" w:pos="9639"/>
      </w:tabs>
      <w:spacing w:after="0" w:line="240" w:lineRule="auto"/>
    </w:pPr>
    <w:rPr>
      <w:rFonts w:ascii="Times New Roman" w:eastAsia="Times New Roman" w:hAnsi="Times New Roman" w:cs="Times New Roman"/>
      <w:sz w:val="24"/>
      <w:szCs w:val="20"/>
      <w:lang w:eastAsia="ru-RU"/>
    </w:rPr>
  </w:style>
  <w:style w:type="paragraph" w:customStyle="1" w:styleId="Caaieiaieioi">
    <w:name w:val="Caaieiaie ioi"/>
    <w:basedOn w:val="a"/>
    <w:rsid w:val="002D65AD"/>
    <w:pPr>
      <w:keepNext/>
      <w:widowControl w:val="0"/>
      <w:spacing w:before="120" w:after="120" w:line="220" w:lineRule="exact"/>
      <w:ind w:left="1418"/>
    </w:pPr>
    <w:rPr>
      <w:rFonts w:ascii="Times New Roman" w:eastAsia="Times New Roman" w:hAnsi="Times New Roman" w:cs="Times New Roman"/>
      <w:b/>
      <w:sz w:val="20"/>
      <w:szCs w:val="20"/>
      <w:lang w:eastAsia="ru-RU"/>
    </w:rPr>
  </w:style>
  <w:style w:type="paragraph" w:styleId="27">
    <w:name w:val="List 2"/>
    <w:basedOn w:val="a"/>
    <w:uiPriority w:val="99"/>
    <w:rsid w:val="002D65A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28">
    <w:name w:val="List Bullet 2"/>
    <w:basedOn w:val="a"/>
    <w:rsid w:val="002D65A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35">
    <w:name w:val="List Bullet 3"/>
    <w:basedOn w:val="a"/>
    <w:rsid w:val="002D65AD"/>
    <w:pPr>
      <w:widowControl w:val="0"/>
      <w:tabs>
        <w:tab w:val="left" w:pos="144"/>
        <w:tab w:val="left" w:pos="864"/>
        <w:tab w:val="left" w:pos="3024"/>
      </w:tabs>
      <w:spacing w:after="0" w:line="220" w:lineRule="exact"/>
      <w:ind w:left="849" w:hanging="283"/>
      <w:jc w:val="both"/>
    </w:pPr>
    <w:rPr>
      <w:rFonts w:ascii="Times New Roman" w:eastAsia="Times New Roman" w:hAnsi="Times New Roman" w:cs="Times New Roman"/>
      <w:sz w:val="20"/>
      <w:szCs w:val="20"/>
      <w:lang w:eastAsia="ru-RU"/>
    </w:rPr>
  </w:style>
  <w:style w:type="paragraph" w:customStyle="1" w:styleId="aff7">
    <w:name w:val="Заголовок дог"/>
    <w:basedOn w:val="a"/>
    <w:rsid w:val="002D65AD"/>
    <w:pPr>
      <w:widowControl w:val="0"/>
      <w:tabs>
        <w:tab w:val="left" w:pos="144"/>
        <w:tab w:val="left" w:pos="864"/>
        <w:tab w:val="left" w:pos="3024"/>
      </w:tabs>
      <w:spacing w:after="0" w:line="200" w:lineRule="exact"/>
      <w:ind w:firstLine="284"/>
      <w:jc w:val="center"/>
    </w:pPr>
    <w:rPr>
      <w:rFonts w:ascii="Times New Roman" w:eastAsia="Times New Roman" w:hAnsi="Times New Roman" w:cs="Times New Roman"/>
      <w:b/>
      <w:sz w:val="20"/>
      <w:szCs w:val="20"/>
      <w:lang w:eastAsia="ru-RU"/>
    </w:rPr>
  </w:style>
  <w:style w:type="paragraph" w:customStyle="1" w:styleId="Preformat">
    <w:name w:val="Preformat"/>
    <w:rsid w:val="002D65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6">
    <w:name w:val="Body Text 3"/>
    <w:basedOn w:val="a"/>
    <w:link w:val="37"/>
    <w:rsid w:val="002D65AD"/>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2D65AD"/>
    <w:rPr>
      <w:rFonts w:ascii="Times New Roman" w:eastAsia="Times New Roman" w:hAnsi="Times New Roman" w:cs="Times New Roman"/>
      <w:sz w:val="16"/>
      <w:szCs w:val="16"/>
      <w:lang w:val="x-none" w:eastAsia="x-none"/>
    </w:rPr>
  </w:style>
  <w:style w:type="paragraph" w:customStyle="1" w:styleId="213">
    <w:name w:val="Основной текст с отступом 21"/>
    <w:basedOn w:val="a"/>
    <w:rsid w:val="002D65A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Heading">
    <w:name w:val="Heading"/>
    <w:uiPriority w:val="99"/>
    <w:rsid w:val="002D65AD"/>
    <w:pPr>
      <w:widowControl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1t3030000">
    <w:name w:val="1t3030000"/>
    <w:basedOn w:val="a"/>
    <w:rsid w:val="002D65AD"/>
    <w:pPr>
      <w:overflowPunct w:val="0"/>
      <w:autoSpaceDE w:val="0"/>
      <w:autoSpaceDN w:val="0"/>
      <w:adjustRightInd w:val="0"/>
      <w:spacing w:after="0" w:line="240" w:lineRule="atLeast"/>
      <w:ind w:firstLine="600"/>
      <w:jc w:val="both"/>
      <w:textAlignment w:val="baseline"/>
    </w:pPr>
    <w:rPr>
      <w:rFonts w:ascii="Artsans" w:eastAsia="Times New Roman" w:hAnsi="Artsans" w:cs="Times New Roman"/>
      <w:sz w:val="24"/>
      <w:szCs w:val="20"/>
      <w:lang w:eastAsia="ru-RU"/>
    </w:rPr>
  </w:style>
  <w:style w:type="table" w:styleId="aff8">
    <w:name w:val="Table Grid"/>
    <w:basedOn w:val="a1"/>
    <w:uiPriority w:val="99"/>
    <w:rsid w:val="002D65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Îñíîâíîé òåêñò 2"/>
    <w:basedOn w:val="a"/>
    <w:rsid w:val="002D65AD"/>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2a">
    <w:name w:val="Обычный2"/>
    <w:rsid w:val="002D65AD"/>
    <w:pPr>
      <w:spacing w:after="0" w:line="240" w:lineRule="auto"/>
    </w:pPr>
    <w:rPr>
      <w:rFonts w:ascii="Times New Roman" w:eastAsia="Times New Roman" w:hAnsi="Times New Roman" w:cs="Times New Roman"/>
      <w:sz w:val="20"/>
      <w:szCs w:val="20"/>
      <w:lang w:eastAsia="ru-RU"/>
    </w:rPr>
  </w:style>
  <w:style w:type="paragraph" w:styleId="aff9">
    <w:name w:val="List"/>
    <w:basedOn w:val="a"/>
    <w:unhideWhenUsed/>
    <w:rsid w:val="002D65AD"/>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ffa">
    <w:name w:val="Заголовок"/>
    <w:basedOn w:val="a"/>
    <w:next w:val="a9"/>
    <w:rsid w:val="002D65AD"/>
    <w:pPr>
      <w:keepNext/>
      <w:suppressAutoHyphens/>
      <w:spacing w:before="240" w:after="120" w:line="240" w:lineRule="auto"/>
    </w:pPr>
    <w:rPr>
      <w:rFonts w:ascii="Arial" w:eastAsia="Lucida Sans Unicode" w:hAnsi="Arial" w:cs="Tahoma"/>
      <w:sz w:val="28"/>
      <w:szCs w:val="28"/>
      <w:lang w:eastAsia="ar-SA"/>
    </w:rPr>
  </w:style>
  <w:style w:type="paragraph" w:customStyle="1" w:styleId="2b">
    <w:name w:val="Название2"/>
    <w:basedOn w:val="a"/>
    <w:rsid w:val="002D65A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
    <w:rsid w:val="002D65AD"/>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22"/>
    <w:basedOn w:val="a"/>
    <w:rsid w:val="002D65AD"/>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Iauiue">
    <w:name w:val="Iau?iue"/>
    <w:rsid w:val="002D65AD"/>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2D65AD"/>
    <w:pPr>
      <w:keepLines/>
      <w:tabs>
        <w:tab w:val="num" w:pos="845"/>
      </w:tabs>
      <w:ind w:left="425" w:hanging="360"/>
      <w:jc w:val="both"/>
    </w:pPr>
    <w:rPr>
      <w:rFonts w:ascii="Peterburg" w:hAnsi="Peterburg"/>
      <w:sz w:val="24"/>
    </w:rPr>
  </w:style>
  <w:style w:type="paragraph" w:customStyle="1" w:styleId="320">
    <w:name w:val="Основной текст 32"/>
    <w:basedOn w:val="a"/>
    <w:rsid w:val="002D65A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WW-">
    <w:name w:val="WW-Обычный (веб)"/>
    <w:basedOn w:val="a"/>
    <w:rsid w:val="002D65AD"/>
    <w:pPr>
      <w:suppressAutoHyphens/>
      <w:spacing w:before="21" w:after="21" w:line="240" w:lineRule="auto"/>
      <w:ind w:firstLine="215"/>
      <w:jc w:val="both"/>
    </w:pPr>
    <w:rPr>
      <w:rFonts w:ascii="Arial" w:eastAsia="Arial Unicode MS" w:hAnsi="Arial" w:cs="Arial"/>
      <w:sz w:val="18"/>
      <w:szCs w:val="18"/>
      <w:lang w:eastAsia="ar-SA"/>
    </w:rPr>
  </w:style>
  <w:style w:type="paragraph" w:customStyle="1" w:styleId="221">
    <w:name w:val="Основной текст с отступом 22"/>
    <w:basedOn w:val="a"/>
    <w:rsid w:val="002D65AD"/>
    <w:pPr>
      <w:suppressAutoHyphens/>
      <w:snapToGrid w:val="0"/>
      <w:spacing w:after="0" w:line="240" w:lineRule="auto"/>
      <w:ind w:left="-108"/>
    </w:pPr>
    <w:rPr>
      <w:rFonts w:ascii="Times New Roman" w:eastAsia="Times New Roman" w:hAnsi="Times New Roman" w:cs="Times New Roman"/>
      <w:sz w:val="20"/>
      <w:szCs w:val="20"/>
      <w:lang w:eastAsia="ar-SA"/>
    </w:rPr>
  </w:style>
  <w:style w:type="paragraph" w:customStyle="1" w:styleId="321">
    <w:name w:val="Основной текст с отступом 32"/>
    <w:basedOn w:val="a"/>
    <w:rsid w:val="002D65AD"/>
    <w:pPr>
      <w:suppressAutoHyphens/>
      <w:spacing w:after="0" w:line="240" w:lineRule="auto"/>
      <w:ind w:firstLine="708"/>
    </w:pPr>
    <w:rPr>
      <w:rFonts w:ascii="Times New Roman" w:eastAsia="Times New Roman" w:hAnsi="Times New Roman" w:cs="Times New Roman"/>
      <w:sz w:val="20"/>
      <w:szCs w:val="24"/>
      <w:lang w:eastAsia="ar-SA"/>
    </w:rPr>
  </w:style>
  <w:style w:type="paragraph" w:customStyle="1" w:styleId="1b">
    <w:name w:val="Название1"/>
    <w:basedOn w:val="a"/>
    <w:rsid w:val="002D65A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
    <w:rsid w:val="002D65AD"/>
    <w:pPr>
      <w:suppressLineNumbers/>
      <w:suppressAutoHyphens/>
      <w:spacing w:after="0" w:line="240" w:lineRule="auto"/>
    </w:pPr>
    <w:rPr>
      <w:rFonts w:ascii="Arial" w:eastAsia="Times New Roman" w:hAnsi="Arial" w:cs="Tahoma"/>
      <w:sz w:val="24"/>
      <w:szCs w:val="24"/>
      <w:lang w:eastAsia="ar-SA"/>
    </w:rPr>
  </w:style>
  <w:style w:type="paragraph" w:customStyle="1" w:styleId="2110">
    <w:name w:val="Основной текст 211"/>
    <w:basedOn w:val="a"/>
    <w:rsid w:val="002D65AD"/>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310">
    <w:name w:val="Основной текст 31"/>
    <w:basedOn w:val="a"/>
    <w:rsid w:val="002D65A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2111">
    <w:name w:val="Основной текст с отступом 211"/>
    <w:basedOn w:val="a"/>
    <w:rsid w:val="002D65AD"/>
    <w:pPr>
      <w:suppressAutoHyphens/>
      <w:snapToGrid w:val="0"/>
      <w:spacing w:after="0" w:line="240" w:lineRule="auto"/>
      <w:ind w:left="-108"/>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2D65AD"/>
    <w:pPr>
      <w:suppressAutoHyphens/>
      <w:spacing w:after="0" w:line="240" w:lineRule="auto"/>
      <w:ind w:firstLine="708"/>
    </w:pPr>
    <w:rPr>
      <w:rFonts w:ascii="Times New Roman" w:eastAsia="Times New Roman" w:hAnsi="Times New Roman" w:cs="Times New Roman"/>
      <w:sz w:val="20"/>
      <w:szCs w:val="24"/>
      <w:lang w:eastAsia="ar-SA"/>
    </w:rPr>
  </w:style>
  <w:style w:type="paragraph" w:customStyle="1" w:styleId="affb">
    <w:name w:val="Содержимое таблицы"/>
    <w:basedOn w:val="a"/>
    <w:rsid w:val="002D65A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2D65AD"/>
    <w:pPr>
      <w:jc w:val="center"/>
    </w:pPr>
    <w:rPr>
      <w:b/>
      <w:bCs/>
    </w:rPr>
  </w:style>
  <w:style w:type="paragraph" w:customStyle="1" w:styleId="zagc-1">
    <w:name w:val="zagc-1"/>
    <w:basedOn w:val="a"/>
    <w:rsid w:val="002D65AD"/>
    <w:pPr>
      <w:suppressAutoHyphens/>
      <w:spacing w:before="91" w:after="41" w:line="240" w:lineRule="auto"/>
      <w:ind w:firstLine="101"/>
      <w:jc w:val="center"/>
    </w:pPr>
    <w:rPr>
      <w:rFonts w:ascii="Arial" w:eastAsia="Arial Unicode MS" w:hAnsi="Arial" w:cs="Arial"/>
      <w:b/>
      <w:bCs/>
      <w:caps/>
      <w:color w:val="29211E"/>
      <w:sz w:val="20"/>
      <w:szCs w:val="20"/>
      <w:lang w:eastAsia="ar-SA"/>
    </w:rPr>
  </w:style>
  <w:style w:type="paragraph" w:customStyle="1" w:styleId="zagl-2">
    <w:name w:val="zagl-2"/>
    <w:basedOn w:val="a"/>
    <w:rsid w:val="002D65AD"/>
    <w:pPr>
      <w:suppressAutoHyphens/>
      <w:spacing w:before="61" w:after="41" w:line="240" w:lineRule="auto"/>
      <w:ind w:firstLine="101"/>
    </w:pPr>
    <w:rPr>
      <w:rFonts w:ascii="Arial" w:eastAsia="Arial Unicode MS" w:hAnsi="Arial" w:cs="Arial"/>
      <w:b/>
      <w:bCs/>
      <w:color w:val="29211E"/>
      <w:sz w:val="18"/>
      <w:szCs w:val="18"/>
      <w:lang w:eastAsia="ar-SA"/>
    </w:rPr>
  </w:style>
  <w:style w:type="paragraph" w:customStyle="1" w:styleId="214">
    <w:name w:val="Нумерованный список 21"/>
    <w:basedOn w:val="a"/>
    <w:rsid w:val="002D65AD"/>
    <w:pPr>
      <w:suppressAutoHyphens/>
      <w:spacing w:after="0" w:line="240" w:lineRule="auto"/>
    </w:pPr>
    <w:rPr>
      <w:rFonts w:ascii="Times New Roman" w:eastAsia="Times New Roman" w:hAnsi="Times New Roman" w:cs="Times New Roman"/>
      <w:sz w:val="24"/>
      <w:szCs w:val="24"/>
      <w:lang w:eastAsia="ar-SA"/>
    </w:rPr>
  </w:style>
  <w:style w:type="paragraph" w:customStyle="1" w:styleId="OTCHET00">
    <w:name w:val="OTCHET_00"/>
    <w:basedOn w:val="214"/>
    <w:rsid w:val="002D65AD"/>
    <w:pPr>
      <w:tabs>
        <w:tab w:val="left" w:pos="709"/>
        <w:tab w:val="left" w:pos="3402"/>
      </w:tabs>
      <w:spacing w:line="360" w:lineRule="auto"/>
      <w:jc w:val="both"/>
    </w:pPr>
    <w:rPr>
      <w:rFonts w:ascii="NTTimes/Cyrillic" w:hAnsi="NTTimes/Cyrillic"/>
      <w:szCs w:val="20"/>
    </w:rPr>
  </w:style>
  <w:style w:type="paragraph" w:customStyle="1" w:styleId="1d">
    <w:name w:val="Цитата1"/>
    <w:basedOn w:val="a"/>
    <w:rsid w:val="002D65AD"/>
    <w:pPr>
      <w:suppressAutoHyphens/>
      <w:spacing w:after="0" w:line="240" w:lineRule="auto"/>
      <w:ind w:left="708" w:right="-81"/>
    </w:pPr>
    <w:rPr>
      <w:rFonts w:ascii="Times New Roman" w:eastAsia="Times New Roman" w:hAnsi="Times New Roman" w:cs="Times New Roman"/>
      <w:i/>
      <w:iCs/>
      <w:sz w:val="24"/>
      <w:szCs w:val="24"/>
      <w:u w:val="single"/>
      <w:lang w:eastAsia="ar-SA"/>
    </w:rPr>
  </w:style>
  <w:style w:type="paragraph" w:customStyle="1" w:styleId="affd">
    <w:name w:val="Содержимое врезки"/>
    <w:basedOn w:val="a9"/>
    <w:rsid w:val="002D65AD"/>
    <w:pPr>
      <w:suppressAutoHyphens/>
      <w:spacing w:after="0" w:line="240" w:lineRule="auto"/>
      <w:jc w:val="center"/>
    </w:pPr>
    <w:rPr>
      <w:rFonts w:ascii="Times New Roman" w:eastAsia="Times New Roman" w:hAnsi="Times New Roman" w:cs="Times New Roman"/>
      <w:b/>
      <w:szCs w:val="24"/>
      <w:lang w:val="x-none" w:eastAsia="ar-SA"/>
    </w:rPr>
  </w:style>
  <w:style w:type="paragraph" w:customStyle="1" w:styleId="ConsPlusCell">
    <w:name w:val="ConsPlusCell"/>
    <w:rsid w:val="002D65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9z0">
    <w:name w:val="WW8Num9z0"/>
    <w:rsid w:val="002D65AD"/>
    <w:rPr>
      <w:rFonts w:ascii="Arial" w:eastAsia="Arial" w:hAnsi="Arial" w:cs="Arial" w:hint="default"/>
    </w:rPr>
  </w:style>
  <w:style w:type="character" w:customStyle="1" w:styleId="WW8Num42z0">
    <w:name w:val="WW8Num42z0"/>
    <w:rsid w:val="002D65AD"/>
    <w:rPr>
      <w:rFonts w:ascii="Symbol" w:hAnsi="Symbol" w:hint="default"/>
    </w:rPr>
  </w:style>
  <w:style w:type="character" w:customStyle="1" w:styleId="WW8Num42z1">
    <w:name w:val="WW8Num42z1"/>
    <w:rsid w:val="002D65AD"/>
    <w:rPr>
      <w:rFonts w:ascii="Courier New" w:hAnsi="Courier New" w:cs="Courier New" w:hint="default"/>
    </w:rPr>
  </w:style>
  <w:style w:type="character" w:customStyle="1" w:styleId="WW8Num42z2">
    <w:name w:val="WW8Num42z2"/>
    <w:rsid w:val="002D65AD"/>
    <w:rPr>
      <w:rFonts w:ascii="Wingdings" w:hAnsi="Wingdings" w:hint="default"/>
    </w:rPr>
  </w:style>
  <w:style w:type="character" w:customStyle="1" w:styleId="WW8Num43z0">
    <w:name w:val="WW8Num43z0"/>
    <w:rsid w:val="002D65AD"/>
    <w:rPr>
      <w:rFonts w:ascii="Arial" w:eastAsia="Arial" w:hAnsi="Arial" w:cs="Arial" w:hint="default"/>
    </w:rPr>
  </w:style>
  <w:style w:type="character" w:customStyle="1" w:styleId="WW8Num43z1">
    <w:name w:val="WW8Num43z1"/>
    <w:rsid w:val="002D65AD"/>
    <w:rPr>
      <w:rFonts w:ascii="Courier New" w:hAnsi="Courier New" w:cs="Courier New" w:hint="default"/>
    </w:rPr>
  </w:style>
  <w:style w:type="character" w:customStyle="1" w:styleId="WW8Num43z2">
    <w:name w:val="WW8Num43z2"/>
    <w:rsid w:val="002D65AD"/>
    <w:rPr>
      <w:rFonts w:ascii="Wingdings" w:hAnsi="Wingdings" w:hint="default"/>
    </w:rPr>
  </w:style>
  <w:style w:type="character" w:customStyle="1" w:styleId="WW8Num43z3">
    <w:name w:val="WW8Num43z3"/>
    <w:rsid w:val="002D65AD"/>
    <w:rPr>
      <w:rFonts w:ascii="Symbol" w:hAnsi="Symbol" w:hint="default"/>
    </w:rPr>
  </w:style>
  <w:style w:type="character" w:customStyle="1" w:styleId="2d">
    <w:name w:val="Основной шрифт абзаца2"/>
    <w:rsid w:val="002D65AD"/>
  </w:style>
  <w:style w:type="character" w:customStyle="1" w:styleId="Absatz-Standardschriftart">
    <w:name w:val="Absatz-Standardschriftart"/>
    <w:rsid w:val="002D65AD"/>
  </w:style>
  <w:style w:type="character" w:customStyle="1" w:styleId="WW8Num11z0">
    <w:name w:val="WW8Num11z0"/>
    <w:rsid w:val="002D65AD"/>
    <w:rPr>
      <w:rFonts w:ascii="Arial" w:eastAsia="Arial" w:hAnsi="Arial" w:cs="Arial" w:hint="default"/>
    </w:rPr>
  </w:style>
  <w:style w:type="character" w:customStyle="1" w:styleId="WW8Num11z1">
    <w:name w:val="WW8Num11z1"/>
    <w:rsid w:val="002D65AD"/>
    <w:rPr>
      <w:rFonts w:ascii="Courier New" w:hAnsi="Courier New" w:cs="Courier New" w:hint="default"/>
    </w:rPr>
  </w:style>
  <w:style w:type="character" w:customStyle="1" w:styleId="WW8Num11z2">
    <w:name w:val="WW8Num11z2"/>
    <w:rsid w:val="002D65AD"/>
    <w:rPr>
      <w:rFonts w:ascii="Wingdings" w:hAnsi="Wingdings" w:hint="default"/>
    </w:rPr>
  </w:style>
  <w:style w:type="character" w:customStyle="1" w:styleId="WW8Num11z3">
    <w:name w:val="WW8Num11z3"/>
    <w:rsid w:val="002D65AD"/>
    <w:rPr>
      <w:rFonts w:ascii="Symbol" w:hAnsi="Symbol" w:hint="default"/>
    </w:rPr>
  </w:style>
  <w:style w:type="character" w:customStyle="1" w:styleId="WW8Num15z0">
    <w:name w:val="WW8Num15z0"/>
    <w:rsid w:val="002D65AD"/>
    <w:rPr>
      <w:rFonts w:ascii="Arial" w:eastAsia="Arial" w:hAnsi="Arial" w:cs="Arial" w:hint="default"/>
    </w:rPr>
  </w:style>
  <w:style w:type="character" w:customStyle="1" w:styleId="1e">
    <w:name w:val="Основной шрифт абзаца1"/>
    <w:rsid w:val="002D65AD"/>
  </w:style>
  <w:style w:type="character" w:styleId="affe">
    <w:name w:val="Strong"/>
    <w:uiPriority w:val="22"/>
    <w:qFormat/>
    <w:rsid w:val="002D65AD"/>
    <w:rPr>
      <w:b/>
      <w:bCs/>
    </w:rPr>
  </w:style>
  <w:style w:type="paragraph" w:customStyle="1" w:styleId="afff">
    <w:name w:val="Стиль"/>
    <w:rsid w:val="002D65A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afff0">
    <w:name w:val="Знак"/>
    <w:basedOn w:val="a"/>
    <w:uiPriority w:val="99"/>
    <w:rsid w:val="002D65AD"/>
    <w:pPr>
      <w:spacing w:after="0" w:line="240" w:lineRule="exact"/>
      <w:jc w:val="both"/>
    </w:pPr>
    <w:rPr>
      <w:rFonts w:ascii="Times New Roman" w:eastAsia="Times New Roman" w:hAnsi="Times New Roman" w:cs="Times New Roman"/>
      <w:sz w:val="24"/>
      <w:szCs w:val="24"/>
      <w:lang w:val="en-US"/>
    </w:rPr>
  </w:style>
  <w:style w:type="paragraph" w:customStyle="1" w:styleId="S0">
    <w:name w:val="S_Обычный"/>
    <w:basedOn w:val="a"/>
    <w:link w:val="S1"/>
    <w:uiPriority w:val="99"/>
    <w:rsid w:val="002D65AD"/>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1">
    <w:name w:val="S_Обычный Знак"/>
    <w:link w:val="S0"/>
    <w:uiPriority w:val="99"/>
    <w:locked/>
    <w:rsid w:val="002D65AD"/>
    <w:rPr>
      <w:rFonts w:ascii="Times New Roman" w:eastAsia="Times New Roman" w:hAnsi="Times New Roman" w:cs="Times New Roman"/>
      <w:sz w:val="24"/>
      <w:szCs w:val="24"/>
      <w:lang w:val="x-none" w:eastAsia="x-none"/>
    </w:rPr>
  </w:style>
  <w:style w:type="character" w:customStyle="1" w:styleId="S10">
    <w:name w:val="S_Маркированный Знак1"/>
    <w:link w:val="S2"/>
    <w:uiPriority w:val="99"/>
    <w:locked/>
    <w:rsid w:val="002D65AD"/>
    <w:rPr>
      <w:sz w:val="24"/>
      <w:szCs w:val="24"/>
    </w:rPr>
  </w:style>
  <w:style w:type="paragraph" w:customStyle="1" w:styleId="S2">
    <w:name w:val="S_Маркированный"/>
    <w:basedOn w:val="afff1"/>
    <w:link w:val="S10"/>
    <w:autoRedefine/>
    <w:uiPriority w:val="99"/>
    <w:rsid w:val="002D65AD"/>
    <w:pPr>
      <w:tabs>
        <w:tab w:val="clear" w:pos="380"/>
        <w:tab w:val="left" w:pos="992"/>
      </w:tabs>
      <w:spacing w:line="360" w:lineRule="auto"/>
      <w:ind w:left="0" w:firstLine="709"/>
      <w:contextualSpacing w:val="0"/>
    </w:pPr>
    <w:rPr>
      <w:rFonts w:asciiTheme="minorHAnsi" w:eastAsiaTheme="minorHAnsi" w:hAnsiTheme="minorHAnsi" w:cstheme="minorBidi"/>
    </w:rPr>
  </w:style>
  <w:style w:type="paragraph" w:styleId="afff1">
    <w:name w:val="List Bullet"/>
    <w:basedOn w:val="a"/>
    <w:uiPriority w:val="99"/>
    <w:unhideWhenUsed/>
    <w:rsid w:val="002D65AD"/>
    <w:pPr>
      <w:tabs>
        <w:tab w:val="num" w:pos="380"/>
      </w:tabs>
      <w:spacing w:after="0" w:line="264" w:lineRule="auto"/>
      <w:ind w:left="380" w:hanging="360"/>
      <w:contextualSpacing/>
      <w:jc w:val="both"/>
    </w:pPr>
    <w:rPr>
      <w:rFonts w:ascii="Times New Roman" w:eastAsia="Times New Roman" w:hAnsi="Times New Roman" w:cs="Times New Roman"/>
      <w:sz w:val="24"/>
      <w:szCs w:val="24"/>
    </w:rPr>
  </w:style>
  <w:style w:type="character" w:customStyle="1" w:styleId="S3">
    <w:name w:val="S_Обычный в таблице Знак"/>
    <w:link w:val="S4"/>
    <w:uiPriority w:val="99"/>
    <w:locked/>
    <w:rsid w:val="002D65AD"/>
    <w:rPr>
      <w:sz w:val="24"/>
      <w:szCs w:val="24"/>
    </w:rPr>
  </w:style>
  <w:style w:type="paragraph" w:customStyle="1" w:styleId="S4">
    <w:name w:val="S_Обычный в таблице"/>
    <w:basedOn w:val="a"/>
    <w:link w:val="S3"/>
    <w:uiPriority w:val="99"/>
    <w:rsid w:val="002D65AD"/>
    <w:pPr>
      <w:spacing w:after="0" w:line="240" w:lineRule="auto"/>
      <w:jc w:val="center"/>
    </w:pPr>
    <w:rPr>
      <w:sz w:val="24"/>
      <w:szCs w:val="24"/>
    </w:rPr>
  </w:style>
  <w:style w:type="paragraph" w:styleId="38">
    <w:name w:val="List 3"/>
    <w:basedOn w:val="a"/>
    <w:uiPriority w:val="99"/>
    <w:unhideWhenUsed/>
    <w:rsid w:val="002D65AD"/>
    <w:pPr>
      <w:spacing w:after="0" w:line="264" w:lineRule="auto"/>
      <w:ind w:left="849" w:hanging="283"/>
      <w:contextualSpacing/>
      <w:jc w:val="both"/>
    </w:pPr>
    <w:rPr>
      <w:rFonts w:ascii="Times New Roman" w:eastAsia="Times New Roman" w:hAnsi="Times New Roman" w:cs="Times New Roman"/>
      <w:sz w:val="24"/>
      <w:szCs w:val="24"/>
    </w:rPr>
  </w:style>
  <w:style w:type="paragraph" w:styleId="39">
    <w:name w:val="List Continue 3"/>
    <w:basedOn w:val="a"/>
    <w:uiPriority w:val="99"/>
    <w:unhideWhenUsed/>
    <w:rsid w:val="002D65AD"/>
    <w:pPr>
      <w:spacing w:after="120" w:line="264" w:lineRule="auto"/>
      <w:ind w:left="849" w:firstLine="709"/>
      <w:contextualSpacing/>
      <w:jc w:val="both"/>
    </w:pPr>
    <w:rPr>
      <w:rFonts w:ascii="Times New Roman" w:eastAsia="Times New Roman" w:hAnsi="Times New Roman" w:cs="Times New Roman"/>
      <w:sz w:val="24"/>
      <w:szCs w:val="24"/>
    </w:rPr>
  </w:style>
  <w:style w:type="character" w:customStyle="1" w:styleId="grame">
    <w:name w:val="grame"/>
    <w:uiPriority w:val="99"/>
    <w:rsid w:val="002D65AD"/>
    <w:rPr>
      <w:rFonts w:cs="Times New Roman"/>
    </w:rPr>
  </w:style>
  <w:style w:type="character" w:customStyle="1" w:styleId="spelle">
    <w:name w:val="spelle"/>
    <w:uiPriority w:val="99"/>
    <w:rsid w:val="002D65AD"/>
    <w:rPr>
      <w:rFonts w:cs="Times New Roman"/>
    </w:rPr>
  </w:style>
  <w:style w:type="paragraph" w:customStyle="1" w:styleId="1f">
    <w:name w:val="Обычный 1"/>
    <w:basedOn w:val="a"/>
    <w:rsid w:val="002D65AD"/>
    <w:pPr>
      <w:spacing w:after="0" w:line="240" w:lineRule="auto"/>
      <w:ind w:firstLine="720"/>
      <w:jc w:val="both"/>
    </w:pPr>
    <w:rPr>
      <w:rFonts w:ascii="Arial" w:eastAsia="Times New Roman" w:hAnsi="Arial" w:cs="Times New Roman"/>
      <w:sz w:val="24"/>
      <w:szCs w:val="20"/>
      <w:lang w:eastAsia="ru-RU"/>
    </w:rPr>
  </w:style>
  <w:style w:type="paragraph" w:customStyle="1" w:styleId="u">
    <w:name w:val="u"/>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2D6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0"/>
    <w:link w:val="HTML"/>
    <w:uiPriority w:val="99"/>
    <w:rsid w:val="002D65AD"/>
    <w:rPr>
      <w:rFonts w:ascii="Courier New" w:eastAsia="Times New Roman" w:hAnsi="Courier New" w:cs="Times New Roman"/>
      <w:color w:val="000000"/>
      <w:sz w:val="20"/>
      <w:szCs w:val="20"/>
      <w:lang w:val="x-none" w:eastAsia="x-none"/>
    </w:rPr>
  </w:style>
  <w:style w:type="character" w:customStyle="1" w:styleId="f">
    <w:name w:val="f"/>
    <w:uiPriority w:val="99"/>
    <w:rsid w:val="002D65AD"/>
    <w:rPr>
      <w:rFonts w:cs="Times New Roman"/>
    </w:rPr>
  </w:style>
  <w:style w:type="paragraph" w:customStyle="1" w:styleId="FR2">
    <w:name w:val="FR2"/>
    <w:uiPriority w:val="99"/>
    <w:rsid w:val="002D65AD"/>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uiPriority w:val="99"/>
    <w:rsid w:val="002D65AD"/>
    <w:pPr>
      <w:autoSpaceDE w:val="0"/>
      <w:autoSpaceDN w:val="0"/>
      <w:adjustRightInd w:val="0"/>
      <w:spacing w:before="28" w:after="28" w:line="240" w:lineRule="auto"/>
    </w:pPr>
    <w:rPr>
      <w:rFonts w:ascii="Arial" w:eastAsia="Times New Roman" w:hAnsi="Arial" w:cs="Arial"/>
      <w:sz w:val="24"/>
      <w:szCs w:val="24"/>
      <w:lang w:eastAsia="ru-RU"/>
    </w:rPr>
  </w:style>
  <w:style w:type="paragraph" w:customStyle="1" w:styleId="S5">
    <w:name w:val="S_Таблица"/>
    <w:basedOn w:val="a"/>
    <w:link w:val="S6"/>
    <w:autoRedefine/>
    <w:uiPriority w:val="99"/>
    <w:rsid w:val="002D65AD"/>
    <w:pPr>
      <w:widowControl w:val="0"/>
      <w:tabs>
        <w:tab w:val="num" w:pos="1440"/>
      </w:tabs>
      <w:spacing w:after="0" w:line="240" w:lineRule="auto"/>
      <w:jc w:val="right"/>
    </w:pPr>
    <w:rPr>
      <w:rFonts w:ascii="Arial" w:eastAsia="Times New Roman" w:hAnsi="Arial" w:cs="Times New Roman"/>
      <w:color w:val="008000"/>
      <w:sz w:val="24"/>
      <w:szCs w:val="24"/>
      <w:lang w:eastAsia="x-none"/>
    </w:rPr>
  </w:style>
  <w:style w:type="character" w:customStyle="1" w:styleId="S6">
    <w:name w:val="S_Таблица Знак"/>
    <w:link w:val="S5"/>
    <w:uiPriority w:val="99"/>
    <w:locked/>
    <w:rsid w:val="002D65AD"/>
    <w:rPr>
      <w:rFonts w:ascii="Arial" w:eastAsia="Times New Roman" w:hAnsi="Arial" w:cs="Times New Roman"/>
      <w:color w:val="008000"/>
      <w:sz w:val="24"/>
      <w:szCs w:val="24"/>
      <w:lang w:eastAsia="x-none"/>
    </w:rPr>
  </w:style>
  <w:style w:type="paragraph" w:customStyle="1" w:styleId="afff2">
    <w:name w:val="Примечание"/>
    <w:basedOn w:val="a"/>
    <w:uiPriority w:val="99"/>
    <w:rsid w:val="002D65AD"/>
    <w:pPr>
      <w:spacing w:after="0" w:line="240" w:lineRule="auto"/>
      <w:ind w:firstLine="567"/>
      <w:jc w:val="both"/>
    </w:pPr>
    <w:rPr>
      <w:rFonts w:ascii="Arial" w:eastAsia="Times New Roman" w:hAnsi="Arial" w:cs="Arial"/>
      <w:sz w:val="20"/>
      <w:szCs w:val="20"/>
    </w:rPr>
  </w:style>
  <w:style w:type="paragraph" w:styleId="afff3">
    <w:name w:val="annotation text"/>
    <w:basedOn w:val="a"/>
    <w:link w:val="afff4"/>
    <w:uiPriority w:val="99"/>
    <w:semiHidden/>
    <w:rsid w:val="002D65AD"/>
    <w:pPr>
      <w:spacing w:after="0" w:line="240" w:lineRule="auto"/>
    </w:pPr>
    <w:rPr>
      <w:rFonts w:ascii="Arial" w:eastAsia="Times New Roman" w:hAnsi="Arial" w:cs="Times New Roman"/>
      <w:sz w:val="20"/>
      <w:szCs w:val="20"/>
      <w:lang w:val="x-none" w:eastAsia="x-none"/>
    </w:rPr>
  </w:style>
  <w:style w:type="character" w:customStyle="1" w:styleId="afff4">
    <w:name w:val="Текст примечания Знак"/>
    <w:basedOn w:val="a0"/>
    <w:link w:val="afff3"/>
    <w:uiPriority w:val="99"/>
    <w:semiHidden/>
    <w:rsid w:val="002D65AD"/>
    <w:rPr>
      <w:rFonts w:ascii="Arial" w:eastAsia="Times New Roman" w:hAnsi="Arial" w:cs="Times New Roman"/>
      <w:sz w:val="20"/>
      <w:szCs w:val="20"/>
      <w:lang w:val="x-none" w:eastAsia="x-none"/>
    </w:rPr>
  </w:style>
  <w:style w:type="paragraph" w:customStyle="1" w:styleId="afff5">
    <w:name w:val="приложения рнгп"/>
    <w:basedOn w:val="2"/>
    <w:autoRedefine/>
    <w:uiPriority w:val="99"/>
    <w:rsid w:val="002D65AD"/>
    <w:pPr>
      <w:keepNext w:val="0"/>
      <w:keepLines w:val="0"/>
      <w:widowControl w:val="0"/>
      <w:tabs>
        <w:tab w:val="left" w:pos="992"/>
      </w:tabs>
      <w:spacing w:before="0" w:line="240" w:lineRule="auto"/>
      <w:outlineLvl w:val="9"/>
    </w:pPr>
    <w:rPr>
      <w:rFonts w:cs="Arial"/>
      <w:b w:val="0"/>
      <w:bCs w:val="0"/>
      <w:color w:val="800080"/>
      <w:sz w:val="24"/>
      <w:szCs w:val="24"/>
    </w:rPr>
  </w:style>
  <w:style w:type="paragraph" w:styleId="2e">
    <w:name w:val="List Continue 2"/>
    <w:basedOn w:val="a"/>
    <w:uiPriority w:val="99"/>
    <w:rsid w:val="002D65AD"/>
    <w:pPr>
      <w:spacing w:after="120" w:line="240" w:lineRule="auto"/>
      <w:ind w:left="566"/>
    </w:pPr>
    <w:rPr>
      <w:rFonts w:ascii="Arial" w:eastAsia="Times New Roman" w:hAnsi="Arial" w:cs="Arial"/>
      <w:sz w:val="24"/>
      <w:szCs w:val="24"/>
      <w:lang w:eastAsia="ru-RU"/>
    </w:rPr>
  </w:style>
  <w:style w:type="paragraph" w:customStyle="1" w:styleId="textn">
    <w:name w:val="textn"/>
    <w:basedOn w:val="a"/>
    <w:uiPriority w:val="99"/>
    <w:rsid w:val="002D65AD"/>
    <w:pPr>
      <w:spacing w:before="100" w:beforeAutospacing="1" w:after="100" w:afterAutospacing="1" w:line="240" w:lineRule="auto"/>
    </w:pPr>
    <w:rPr>
      <w:rFonts w:ascii="Arial" w:eastAsia="Times New Roman" w:hAnsi="Arial" w:cs="Arial"/>
      <w:sz w:val="24"/>
      <w:szCs w:val="24"/>
      <w:lang w:eastAsia="ru-RU"/>
    </w:rPr>
  </w:style>
  <w:style w:type="paragraph" w:customStyle="1" w:styleId="2f">
    <w:name w:val="Знак2"/>
    <w:basedOn w:val="a"/>
    <w:uiPriority w:val="99"/>
    <w:rsid w:val="002D65AD"/>
    <w:pPr>
      <w:spacing w:after="0" w:line="240" w:lineRule="exact"/>
      <w:jc w:val="both"/>
    </w:pPr>
    <w:rPr>
      <w:rFonts w:ascii="Arial" w:eastAsia="Times New Roman" w:hAnsi="Arial" w:cs="Arial"/>
      <w:sz w:val="24"/>
      <w:szCs w:val="24"/>
      <w:lang w:val="en-US"/>
    </w:rPr>
  </w:style>
  <w:style w:type="character" w:customStyle="1" w:styleId="FontStyle11">
    <w:name w:val="Font Style11"/>
    <w:uiPriority w:val="99"/>
    <w:rsid w:val="002D65AD"/>
    <w:rPr>
      <w:rFonts w:ascii="Times New Roman" w:hAnsi="Times New Roman" w:cs="Times New Roman"/>
      <w:sz w:val="26"/>
      <w:szCs w:val="26"/>
    </w:rPr>
  </w:style>
  <w:style w:type="paragraph" w:customStyle="1" w:styleId="3a">
    <w:name w:val="Знак3"/>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43">
    <w:name w:val="Знак4"/>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56">
    <w:name w:val="Знак5"/>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63">
    <w:name w:val="Знак6"/>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72">
    <w:name w:val="Знак7"/>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82">
    <w:name w:val="Знак8"/>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92">
    <w:name w:val="Знак9"/>
    <w:basedOn w:val="a"/>
    <w:uiPriority w:val="99"/>
    <w:rsid w:val="002D65AD"/>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2D65AD"/>
    <w:rPr>
      <w:rFonts w:cs="Times New Roman"/>
    </w:rPr>
  </w:style>
  <w:style w:type="paragraph" w:customStyle="1" w:styleId="100">
    <w:name w:val="Знак10"/>
    <w:basedOn w:val="a"/>
    <w:uiPriority w:val="99"/>
    <w:rsid w:val="002D65AD"/>
    <w:pPr>
      <w:spacing w:after="0" w:line="240" w:lineRule="exact"/>
      <w:jc w:val="both"/>
    </w:pPr>
    <w:rPr>
      <w:rFonts w:ascii="Arial" w:eastAsia="Times New Roman" w:hAnsi="Arial" w:cs="Arial"/>
      <w:sz w:val="24"/>
      <w:szCs w:val="24"/>
      <w:lang w:val="en-US"/>
    </w:rPr>
  </w:style>
  <w:style w:type="table" w:customStyle="1" w:styleId="-11">
    <w:name w:val="Светлый список - Акцент 11"/>
    <w:basedOn w:val="a1"/>
    <w:uiPriority w:val="61"/>
    <w:rsid w:val="002D6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0">
    <w:name w:val="Сетка таблицы1"/>
    <w:basedOn w:val="a1"/>
    <w:next w:val="aff8"/>
    <w:uiPriority w:val="59"/>
    <w:rsid w:val="002D65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basedOn w:val="a1"/>
    <w:next w:val="aff8"/>
    <w:uiPriority w:val="59"/>
    <w:rsid w:val="002D65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dent">
    <w:name w:val="indent"/>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3">
    <w:name w:val="Стиль7"/>
    <w:basedOn w:val="a"/>
    <w:link w:val="74"/>
    <w:qFormat/>
    <w:rsid w:val="002D65AD"/>
    <w:pPr>
      <w:spacing w:after="0" w:line="240" w:lineRule="auto"/>
      <w:ind w:firstLine="567"/>
      <w:jc w:val="both"/>
      <w:outlineLvl w:val="2"/>
    </w:pPr>
    <w:rPr>
      <w:rFonts w:ascii="Times New Roman" w:eastAsia="Calibri" w:hAnsi="Times New Roman" w:cs="Times New Roman"/>
      <w:sz w:val="24"/>
      <w:szCs w:val="24"/>
      <w:lang w:val="x-none"/>
    </w:rPr>
  </w:style>
  <w:style w:type="character" w:customStyle="1" w:styleId="74">
    <w:name w:val="Стиль7 Знак"/>
    <w:link w:val="73"/>
    <w:rsid w:val="002D65AD"/>
    <w:rPr>
      <w:rFonts w:ascii="Times New Roman" w:eastAsia="Calibri" w:hAnsi="Times New Roman" w:cs="Times New Roman"/>
      <w:sz w:val="24"/>
      <w:szCs w:val="24"/>
      <w:lang w:val="x-none"/>
    </w:rPr>
  </w:style>
  <w:style w:type="paragraph" w:customStyle="1" w:styleId="afff6">
    <w:name w:val="Нормальный (таблица)"/>
    <w:basedOn w:val="a"/>
    <w:next w:val="a"/>
    <w:uiPriority w:val="99"/>
    <w:rsid w:val="002D65A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s11">
    <w:name w:val="s1"/>
    <w:basedOn w:val="a0"/>
    <w:rsid w:val="002D65AD"/>
  </w:style>
  <w:style w:type="paragraph" w:customStyle="1" w:styleId="93">
    <w:name w:val="Стиль9"/>
    <w:basedOn w:val="a"/>
    <w:link w:val="94"/>
    <w:qFormat/>
    <w:rsid w:val="002D65AD"/>
    <w:pPr>
      <w:spacing w:after="0" w:line="264" w:lineRule="auto"/>
      <w:ind w:firstLine="709"/>
      <w:jc w:val="both"/>
    </w:pPr>
    <w:rPr>
      <w:rFonts w:ascii="Times New Roman" w:eastAsia="Times New Roman" w:hAnsi="Times New Roman" w:cs="Times New Roman"/>
      <w:b/>
      <w:spacing w:val="-6"/>
      <w:sz w:val="24"/>
      <w:szCs w:val="24"/>
    </w:rPr>
  </w:style>
  <w:style w:type="character" w:customStyle="1" w:styleId="2f1">
    <w:name w:val="Основной текст (2)_"/>
    <w:link w:val="2f2"/>
    <w:rsid w:val="002D65AD"/>
    <w:rPr>
      <w:rFonts w:ascii="Times New Roman" w:eastAsia="Times New Roman" w:hAnsi="Times New Roman"/>
      <w:shd w:val="clear" w:color="auto" w:fill="FFFFFF"/>
    </w:rPr>
  </w:style>
  <w:style w:type="character" w:customStyle="1" w:styleId="94">
    <w:name w:val="Стиль9 Знак"/>
    <w:link w:val="93"/>
    <w:rsid w:val="002D65AD"/>
    <w:rPr>
      <w:rFonts w:ascii="Times New Roman" w:eastAsia="Times New Roman" w:hAnsi="Times New Roman" w:cs="Times New Roman"/>
      <w:b/>
      <w:spacing w:val="-6"/>
      <w:sz w:val="24"/>
      <w:szCs w:val="24"/>
    </w:rPr>
  </w:style>
  <w:style w:type="character" w:customStyle="1" w:styleId="1f1">
    <w:name w:val="Заголовок №1_"/>
    <w:link w:val="1f2"/>
    <w:rsid w:val="002D65AD"/>
    <w:rPr>
      <w:rFonts w:ascii="Times New Roman" w:eastAsia="Times New Roman" w:hAnsi="Times New Roman"/>
      <w:b/>
      <w:bCs/>
      <w:shd w:val="clear" w:color="auto" w:fill="FFFFFF"/>
    </w:rPr>
  </w:style>
  <w:style w:type="character" w:customStyle="1" w:styleId="3b">
    <w:name w:val="Основной текст (3)_"/>
    <w:link w:val="3c"/>
    <w:rsid w:val="002D65AD"/>
    <w:rPr>
      <w:rFonts w:ascii="Times New Roman" w:eastAsia="Times New Roman" w:hAnsi="Times New Roman"/>
      <w:b/>
      <w:bCs/>
      <w:shd w:val="clear" w:color="auto" w:fill="FFFFFF"/>
    </w:rPr>
  </w:style>
  <w:style w:type="paragraph" w:customStyle="1" w:styleId="2f2">
    <w:name w:val="Основной текст (2)"/>
    <w:basedOn w:val="a"/>
    <w:link w:val="2f1"/>
    <w:rsid w:val="002D65AD"/>
    <w:pPr>
      <w:widowControl w:val="0"/>
      <w:shd w:val="clear" w:color="auto" w:fill="FFFFFF"/>
      <w:spacing w:after="0" w:line="274" w:lineRule="exact"/>
      <w:jc w:val="both"/>
    </w:pPr>
    <w:rPr>
      <w:rFonts w:ascii="Times New Roman" w:eastAsia="Times New Roman" w:hAnsi="Times New Roman"/>
    </w:rPr>
  </w:style>
  <w:style w:type="paragraph" w:customStyle="1" w:styleId="1f2">
    <w:name w:val="Заголовок №1"/>
    <w:basedOn w:val="a"/>
    <w:link w:val="1f1"/>
    <w:rsid w:val="002D65AD"/>
    <w:pPr>
      <w:widowControl w:val="0"/>
      <w:shd w:val="clear" w:color="auto" w:fill="FFFFFF"/>
      <w:spacing w:before="600" w:after="0" w:line="274" w:lineRule="exact"/>
      <w:jc w:val="right"/>
      <w:outlineLvl w:val="0"/>
    </w:pPr>
    <w:rPr>
      <w:rFonts w:ascii="Times New Roman" w:eastAsia="Times New Roman" w:hAnsi="Times New Roman"/>
      <w:b/>
      <w:bCs/>
    </w:rPr>
  </w:style>
  <w:style w:type="paragraph" w:customStyle="1" w:styleId="3c">
    <w:name w:val="Основной текст (3)"/>
    <w:basedOn w:val="a"/>
    <w:link w:val="3b"/>
    <w:rsid w:val="002D65AD"/>
    <w:pPr>
      <w:widowControl w:val="0"/>
      <w:shd w:val="clear" w:color="auto" w:fill="FFFFFF"/>
      <w:spacing w:after="240" w:line="274" w:lineRule="exact"/>
      <w:ind w:hanging="440"/>
      <w:jc w:val="center"/>
    </w:pPr>
    <w:rPr>
      <w:rFonts w:ascii="Times New Roman" w:eastAsia="Times New Roman" w:hAnsi="Times New Roman"/>
      <w:b/>
      <w:bCs/>
    </w:rPr>
  </w:style>
  <w:style w:type="character" w:customStyle="1" w:styleId="blk">
    <w:name w:val="blk"/>
    <w:rsid w:val="002D65AD"/>
  </w:style>
  <w:style w:type="paragraph" w:customStyle="1" w:styleId="s12">
    <w:name w:val="s_1"/>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rsid w:val="002D65AD"/>
  </w:style>
  <w:style w:type="paragraph" w:customStyle="1" w:styleId="XML">
    <w:name w:val="XML_заголовок_таблицы"/>
    <w:basedOn w:val="af7"/>
    <w:rsid w:val="002D65AD"/>
    <w:pPr>
      <w:jc w:val="center"/>
    </w:pPr>
    <w:rPr>
      <w:rFonts w:ascii="Times New Roman" w:hAnsi="Times New Roman" w:cs="Times New Roman"/>
      <w:b/>
      <w:sz w:val="22"/>
      <w:szCs w:val="22"/>
    </w:rPr>
  </w:style>
  <w:style w:type="table" w:customStyle="1" w:styleId="XML0">
    <w:name w:val="XML_таблица"/>
    <w:basedOn w:val="a1"/>
    <w:rsid w:val="002D65AD"/>
    <w:pPr>
      <w:spacing w:after="0" w:line="240" w:lineRule="auto"/>
      <w:jc w:val="center"/>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2"/>
      </w:rPr>
    </w:tblStylePr>
  </w:style>
  <w:style w:type="paragraph" w:customStyle="1" w:styleId="afff7">
    <w:name w:val="Прижатый влево"/>
    <w:basedOn w:val="a"/>
    <w:next w:val="a"/>
    <w:uiPriority w:val="99"/>
    <w:rsid w:val="002D65A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3d">
    <w:name w:val="3_Подраздел"/>
    <w:basedOn w:val="af7"/>
    <w:rsid w:val="002D65AD"/>
    <w:pPr>
      <w:suppressAutoHyphens/>
      <w:ind w:firstLine="709"/>
      <w:contextualSpacing/>
      <w:jc w:val="both"/>
    </w:pPr>
    <w:rPr>
      <w:rFonts w:ascii="Times New Roman" w:eastAsia="Calibri" w:hAnsi="Times New Roman" w:cs="Times New Roman"/>
      <w:b/>
      <w:i/>
      <w:sz w:val="24"/>
      <w:szCs w:val="24"/>
      <w:lang w:eastAsia="en-US"/>
    </w:rPr>
  </w:style>
  <w:style w:type="paragraph" w:customStyle="1" w:styleId="1f3">
    <w:name w:val="1_ЧАСТЬ"/>
    <w:basedOn w:val="1"/>
    <w:rsid w:val="002D65AD"/>
    <w:pPr>
      <w:pageBreakBefore/>
      <w:suppressAutoHyphens/>
      <w:spacing w:before="0" w:after="240" w:line="240" w:lineRule="auto"/>
      <w:ind w:left="709"/>
      <w:jc w:val="both"/>
    </w:pPr>
    <w:rPr>
      <w:rFonts w:ascii="Times New Roman" w:eastAsia="Calibri" w:hAnsi="Times New Roman"/>
      <w:caps/>
      <w:kern w:val="1"/>
      <w:sz w:val="28"/>
      <w:lang w:val="ru-RU" w:eastAsia="en-US"/>
    </w:rPr>
  </w:style>
  <w:style w:type="paragraph" w:customStyle="1" w:styleId="2f4">
    <w:name w:val="2_Раздел"/>
    <w:basedOn w:val="2"/>
    <w:rsid w:val="002D65AD"/>
    <w:pPr>
      <w:suppressAutoHyphens/>
      <w:spacing w:before="0" w:line="240" w:lineRule="auto"/>
      <w:ind w:firstLine="567"/>
    </w:pPr>
    <w:rPr>
      <w:rFonts w:ascii="Times New Roman" w:eastAsia="Calibri" w:hAnsi="Times New Roman"/>
      <w:bCs w:val="0"/>
      <w:iCs/>
      <w:color w:val="FF0000"/>
      <w:sz w:val="28"/>
      <w:szCs w:val="28"/>
      <w:lang w:val="ru-RU" w:eastAsia="en-US"/>
    </w:rPr>
  </w:style>
  <w:style w:type="table" w:customStyle="1" w:styleId="3e">
    <w:name w:val="Сетка таблицы3"/>
    <w:basedOn w:val="a1"/>
    <w:next w:val="aff8"/>
    <w:uiPriority w:val="39"/>
    <w:rsid w:val="002D65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65AD"/>
  </w:style>
  <w:style w:type="paragraph" w:customStyle="1" w:styleId="formattext">
    <w:name w:val="formattext"/>
    <w:basedOn w:val="a"/>
    <w:rsid w:val="002D65AD"/>
    <w:pPr>
      <w:suppressAutoHyphens/>
      <w:spacing w:before="280" w:after="280" w:line="240" w:lineRule="auto"/>
    </w:pPr>
    <w:rPr>
      <w:rFonts w:ascii="Times New Roman" w:eastAsia="Times New Roman" w:hAnsi="Times New Roman" w:cs="Times New Roman"/>
      <w:sz w:val="24"/>
      <w:szCs w:val="24"/>
      <w:lang w:eastAsia="ru-RU"/>
    </w:rPr>
  </w:style>
  <w:style w:type="character" w:customStyle="1" w:styleId="afff8">
    <w:name w:val="Гипертекстовая ссылка"/>
    <w:uiPriority w:val="99"/>
    <w:rsid w:val="002D65AD"/>
    <w:rPr>
      <w:rFonts w:cs="Times New Roman"/>
      <w:b w:val="0"/>
      <w:color w:val="106BBE"/>
    </w:rPr>
  </w:style>
  <w:style w:type="character" w:customStyle="1" w:styleId="2f5">
    <w:name w:val="2_Раздел Знак"/>
    <w:rsid w:val="002D65AD"/>
    <w:rPr>
      <w:rFonts w:ascii="Times New Roman" w:eastAsia="Calibri" w:hAnsi="Times New Roman"/>
      <w:b/>
      <w:bCs/>
      <w:iCs/>
      <w:color w:val="000000"/>
      <w:sz w:val="24"/>
      <w:szCs w:val="24"/>
      <w:lang w:val="ru-RU" w:eastAsia="ru-RU" w:bidi="ar-SA"/>
    </w:rPr>
  </w:style>
  <w:style w:type="paragraph" w:customStyle="1" w:styleId="Default">
    <w:name w:val="Default"/>
    <w:rsid w:val="002D6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2">
    <w:name w:val="Заголовок 3 Знак1"/>
    <w:uiPriority w:val="9"/>
    <w:semiHidden/>
    <w:rsid w:val="002D65AD"/>
    <w:rPr>
      <w:rFonts w:ascii="Calibri Light" w:eastAsia="Times New Roman" w:hAnsi="Calibri Light" w:cs="Times New Roman"/>
      <w:b/>
      <w:bCs/>
      <w:sz w:val="26"/>
      <w:szCs w:val="26"/>
    </w:rPr>
  </w:style>
  <w:style w:type="character" w:styleId="afff9">
    <w:name w:val="endnote reference"/>
    <w:uiPriority w:val="99"/>
    <w:semiHidden/>
    <w:unhideWhenUsed/>
    <w:rsid w:val="002D65AD"/>
    <w:rPr>
      <w:vertAlign w:val="superscript"/>
    </w:rPr>
  </w:style>
  <w:style w:type="paragraph" w:customStyle="1" w:styleId="afffa">
    <w:name w:val="Информация о версии"/>
    <w:basedOn w:val="afc"/>
    <w:next w:val="a"/>
    <w:uiPriority w:val="99"/>
    <w:rsid w:val="002D65AD"/>
    <w:pPr>
      <w:spacing w:before="75"/>
    </w:pPr>
    <w:rPr>
      <w:rFonts w:ascii="Times New Roman CYR" w:hAnsi="Times New Roman CYR" w:cs="Times New Roman CYR"/>
      <w:color w:val="353842"/>
      <w:sz w:val="24"/>
      <w:szCs w:val="24"/>
    </w:rPr>
  </w:style>
  <w:style w:type="character" w:styleId="afffb">
    <w:name w:val="annotation reference"/>
    <w:uiPriority w:val="99"/>
    <w:semiHidden/>
    <w:unhideWhenUsed/>
    <w:rsid w:val="002D65AD"/>
    <w:rPr>
      <w:sz w:val="16"/>
      <w:szCs w:val="16"/>
    </w:rPr>
  </w:style>
  <w:style w:type="paragraph" w:customStyle="1" w:styleId="afffc">
    <w:name w:val="Полужирный"/>
    <w:basedOn w:val="a"/>
    <w:rsid w:val="002D65AD"/>
    <w:pPr>
      <w:spacing w:after="0" w:line="240" w:lineRule="auto"/>
      <w:ind w:firstLine="709"/>
      <w:jc w:val="both"/>
    </w:pPr>
    <w:rPr>
      <w:rFonts w:ascii="Times New Roman" w:eastAsia="Calibri" w:hAnsi="Times New Roman" w:cs="Times New Roman"/>
      <w:b/>
      <w:sz w:val="28"/>
      <w:szCs w:val="24"/>
      <w:lang w:eastAsia="ru-RU"/>
    </w:rPr>
  </w:style>
  <w:style w:type="character" w:customStyle="1" w:styleId="FooterChar">
    <w:name w:val="Footer Char"/>
    <w:locked/>
    <w:rsid w:val="002D65AD"/>
    <w:rPr>
      <w:rFonts w:ascii="Times New Roman" w:hAnsi="Times New Roman" w:cs="Times New Roman"/>
      <w:sz w:val="24"/>
      <w:szCs w:val="24"/>
      <w:lang w:val="x-none" w:eastAsia="ru-RU"/>
    </w:rPr>
  </w:style>
  <w:style w:type="paragraph" w:customStyle="1" w:styleId="ConsPlusDocList">
    <w:name w:val="ConsPlusDocList"/>
    <w:rsid w:val="002D65A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headertexttopleveltextcentertext">
    <w:name w:val="headertext topleveltext centertext"/>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d">
    <w:name w:val="No Spacing"/>
    <w:link w:val="afffe"/>
    <w:uiPriority w:val="1"/>
    <w:qFormat/>
    <w:rsid w:val="002D65AD"/>
    <w:pPr>
      <w:spacing w:after="0" w:line="240" w:lineRule="auto"/>
    </w:pPr>
    <w:rPr>
      <w:rFonts w:ascii="Times New Roman" w:eastAsia="Times New Roman" w:hAnsi="Times New Roman" w:cs="Times New Roman"/>
      <w:lang w:eastAsia="ru-RU"/>
    </w:rPr>
  </w:style>
  <w:style w:type="paragraph" w:styleId="affff">
    <w:name w:val="Body Text First Indent"/>
    <w:basedOn w:val="a9"/>
    <w:link w:val="affff0"/>
    <w:uiPriority w:val="99"/>
    <w:unhideWhenUsed/>
    <w:rsid w:val="002D65AD"/>
    <w:pPr>
      <w:spacing w:line="240" w:lineRule="auto"/>
      <w:ind w:firstLine="210"/>
    </w:pPr>
    <w:rPr>
      <w:rFonts w:ascii="Times New Roman" w:eastAsia="Times New Roman" w:hAnsi="Times New Roman" w:cs="Times New Roman"/>
      <w:lang w:eastAsia="ru-RU"/>
    </w:rPr>
  </w:style>
  <w:style w:type="character" w:customStyle="1" w:styleId="affff0">
    <w:name w:val="Красная строка Знак"/>
    <w:basedOn w:val="aa"/>
    <w:link w:val="affff"/>
    <w:uiPriority w:val="99"/>
    <w:rsid w:val="002D65AD"/>
    <w:rPr>
      <w:rFonts w:ascii="Times New Roman" w:eastAsia="Times New Roman" w:hAnsi="Times New Roman" w:cs="Times New Roman"/>
      <w:lang w:eastAsia="ru-RU"/>
    </w:rPr>
  </w:style>
  <w:style w:type="character" w:customStyle="1" w:styleId="affff1">
    <w:name w:val="Название объекта Знак"/>
    <w:link w:val="affff2"/>
    <w:semiHidden/>
    <w:locked/>
    <w:rsid w:val="002D65AD"/>
    <w:rPr>
      <w:b/>
      <w:bCs/>
      <w:lang w:val="x-none" w:eastAsia="x-none"/>
    </w:rPr>
  </w:style>
  <w:style w:type="paragraph" w:styleId="affff2">
    <w:name w:val="caption"/>
    <w:basedOn w:val="a"/>
    <w:next w:val="a"/>
    <w:link w:val="affff1"/>
    <w:semiHidden/>
    <w:unhideWhenUsed/>
    <w:qFormat/>
    <w:rsid w:val="002D65AD"/>
    <w:pPr>
      <w:spacing w:after="0" w:line="240" w:lineRule="auto"/>
    </w:pPr>
    <w:rPr>
      <w:b/>
      <w:bCs/>
      <w:lang w:val="x-none" w:eastAsia="x-none"/>
    </w:rPr>
  </w:style>
  <w:style w:type="character" w:customStyle="1" w:styleId="afffe">
    <w:name w:val="Без интервала Знак"/>
    <w:link w:val="afffd"/>
    <w:uiPriority w:val="1"/>
    <w:locked/>
    <w:rsid w:val="002D65AD"/>
    <w:rPr>
      <w:rFonts w:ascii="Times New Roman" w:eastAsia="Times New Roman" w:hAnsi="Times New Roman" w:cs="Times New Roman"/>
      <w:lang w:eastAsia="ru-RU"/>
    </w:rPr>
  </w:style>
  <w:style w:type="character" w:customStyle="1" w:styleId="Main">
    <w:name w:val="Main Знак"/>
    <w:link w:val="Main0"/>
    <w:locked/>
    <w:rsid w:val="002D65AD"/>
    <w:rPr>
      <w:sz w:val="24"/>
    </w:rPr>
  </w:style>
  <w:style w:type="paragraph" w:customStyle="1" w:styleId="Main0">
    <w:name w:val="Main"/>
    <w:link w:val="Main"/>
    <w:qFormat/>
    <w:rsid w:val="002D65AD"/>
    <w:pPr>
      <w:widowControl w:val="0"/>
      <w:spacing w:after="0" w:line="360" w:lineRule="auto"/>
      <w:ind w:firstLine="709"/>
      <w:jc w:val="both"/>
    </w:pPr>
    <w:rPr>
      <w:sz w:val="24"/>
    </w:rPr>
  </w:style>
  <w:style w:type="paragraph" w:customStyle="1" w:styleId="affff3">
    <w:name w:val="Осн_текст"/>
    <w:basedOn w:val="a9"/>
    <w:link w:val="affff4"/>
    <w:qFormat/>
    <w:rsid w:val="002D65AD"/>
    <w:pPr>
      <w:spacing w:after="0" w:line="240" w:lineRule="auto"/>
      <w:ind w:firstLine="539"/>
      <w:jc w:val="both"/>
    </w:pPr>
    <w:rPr>
      <w:rFonts w:ascii="Times New Roman" w:eastAsia="Times New Roman" w:hAnsi="Times New Roman" w:cs="Times New Roman"/>
      <w:sz w:val="28"/>
      <w:szCs w:val="24"/>
      <w:lang w:eastAsia="ru-RU"/>
    </w:rPr>
  </w:style>
  <w:style w:type="character" w:customStyle="1" w:styleId="affff4">
    <w:name w:val="Осн_текст Знак"/>
    <w:link w:val="affff3"/>
    <w:rsid w:val="002D65AD"/>
    <w:rPr>
      <w:rFonts w:ascii="Times New Roman" w:eastAsia="Times New Roman" w:hAnsi="Times New Roman" w:cs="Times New Roman"/>
      <w:sz w:val="28"/>
      <w:szCs w:val="24"/>
      <w:lang w:eastAsia="ru-RU"/>
    </w:rPr>
  </w:style>
  <w:style w:type="paragraph" w:customStyle="1" w:styleId="Normal1">
    <w:name w:val="Normal 1"/>
    <w:basedOn w:val="a"/>
    <w:link w:val="Normal10"/>
    <w:qFormat/>
    <w:rsid w:val="002D65AD"/>
    <w:pPr>
      <w:numPr>
        <w:numId w:val="40"/>
      </w:numPr>
      <w:spacing w:after="0" w:line="240" w:lineRule="auto"/>
      <w:ind w:left="1134" w:hanging="283"/>
      <w:jc w:val="both"/>
    </w:pPr>
    <w:rPr>
      <w:rFonts w:ascii="Times New Roman" w:eastAsia="Times New Roman" w:hAnsi="Times New Roman" w:cs="Times New Roman"/>
      <w:sz w:val="28"/>
      <w:szCs w:val="28"/>
      <w:lang w:eastAsia="ru-RU"/>
    </w:rPr>
  </w:style>
  <w:style w:type="character" w:customStyle="1" w:styleId="Normal10">
    <w:name w:val="Normal 1 Знак"/>
    <w:link w:val="Normal1"/>
    <w:rsid w:val="002D65AD"/>
    <w:rPr>
      <w:rFonts w:ascii="Times New Roman" w:eastAsia="Times New Roman" w:hAnsi="Times New Roman" w:cs="Times New Roman"/>
      <w:sz w:val="28"/>
      <w:szCs w:val="28"/>
      <w:lang w:eastAsia="ru-RU"/>
    </w:rPr>
  </w:style>
  <w:style w:type="paragraph" w:customStyle="1" w:styleId="richfactdown-paragraph">
    <w:name w:val="richfactdown-paragraph"/>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65AD"/>
    <w:pPr>
      <w:keepNext/>
      <w:spacing w:before="240" w:after="60"/>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2D65AD"/>
    <w:pPr>
      <w:keepNext/>
      <w:keepLines/>
      <w:spacing w:before="200" w:after="0" w:line="264" w:lineRule="auto"/>
      <w:ind w:firstLine="709"/>
      <w:jc w:val="both"/>
      <w:outlineLvl w:val="1"/>
    </w:pPr>
    <w:rPr>
      <w:rFonts w:ascii="Arial" w:eastAsia="Times New Roman" w:hAnsi="Arial" w:cs="Times New Roman"/>
      <w:b/>
      <w:bCs/>
      <w:color w:val="4F81BD"/>
      <w:sz w:val="26"/>
      <w:szCs w:val="26"/>
      <w:lang w:val="x-none" w:eastAsia="x-none"/>
    </w:rPr>
  </w:style>
  <w:style w:type="paragraph" w:styleId="3">
    <w:name w:val="heading 3"/>
    <w:basedOn w:val="a"/>
    <w:link w:val="30"/>
    <w:uiPriority w:val="9"/>
    <w:qFormat/>
    <w:rsid w:val="002D65A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link w:val="40"/>
    <w:qFormat/>
    <w:rsid w:val="002D65AD"/>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link w:val="50"/>
    <w:uiPriority w:val="9"/>
    <w:qFormat/>
    <w:rsid w:val="002D65AD"/>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paragraph" w:styleId="6">
    <w:name w:val="heading 6"/>
    <w:basedOn w:val="a"/>
    <w:link w:val="60"/>
    <w:qFormat/>
    <w:rsid w:val="002D65AD"/>
    <w:pPr>
      <w:spacing w:after="0" w:line="240" w:lineRule="auto"/>
      <w:outlineLvl w:val="5"/>
    </w:pPr>
    <w:rPr>
      <w:rFonts w:ascii="Times New Roman" w:eastAsia="Times New Roman" w:hAnsi="Times New Roman" w:cs="Times New Roman"/>
      <w:b/>
      <w:bCs/>
      <w:color w:val="001060"/>
      <w:sz w:val="18"/>
      <w:szCs w:val="18"/>
      <w:lang w:val="x-none" w:eastAsia="x-none"/>
    </w:rPr>
  </w:style>
  <w:style w:type="paragraph" w:styleId="7">
    <w:name w:val="heading 7"/>
    <w:basedOn w:val="a"/>
    <w:next w:val="a"/>
    <w:link w:val="70"/>
    <w:qFormat/>
    <w:rsid w:val="002D65AD"/>
    <w:pPr>
      <w:keepNext/>
      <w:keepLines/>
      <w:spacing w:before="200" w:after="0" w:line="264" w:lineRule="auto"/>
      <w:ind w:firstLine="709"/>
      <w:jc w:val="both"/>
      <w:outlineLvl w:val="6"/>
    </w:pPr>
    <w:rPr>
      <w:rFonts w:ascii="Arial" w:eastAsia="Times New Roman" w:hAnsi="Arial" w:cs="Times New Roman"/>
      <w:i/>
      <w:iCs/>
      <w:color w:val="404040"/>
      <w:sz w:val="20"/>
      <w:szCs w:val="20"/>
      <w:lang w:val="x-none" w:eastAsia="x-none"/>
    </w:rPr>
  </w:style>
  <w:style w:type="paragraph" w:styleId="8">
    <w:name w:val="heading 8"/>
    <w:basedOn w:val="a"/>
    <w:next w:val="a"/>
    <w:link w:val="80"/>
    <w:qFormat/>
    <w:rsid w:val="002D65AD"/>
    <w:pPr>
      <w:keepNext/>
      <w:suppressAutoHyphens/>
      <w:spacing w:after="0" w:line="240" w:lineRule="auto"/>
      <w:outlineLvl w:val="7"/>
    </w:pPr>
    <w:rPr>
      <w:rFonts w:ascii="Times New Roman" w:eastAsia="Times New Roman" w:hAnsi="Times New Roman" w:cs="Times New Roman"/>
      <w:b/>
      <w:bCs/>
      <w:sz w:val="24"/>
      <w:szCs w:val="24"/>
      <w:lang w:val="x-none" w:eastAsia="ar-SA"/>
    </w:rPr>
  </w:style>
  <w:style w:type="paragraph" w:styleId="9">
    <w:name w:val="heading 9"/>
    <w:basedOn w:val="a"/>
    <w:next w:val="a"/>
    <w:link w:val="90"/>
    <w:uiPriority w:val="9"/>
    <w:qFormat/>
    <w:rsid w:val="002D65AD"/>
    <w:pPr>
      <w:keepNext/>
      <w:shd w:val="clear" w:color="auto" w:fill="FFFFFF"/>
      <w:spacing w:after="0" w:line="264" w:lineRule="auto"/>
      <w:ind w:left="6" w:right="6" w:firstLine="561"/>
      <w:jc w:val="both"/>
      <w:outlineLvl w:val="8"/>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C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6C11"/>
  </w:style>
  <w:style w:type="paragraph" w:styleId="a5">
    <w:name w:val="footer"/>
    <w:basedOn w:val="a"/>
    <w:link w:val="a6"/>
    <w:uiPriority w:val="99"/>
    <w:unhideWhenUsed/>
    <w:rsid w:val="00946C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6C11"/>
  </w:style>
  <w:style w:type="paragraph" w:styleId="a7">
    <w:name w:val="Balloon Text"/>
    <w:basedOn w:val="a"/>
    <w:link w:val="a8"/>
    <w:uiPriority w:val="99"/>
    <w:semiHidden/>
    <w:unhideWhenUsed/>
    <w:rsid w:val="00946C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6C11"/>
    <w:rPr>
      <w:rFonts w:ascii="Tahoma" w:hAnsi="Tahoma" w:cs="Tahoma"/>
      <w:sz w:val="16"/>
      <w:szCs w:val="16"/>
    </w:rPr>
  </w:style>
  <w:style w:type="paragraph" w:customStyle="1" w:styleId="51">
    <w:name w:val="5_текст"/>
    <w:basedOn w:val="a9"/>
    <w:link w:val="52"/>
    <w:qFormat/>
    <w:rsid w:val="00FB1B92"/>
    <w:pPr>
      <w:suppressAutoHyphens/>
      <w:spacing w:after="0" w:line="240" w:lineRule="auto"/>
      <w:ind w:firstLine="720"/>
      <w:jc w:val="both"/>
    </w:pPr>
    <w:rPr>
      <w:rFonts w:ascii="Times New Roman" w:eastAsia="Calibri" w:hAnsi="Times New Roman" w:cs="Times New Roman"/>
      <w:sz w:val="24"/>
      <w:szCs w:val="24"/>
    </w:rPr>
  </w:style>
  <w:style w:type="character" w:customStyle="1" w:styleId="52">
    <w:name w:val="5_текст Знак"/>
    <w:link w:val="51"/>
    <w:rsid w:val="00FB1B92"/>
    <w:rPr>
      <w:rFonts w:ascii="Times New Roman" w:eastAsia="Calibri" w:hAnsi="Times New Roman" w:cs="Times New Roman"/>
      <w:sz w:val="24"/>
      <w:szCs w:val="24"/>
    </w:rPr>
  </w:style>
  <w:style w:type="paragraph" w:styleId="a9">
    <w:name w:val="Body Text"/>
    <w:basedOn w:val="a"/>
    <w:link w:val="aa"/>
    <w:uiPriority w:val="99"/>
    <w:unhideWhenUsed/>
    <w:rsid w:val="00FB1B92"/>
    <w:pPr>
      <w:spacing w:after="120"/>
    </w:pPr>
  </w:style>
  <w:style w:type="character" w:customStyle="1" w:styleId="aa">
    <w:name w:val="Основной текст Знак"/>
    <w:basedOn w:val="a0"/>
    <w:link w:val="a9"/>
    <w:uiPriority w:val="99"/>
    <w:rsid w:val="00FB1B92"/>
  </w:style>
  <w:style w:type="character" w:customStyle="1" w:styleId="10">
    <w:name w:val="Заголовок 1 Знак"/>
    <w:basedOn w:val="a0"/>
    <w:link w:val="1"/>
    <w:uiPriority w:val="9"/>
    <w:rsid w:val="002D65A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2D65AD"/>
    <w:rPr>
      <w:rFonts w:ascii="Arial" w:eastAsia="Times New Roman" w:hAnsi="Arial" w:cs="Times New Roman"/>
      <w:b/>
      <w:bCs/>
      <w:color w:val="4F81BD"/>
      <w:sz w:val="26"/>
      <w:szCs w:val="26"/>
      <w:lang w:val="x-none" w:eastAsia="x-none"/>
    </w:rPr>
  </w:style>
  <w:style w:type="character" w:customStyle="1" w:styleId="30">
    <w:name w:val="Заголовок 3 Знак"/>
    <w:basedOn w:val="a0"/>
    <w:link w:val="3"/>
    <w:uiPriority w:val="9"/>
    <w:rsid w:val="002D65AD"/>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rsid w:val="002D65AD"/>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2D65AD"/>
    <w:rPr>
      <w:rFonts w:ascii="Times New Roman" w:eastAsia="Times New Roman" w:hAnsi="Times New Roman" w:cs="Times New Roman"/>
      <w:b/>
      <w:bCs/>
      <w:sz w:val="20"/>
      <w:szCs w:val="20"/>
      <w:lang w:val="x-none" w:eastAsia="x-none"/>
    </w:rPr>
  </w:style>
  <w:style w:type="character" w:customStyle="1" w:styleId="60">
    <w:name w:val="Заголовок 6 Знак"/>
    <w:basedOn w:val="a0"/>
    <w:link w:val="6"/>
    <w:rsid w:val="002D65AD"/>
    <w:rPr>
      <w:rFonts w:ascii="Times New Roman" w:eastAsia="Times New Roman" w:hAnsi="Times New Roman" w:cs="Times New Roman"/>
      <w:b/>
      <w:bCs/>
      <w:color w:val="001060"/>
      <w:sz w:val="18"/>
      <w:szCs w:val="18"/>
      <w:lang w:val="x-none" w:eastAsia="x-none"/>
    </w:rPr>
  </w:style>
  <w:style w:type="character" w:customStyle="1" w:styleId="70">
    <w:name w:val="Заголовок 7 Знак"/>
    <w:basedOn w:val="a0"/>
    <w:link w:val="7"/>
    <w:rsid w:val="002D65AD"/>
    <w:rPr>
      <w:rFonts w:ascii="Arial" w:eastAsia="Times New Roman" w:hAnsi="Arial" w:cs="Times New Roman"/>
      <w:i/>
      <w:iCs/>
      <w:color w:val="404040"/>
      <w:sz w:val="20"/>
      <w:szCs w:val="20"/>
      <w:lang w:val="x-none" w:eastAsia="x-none"/>
    </w:rPr>
  </w:style>
  <w:style w:type="character" w:customStyle="1" w:styleId="80">
    <w:name w:val="Заголовок 8 Знак"/>
    <w:basedOn w:val="a0"/>
    <w:link w:val="8"/>
    <w:rsid w:val="002D65AD"/>
    <w:rPr>
      <w:rFonts w:ascii="Times New Roman" w:eastAsia="Times New Roman" w:hAnsi="Times New Roman" w:cs="Times New Roman"/>
      <w:b/>
      <w:bCs/>
      <w:sz w:val="24"/>
      <w:szCs w:val="24"/>
      <w:lang w:val="x-none" w:eastAsia="ar-SA"/>
    </w:rPr>
  </w:style>
  <w:style w:type="character" w:customStyle="1" w:styleId="90">
    <w:name w:val="Заголовок 9 Знак"/>
    <w:basedOn w:val="a0"/>
    <w:link w:val="9"/>
    <w:uiPriority w:val="9"/>
    <w:rsid w:val="002D65AD"/>
    <w:rPr>
      <w:rFonts w:ascii="Times New Roman" w:eastAsia="Times New Roman" w:hAnsi="Times New Roman" w:cs="Times New Roman"/>
      <w:b/>
      <w:sz w:val="24"/>
      <w:szCs w:val="24"/>
      <w:shd w:val="clear" w:color="auto" w:fill="FFFFFF"/>
      <w:lang w:val="x-none" w:eastAsia="x-none"/>
    </w:rPr>
  </w:style>
  <w:style w:type="numbering" w:customStyle="1" w:styleId="11">
    <w:name w:val="Нет списка1"/>
    <w:next w:val="a2"/>
    <w:uiPriority w:val="99"/>
    <w:semiHidden/>
    <w:unhideWhenUsed/>
    <w:rsid w:val="002D65AD"/>
  </w:style>
  <w:style w:type="character" w:styleId="ab">
    <w:name w:val="Hyperlink"/>
    <w:uiPriority w:val="99"/>
    <w:rsid w:val="002D65AD"/>
    <w:rPr>
      <w:b/>
      <w:bCs/>
      <w:strike w:val="0"/>
      <w:dstrike w:val="0"/>
      <w:color w:val="0030CD"/>
      <w:sz w:val="20"/>
      <w:szCs w:val="20"/>
      <w:u w:val="none"/>
      <w:effect w:val="none"/>
    </w:rPr>
  </w:style>
  <w:style w:type="paragraph" w:styleId="31">
    <w:name w:val="toc 3"/>
    <w:basedOn w:val="a"/>
    <w:next w:val="a"/>
    <w:autoRedefine/>
    <w:uiPriority w:val="39"/>
    <w:qFormat/>
    <w:rsid w:val="002D65AD"/>
    <w:pPr>
      <w:tabs>
        <w:tab w:val="left" w:pos="1200"/>
        <w:tab w:val="right" w:leader="dot" w:pos="10065"/>
      </w:tabs>
      <w:spacing w:after="0" w:line="264" w:lineRule="auto"/>
      <w:ind w:left="851" w:right="792" w:hanging="284"/>
      <w:jc w:val="both"/>
      <w:outlineLvl w:val="0"/>
    </w:pPr>
    <w:rPr>
      <w:rFonts w:ascii="Times New Roman" w:eastAsia="Times New Roman" w:hAnsi="Times New Roman" w:cs="Times New Roman"/>
      <w:noProof/>
      <w:sz w:val="24"/>
      <w:szCs w:val="24"/>
      <w:lang w:eastAsia="ru-RU"/>
    </w:rPr>
  </w:style>
  <w:style w:type="paragraph" w:styleId="21">
    <w:name w:val="toc 2"/>
    <w:basedOn w:val="a"/>
    <w:next w:val="a"/>
    <w:autoRedefine/>
    <w:uiPriority w:val="39"/>
    <w:unhideWhenUsed/>
    <w:qFormat/>
    <w:rsid w:val="002D65AD"/>
    <w:pPr>
      <w:tabs>
        <w:tab w:val="right" w:leader="dot" w:pos="10065"/>
      </w:tabs>
      <w:spacing w:after="0" w:line="264" w:lineRule="auto"/>
      <w:ind w:left="284" w:right="792"/>
      <w:jc w:val="both"/>
    </w:pPr>
    <w:rPr>
      <w:rFonts w:ascii="Times New Roman" w:eastAsia="Times New Roman" w:hAnsi="Times New Roman" w:cs="Times New Roman"/>
      <w:iCs/>
      <w:noProof/>
      <w:sz w:val="24"/>
      <w:szCs w:val="20"/>
    </w:rPr>
  </w:style>
  <w:style w:type="paragraph" w:styleId="12">
    <w:name w:val="toc 1"/>
    <w:basedOn w:val="a"/>
    <w:next w:val="a"/>
    <w:autoRedefine/>
    <w:uiPriority w:val="39"/>
    <w:unhideWhenUsed/>
    <w:qFormat/>
    <w:rsid w:val="002D65AD"/>
    <w:pPr>
      <w:tabs>
        <w:tab w:val="right" w:pos="10065"/>
      </w:tabs>
      <w:spacing w:after="0" w:line="300" w:lineRule="auto"/>
      <w:ind w:right="794"/>
      <w:jc w:val="both"/>
    </w:pPr>
    <w:rPr>
      <w:rFonts w:ascii="Times New Roman" w:eastAsia="Times New Roman" w:hAnsi="Times New Roman" w:cs="Times New Roman"/>
      <w:bCs/>
      <w:noProof/>
      <w:kern w:val="32"/>
      <w:sz w:val="24"/>
      <w:szCs w:val="24"/>
      <w:lang w:eastAsia="ru-RU"/>
    </w:rPr>
  </w:style>
  <w:style w:type="paragraph" w:styleId="ac">
    <w:name w:val="Normal (Web)"/>
    <w:basedOn w:val="a"/>
    <w:uiPriority w:val="99"/>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basedOn w:val="a"/>
    <w:next w:val="a"/>
    <w:link w:val="ae"/>
    <w:qFormat/>
    <w:rsid w:val="002D65AD"/>
    <w:pPr>
      <w:spacing w:after="60"/>
      <w:jc w:val="center"/>
      <w:outlineLvl w:val="1"/>
    </w:pPr>
    <w:rPr>
      <w:rFonts w:ascii="Cambria" w:eastAsia="Times New Roman" w:hAnsi="Cambria" w:cs="Times New Roman"/>
      <w:sz w:val="20"/>
      <w:szCs w:val="20"/>
      <w:lang w:val="x-none" w:eastAsia="x-none"/>
    </w:rPr>
  </w:style>
  <w:style w:type="character" w:customStyle="1" w:styleId="ae">
    <w:name w:val="Подзаголовок Знак"/>
    <w:basedOn w:val="a0"/>
    <w:link w:val="ad"/>
    <w:rsid w:val="002D65AD"/>
    <w:rPr>
      <w:rFonts w:ascii="Cambria" w:eastAsia="Times New Roman" w:hAnsi="Cambria" w:cs="Times New Roman"/>
      <w:sz w:val="20"/>
      <w:szCs w:val="20"/>
      <w:lang w:val="x-none" w:eastAsia="x-none"/>
    </w:rPr>
  </w:style>
  <w:style w:type="paragraph" w:customStyle="1" w:styleId="ConsNormal">
    <w:name w:val="ConsNormal"/>
    <w:uiPriority w:val="99"/>
    <w:rsid w:val="002D65AD"/>
    <w:pPr>
      <w:tabs>
        <w:tab w:val="num"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
    <w:name w:val="Заголовок статьи"/>
    <w:basedOn w:val="a"/>
    <w:next w:val="a"/>
    <w:rsid w:val="002D65A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0">
    <w:name w:val="TOC Heading"/>
    <w:basedOn w:val="1"/>
    <w:next w:val="a"/>
    <w:uiPriority w:val="39"/>
    <w:qFormat/>
    <w:rsid w:val="002D65AD"/>
    <w:pPr>
      <w:keepLines/>
      <w:spacing w:before="480" w:after="0"/>
      <w:outlineLvl w:val="9"/>
    </w:pPr>
    <w:rPr>
      <w:rFonts w:ascii="Arial" w:hAnsi="Arial"/>
      <w:color w:val="365F91"/>
      <w:kern w:val="0"/>
      <w:sz w:val="28"/>
      <w:szCs w:val="28"/>
    </w:rPr>
  </w:style>
  <w:style w:type="paragraph" w:styleId="af1">
    <w:name w:val="Body Text Indent"/>
    <w:basedOn w:val="a"/>
    <w:link w:val="af2"/>
    <w:uiPriority w:val="99"/>
    <w:rsid w:val="002D65AD"/>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2">
    <w:name w:val="Основной текст с отступом Знак"/>
    <w:basedOn w:val="a0"/>
    <w:link w:val="af1"/>
    <w:uiPriority w:val="99"/>
    <w:rsid w:val="002D65AD"/>
    <w:rPr>
      <w:rFonts w:ascii="Times New Roman" w:eastAsia="Times New Roman" w:hAnsi="Times New Roman" w:cs="Times New Roman"/>
      <w:sz w:val="20"/>
      <w:szCs w:val="20"/>
      <w:lang w:val="x-none" w:eastAsia="ru-RU"/>
    </w:rPr>
  </w:style>
  <w:style w:type="paragraph" w:styleId="32">
    <w:name w:val="Body Text Indent 3"/>
    <w:basedOn w:val="a"/>
    <w:link w:val="33"/>
    <w:uiPriority w:val="99"/>
    <w:rsid w:val="002D65AD"/>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0"/>
    <w:link w:val="32"/>
    <w:uiPriority w:val="99"/>
    <w:rsid w:val="002D65AD"/>
    <w:rPr>
      <w:rFonts w:ascii="Times New Roman" w:eastAsia="Times New Roman" w:hAnsi="Times New Roman" w:cs="Times New Roman"/>
      <w:sz w:val="16"/>
      <w:szCs w:val="16"/>
      <w:lang w:val="x-none" w:eastAsia="ru-RU"/>
    </w:rPr>
  </w:style>
  <w:style w:type="character" w:customStyle="1" w:styleId="53">
    <w:name w:val="Знак Знак5"/>
    <w:rsid w:val="002D65AD"/>
    <w:rPr>
      <w:rFonts w:ascii="Arial" w:hAnsi="Arial" w:cs="Arial"/>
      <w:b/>
      <w:bCs/>
      <w:kern w:val="32"/>
      <w:sz w:val="32"/>
      <w:szCs w:val="32"/>
      <w:lang w:val="ru-RU" w:eastAsia="ru-RU" w:bidi="ar-SA"/>
    </w:rPr>
  </w:style>
  <w:style w:type="paragraph" w:customStyle="1" w:styleId="ConsCell">
    <w:name w:val="ConsCell"/>
    <w:uiPriority w:val="99"/>
    <w:rsid w:val="002D65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List Paragraph"/>
    <w:basedOn w:val="a"/>
    <w:uiPriority w:val="99"/>
    <w:qFormat/>
    <w:rsid w:val="002D65AD"/>
    <w:pPr>
      <w:spacing w:after="0" w:line="264" w:lineRule="auto"/>
      <w:ind w:left="720" w:firstLine="709"/>
      <w:contextualSpacing/>
      <w:jc w:val="both"/>
    </w:pPr>
    <w:rPr>
      <w:rFonts w:ascii="Times New Roman" w:eastAsia="Times New Roman" w:hAnsi="Times New Roman" w:cs="Times New Roman"/>
      <w:sz w:val="24"/>
      <w:szCs w:val="24"/>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link w:val="af5"/>
    <w:uiPriority w:val="99"/>
    <w:rsid w:val="002D65AD"/>
    <w:rPr>
      <w:rFonts w:eastAsia="Times New Roman"/>
      <w:sz w:val="20"/>
      <w:szCs w:val="20"/>
      <w:lang w:eastAsia="ru-RU"/>
    </w:rPr>
  </w:style>
  <w:style w:type="paragraph" w:styleId="af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uiPriority w:val="99"/>
    <w:rsid w:val="002D65AD"/>
    <w:pPr>
      <w:spacing w:after="0" w:line="240" w:lineRule="auto"/>
    </w:pPr>
    <w:rPr>
      <w:rFonts w:eastAsia="Times New Roman"/>
      <w:sz w:val="20"/>
      <w:szCs w:val="20"/>
      <w:lang w:eastAsia="ru-RU"/>
    </w:rPr>
  </w:style>
  <w:style w:type="character" w:customStyle="1" w:styleId="13">
    <w:name w:val="Текст сноски Знак1"/>
    <w:basedOn w:val="a0"/>
    <w:uiPriority w:val="99"/>
    <w:semiHidden/>
    <w:rsid w:val="002D65AD"/>
    <w:rPr>
      <w:sz w:val="20"/>
      <w:szCs w:val="20"/>
    </w:rPr>
  </w:style>
  <w:style w:type="character" w:customStyle="1" w:styleId="af6">
    <w:name w:val="Текст Знак"/>
    <w:link w:val="af7"/>
    <w:rsid w:val="002D65AD"/>
    <w:rPr>
      <w:rFonts w:ascii="Courier New" w:eastAsia="Times New Roman" w:hAnsi="Courier New"/>
      <w:sz w:val="20"/>
      <w:szCs w:val="20"/>
      <w:lang w:eastAsia="ru-RU"/>
    </w:rPr>
  </w:style>
  <w:style w:type="paragraph" w:styleId="af7">
    <w:name w:val="Plain Text"/>
    <w:basedOn w:val="a"/>
    <w:link w:val="af6"/>
    <w:rsid w:val="002D65AD"/>
    <w:pPr>
      <w:spacing w:after="0" w:line="240" w:lineRule="auto"/>
    </w:pPr>
    <w:rPr>
      <w:rFonts w:ascii="Courier New" w:eastAsia="Times New Roman" w:hAnsi="Courier New"/>
      <w:sz w:val="20"/>
      <w:szCs w:val="20"/>
      <w:lang w:eastAsia="ru-RU"/>
    </w:rPr>
  </w:style>
  <w:style w:type="character" w:customStyle="1" w:styleId="14">
    <w:name w:val="Текст Знак1"/>
    <w:basedOn w:val="a0"/>
    <w:uiPriority w:val="99"/>
    <w:semiHidden/>
    <w:rsid w:val="002D65AD"/>
    <w:rPr>
      <w:rFonts w:ascii="Consolas" w:hAnsi="Consolas" w:cs="Consolas"/>
      <w:sz w:val="21"/>
      <w:szCs w:val="21"/>
    </w:rPr>
  </w:style>
  <w:style w:type="character" w:customStyle="1" w:styleId="22">
    <w:name w:val="Основной текст 2 Знак"/>
    <w:link w:val="23"/>
    <w:uiPriority w:val="99"/>
    <w:rsid w:val="002D65AD"/>
    <w:rPr>
      <w:rFonts w:eastAsia="Times New Roman"/>
      <w:lang w:eastAsia="ru-RU"/>
    </w:rPr>
  </w:style>
  <w:style w:type="paragraph" w:styleId="23">
    <w:name w:val="Body Text 2"/>
    <w:basedOn w:val="a"/>
    <w:link w:val="22"/>
    <w:uiPriority w:val="99"/>
    <w:rsid w:val="002D65AD"/>
    <w:pPr>
      <w:spacing w:after="120" w:line="480" w:lineRule="auto"/>
    </w:pPr>
    <w:rPr>
      <w:rFonts w:eastAsia="Times New Roman"/>
      <w:lang w:eastAsia="ru-RU"/>
    </w:rPr>
  </w:style>
  <w:style w:type="character" w:customStyle="1" w:styleId="210">
    <w:name w:val="Основной текст 2 Знак1"/>
    <w:basedOn w:val="a0"/>
    <w:uiPriority w:val="99"/>
    <w:semiHidden/>
    <w:rsid w:val="002D65AD"/>
  </w:style>
  <w:style w:type="character" w:customStyle="1" w:styleId="af8">
    <w:name w:val="Схема документа Знак"/>
    <w:link w:val="af9"/>
    <w:uiPriority w:val="99"/>
    <w:semiHidden/>
    <w:rsid w:val="002D65AD"/>
    <w:rPr>
      <w:rFonts w:ascii="Tahoma" w:eastAsia="Times New Roman" w:hAnsi="Tahoma" w:cs="Tahoma"/>
      <w:sz w:val="20"/>
      <w:szCs w:val="20"/>
      <w:shd w:val="clear" w:color="auto" w:fill="000080"/>
      <w:lang w:eastAsia="ru-RU"/>
    </w:rPr>
  </w:style>
  <w:style w:type="paragraph" w:styleId="af9">
    <w:name w:val="Document Map"/>
    <w:basedOn w:val="a"/>
    <w:link w:val="af8"/>
    <w:uiPriority w:val="99"/>
    <w:semiHidden/>
    <w:rsid w:val="002D65AD"/>
    <w:pPr>
      <w:shd w:val="clear" w:color="auto" w:fill="000080"/>
      <w:spacing w:after="0" w:line="240" w:lineRule="auto"/>
    </w:pPr>
    <w:rPr>
      <w:rFonts w:ascii="Tahoma" w:eastAsia="Times New Roman" w:hAnsi="Tahoma" w:cs="Tahoma"/>
      <w:sz w:val="20"/>
      <w:szCs w:val="20"/>
      <w:lang w:eastAsia="ru-RU"/>
    </w:rPr>
  </w:style>
  <w:style w:type="character" w:customStyle="1" w:styleId="15">
    <w:name w:val="Схема документа Знак1"/>
    <w:basedOn w:val="a0"/>
    <w:uiPriority w:val="99"/>
    <w:semiHidden/>
    <w:rsid w:val="002D65AD"/>
    <w:rPr>
      <w:rFonts w:ascii="Tahoma" w:hAnsi="Tahoma" w:cs="Tahoma"/>
      <w:sz w:val="16"/>
      <w:szCs w:val="16"/>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5"/>
    <w:uiPriority w:val="99"/>
    <w:rsid w:val="002D65AD"/>
    <w:rPr>
      <w:rFonts w:eastAsia="Times New Roman"/>
      <w:iCs/>
      <w:color w:val="FF0000"/>
      <w:lang w:eastAsia="ru-RU"/>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4"/>
    <w:uiPriority w:val="99"/>
    <w:rsid w:val="002D65AD"/>
    <w:pPr>
      <w:autoSpaceDE w:val="0"/>
      <w:autoSpaceDN w:val="0"/>
      <w:adjustRightInd w:val="0"/>
      <w:spacing w:after="0" w:line="240" w:lineRule="auto"/>
      <w:ind w:firstLine="540"/>
      <w:jc w:val="both"/>
    </w:pPr>
    <w:rPr>
      <w:rFonts w:eastAsia="Times New Roman"/>
      <w:iCs/>
      <w:color w:val="FF0000"/>
      <w:lang w:eastAsia="ru-RU"/>
    </w:rPr>
  </w:style>
  <w:style w:type="character" w:customStyle="1" w:styleId="211">
    <w:name w:val="Основной текст с отступом 2 Знак1"/>
    <w:basedOn w:val="a0"/>
    <w:uiPriority w:val="99"/>
    <w:semiHidden/>
    <w:rsid w:val="002D65AD"/>
  </w:style>
  <w:style w:type="character" w:customStyle="1" w:styleId="afa">
    <w:name w:val="Текст концевой сноски Знак"/>
    <w:link w:val="afb"/>
    <w:uiPriority w:val="99"/>
    <w:semiHidden/>
    <w:rsid w:val="002D65AD"/>
    <w:rPr>
      <w:rFonts w:eastAsia="Times New Roman"/>
      <w:sz w:val="20"/>
      <w:szCs w:val="20"/>
      <w:lang w:eastAsia="ru-RU"/>
    </w:rPr>
  </w:style>
  <w:style w:type="paragraph" w:styleId="afb">
    <w:name w:val="endnote text"/>
    <w:basedOn w:val="a"/>
    <w:link w:val="afa"/>
    <w:uiPriority w:val="99"/>
    <w:semiHidden/>
    <w:rsid w:val="002D65AD"/>
    <w:pPr>
      <w:spacing w:after="0" w:line="240" w:lineRule="auto"/>
    </w:pPr>
    <w:rPr>
      <w:rFonts w:eastAsia="Times New Roman"/>
      <w:sz w:val="20"/>
      <w:szCs w:val="20"/>
      <w:lang w:eastAsia="ru-RU"/>
    </w:rPr>
  </w:style>
  <w:style w:type="character" w:customStyle="1" w:styleId="16">
    <w:name w:val="Текст концевой сноски Знак1"/>
    <w:basedOn w:val="a0"/>
    <w:uiPriority w:val="99"/>
    <w:semiHidden/>
    <w:rsid w:val="002D65AD"/>
    <w:rPr>
      <w:sz w:val="20"/>
      <w:szCs w:val="20"/>
    </w:rPr>
  </w:style>
  <w:style w:type="paragraph" w:customStyle="1" w:styleId="afc">
    <w:name w:val="Комментарий"/>
    <w:basedOn w:val="a"/>
    <w:next w:val="a"/>
    <w:uiPriority w:val="99"/>
    <w:rsid w:val="002D65AD"/>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ConsNonformat">
    <w:name w:val="ConsNonformat"/>
    <w:uiPriority w:val="99"/>
    <w:rsid w:val="002D6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1"/>
    <w:rsid w:val="002D65AD"/>
    <w:rPr>
      <w:rFonts w:eastAsia="Times New Roman"/>
      <w:b/>
      <w:bCs/>
      <w:sz w:val="28"/>
      <w:szCs w:val="28"/>
      <w:lang w:eastAsia="ru-RU"/>
    </w:rPr>
  </w:style>
  <w:style w:type="paragraph" w:customStyle="1" w:styleId="ConsTitle">
    <w:name w:val="ConsTitle"/>
    <w:rsid w:val="002D65AD"/>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DocList">
    <w:name w:val="ConsDocList"/>
    <w:rsid w:val="002D65AD"/>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d">
    <w:name w:val="Title"/>
    <w:basedOn w:val="a"/>
    <w:link w:val="afe"/>
    <w:qFormat/>
    <w:rsid w:val="002D65AD"/>
    <w:pPr>
      <w:spacing w:after="0" w:line="240" w:lineRule="auto"/>
      <w:jc w:val="center"/>
    </w:pPr>
    <w:rPr>
      <w:rFonts w:ascii="Times New Roman" w:eastAsia="Times New Roman" w:hAnsi="Times New Roman" w:cs="Times New Roman"/>
      <w:sz w:val="28"/>
      <w:szCs w:val="28"/>
      <w:lang w:val="x-none" w:eastAsia="ru-RU"/>
    </w:rPr>
  </w:style>
  <w:style w:type="character" w:customStyle="1" w:styleId="afe">
    <w:name w:val="Название Знак"/>
    <w:basedOn w:val="a0"/>
    <w:link w:val="afd"/>
    <w:rsid w:val="002D65AD"/>
    <w:rPr>
      <w:rFonts w:ascii="Times New Roman" w:eastAsia="Times New Roman" w:hAnsi="Times New Roman" w:cs="Times New Roman"/>
      <w:sz w:val="28"/>
      <w:szCs w:val="28"/>
      <w:lang w:val="x-none" w:eastAsia="ru-RU"/>
    </w:rPr>
  </w:style>
  <w:style w:type="paragraph" w:customStyle="1" w:styleId="--">
    <w:name w:val="- СТРАНИЦА -"/>
    <w:rsid w:val="002D65AD"/>
    <w:pPr>
      <w:spacing w:after="0" w:line="240" w:lineRule="auto"/>
    </w:pPr>
    <w:rPr>
      <w:rFonts w:ascii="Times New Roman" w:eastAsia="Times New Roman" w:hAnsi="Times New Roman" w:cs="Times New Roman"/>
      <w:sz w:val="20"/>
      <w:szCs w:val="20"/>
      <w:lang w:eastAsia="ru-RU"/>
    </w:rPr>
  </w:style>
  <w:style w:type="character" w:styleId="aff">
    <w:name w:val="page number"/>
    <w:basedOn w:val="a0"/>
    <w:rsid w:val="002D65AD"/>
  </w:style>
  <w:style w:type="paragraph" w:customStyle="1" w:styleId="aff0">
    <w:name w:val="Îáû÷íûé"/>
    <w:rsid w:val="002D65AD"/>
    <w:pPr>
      <w:spacing w:after="0" w:line="240" w:lineRule="auto"/>
    </w:pPr>
    <w:rPr>
      <w:rFonts w:ascii="Times New Roman" w:eastAsia="Times New Roman" w:hAnsi="Times New Roman" w:cs="Times New Roman"/>
      <w:sz w:val="20"/>
      <w:szCs w:val="20"/>
      <w:lang w:val="en-US" w:eastAsia="ru-RU"/>
    </w:rPr>
  </w:style>
  <w:style w:type="paragraph" w:styleId="aff1">
    <w:name w:val="Block Text"/>
    <w:basedOn w:val="a"/>
    <w:rsid w:val="002D65AD"/>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ru-RU"/>
    </w:rPr>
  </w:style>
  <w:style w:type="character" w:customStyle="1" w:styleId="17">
    <w:name w:val="Заголовок 1 Знак Знак"/>
    <w:rsid w:val="002D65AD"/>
    <w:rPr>
      <w:b/>
      <w:bCs/>
      <w:sz w:val="28"/>
      <w:szCs w:val="28"/>
      <w:lang w:val="ru-RU" w:eastAsia="ru-RU" w:bidi="ar-SA"/>
    </w:rPr>
  </w:style>
  <w:style w:type="character" w:styleId="aff2">
    <w:name w:val="Emphasis"/>
    <w:uiPriority w:val="20"/>
    <w:qFormat/>
    <w:rsid w:val="002D65AD"/>
    <w:rPr>
      <w:i/>
      <w:iCs/>
    </w:rPr>
  </w:style>
  <w:style w:type="paragraph" w:customStyle="1" w:styleId="ConsPlusNormal">
    <w:name w:val="ConsPlusNormal"/>
    <w:rsid w:val="002D65A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D65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D65A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текст 1"/>
    <w:basedOn w:val="a"/>
    <w:next w:val="a"/>
    <w:rsid w:val="002D65AD"/>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S">
    <w:name w:val="S_Титульный"/>
    <w:basedOn w:val="a"/>
    <w:rsid w:val="002D65AD"/>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f3">
    <w:name w:val="Таблица"/>
    <w:basedOn w:val="a"/>
    <w:rsid w:val="002D65AD"/>
    <w:pPr>
      <w:spacing w:after="0" w:line="240" w:lineRule="auto"/>
      <w:jc w:val="both"/>
    </w:pPr>
    <w:rPr>
      <w:rFonts w:ascii="Times New Roman" w:eastAsia="Times New Roman" w:hAnsi="Times New Roman" w:cs="Times New Roman"/>
      <w:sz w:val="24"/>
      <w:szCs w:val="24"/>
      <w:lang w:eastAsia="ru-RU"/>
    </w:rPr>
  </w:style>
  <w:style w:type="character" w:styleId="aff4">
    <w:name w:val="footnote reference"/>
    <w:uiPriority w:val="99"/>
    <w:rsid w:val="002D65AD"/>
    <w:rPr>
      <w:vertAlign w:val="superscript"/>
    </w:rPr>
  </w:style>
  <w:style w:type="paragraph" w:customStyle="1" w:styleId="19">
    <w:name w:val="Стиль1"/>
    <w:basedOn w:val="2"/>
    <w:uiPriority w:val="99"/>
    <w:qFormat/>
    <w:rsid w:val="002D65AD"/>
    <w:rPr>
      <w:rFonts w:ascii="Times New Roman" w:hAnsi="Times New Roman"/>
      <w:color w:val="auto"/>
      <w:sz w:val="27"/>
    </w:rPr>
  </w:style>
  <w:style w:type="paragraph" w:customStyle="1" w:styleId="26">
    <w:name w:val="Стиль2"/>
    <w:basedOn w:val="3"/>
    <w:qFormat/>
    <w:rsid w:val="002D65AD"/>
    <w:rPr>
      <w:rFonts w:eastAsia="Calibri"/>
      <w:sz w:val="24"/>
    </w:rPr>
  </w:style>
  <w:style w:type="paragraph" w:customStyle="1" w:styleId="34">
    <w:name w:val="Стиль3"/>
    <w:basedOn w:val="2"/>
    <w:qFormat/>
    <w:rsid w:val="002D65AD"/>
    <w:rPr>
      <w:rFonts w:ascii="Times New Roman" w:hAnsi="Times New Roman"/>
      <w:color w:val="auto"/>
      <w:sz w:val="27"/>
    </w:rPr>
  </w:style>
  <w:style w:type="paragraph" w:customStyle="1" w:styleId="41">
    <w:name w:val="Стиль4"/>
    <w:basedOn w:val="3"/>
    <w:qFormat/>
    <w:rsid w:val="002D65AD"/>
    <w:pPr>
      <w:ind w:left="-112" w:right="-1"/>
    </w:pPr>
    <w:rPr>
      <w:rFonts w:eastAsia="Calibri"/>
      <w:sz w:val="24"/>
    </w:rPr>
  </w:style>
  <w:style w:type="paragraph" w:customStyle="1" w:styleId="54">
    <w:name w:val="Стиль5"/>
    <w:basedOn w:val="3"/>
    <w:qFormat/>
    <w:rsid w:val="002D65AD"/>
    <w:rPr>
      <w:sz w:val="24"/>
    </w:rPr>
  </w:style>
  <w:style w:type="paragraph" w:customStyle="1" w:styleId="61">
    <w:name w:val="Стиль6"/>
    <w:basedOn w:val="41"/>
    <w:next w:val="34"/>
    <w:qFormat/>
    <w:rsid w:val="002D65AD"/>
  </w:style>
  <w:style w:type="paragraph" w:styleId="42">
    <w:name w:val="toc 4"/>
    <w:basedOn w:val="a"/>
    <w:next w:val="a"/>
    <w:autoRedefine/>
    <w:uiPriority w:val="39"/>
    <w:unhideWhenUsed/>
    <w:qFormat/>
    <w:rsid w:val="002D65AD"/>
    <w:pPr>
      <w:tabs>
        <w:tab w:val="right" w:pos="10065"/>
      </w:tabs>
      <w:spacing w:after="0" w:line="240" w:lineRule="auto"/>
      <w:ind w:right="1643"/>
    </w:pPr>
    <w:rPr>
      <w:rFonts w:ascii="Times New Roman" w:eastAsia="Times New Roman" w:hAnsi="Times New Roman" w:cs="Times New Roman"/>
      <w:noProof/>
      <w:sz w:val="24"/>
      <w:szCs w:val="24"/>
    </w:rPr>
  </w:style>
  <w:style w:type="paragraph" w:styleId="55">
    <w:name w:val="toc 5"/>
    <w:basedOn w:val="a"/>
    <w:next w:val="a"/>
    <w:autoRedefine/>
    <w:uiPriority w:val="39"/>
    <w:unhideWhenUsed/>
    <w:qFormat/>
    <w:rsid w:val="002D65AD"/>
    <w:pPr>
      <w:tabs>
        <w:tab w:val="left" w:pos="709"/>
        <w:tab w:val="right" w:pos="10065"/>
      </w:tabs>
      <w:spacing w:after="0" w:line="240" w:lineRule="auto"/>
      <w:ind w:right="1643"/>
      <w:jc w:val="both"/>
    </w:pPr>
    <w:rPr>
      <w:rFonts w:ascii="Times New Roman" w:eastAsia="Times New Roman" w:hAnsi="Times New Roman" w:cs="Times New Roman"/>
      <w:sz w:val="24"/>
      <w:szCs w:val="20"/>
    </w:rPr>
  </w:style>
  <w:style w:type="paragraph" w:styleId="62">
    <w:name w:val="toc 6"/>
    <w:basedOn w:val="a"/>
    <w:next w:val="a"/>
    <w:autoRedefine/>
    <w:uiPriority w:val="39"/>
    <w:unhideWhenUsed/>
    <w:rsid w:val="002D65AD"/>
    <w:pPr>
      <w:spacing w:after="0" w:line="264" w:lineRule="auto"/>
      <w:ind w:left="1200" w:firstLine="709"/>
    </w:pPr>
    <w:rPr>
      <w:rFonts w:ascii="Times New Roman" w:eastAsia="Times New Roman" w:hAnsi="Times New Roman" w:cs="Times New Roman"/>
      <w:sz w:val="20"/>
      <w:szCs w:val="20"/>
    </w:rPr>
  </w:style>
  <w:style w:type="paragraph" w:styleId="71">
    <w:name w:val="toc 7"/>
    <w:basedOn w:val="a"/>
    <w:next w:val="a"/>
    <w:autoRedefine/>
    <w:uiPriority w:val="39"/>
    <w:unhideWhenUsed/>
    <w:rsid w:val="002D65AD"/>
    <w:pPr>
      <w:spacing w:after="0" w:line="264" w:lineRule="auto"/>
      <w:ind w:left="1440" w:firstLine="709"/>
    </w:pPr>
    <w:rPr>
      <w:rFonts w:ascii="Times New Roman" w:eastAsia="Times New Roman" w:hAnsi="Times New Roman" w:cs="Times New Roman"/>
      <w:sz w:val="20"/>
      <w:szCs w:val="20"/>
    </w:rPr>
  </w:style>
  <w:style w:type="paragraph" w:styleId="81">
    <w:name w:val="toc 8"/>
    <w:basedOn w:val="a"/>
    <w:next w:val="a"/>
    <w:autoRedefine/>
    <w:uiPriority w:val="39"/>
    <w:unhideWhenUsed/>
    <w:rsid w:val="002D65AD"/>
    <w:pPr>
      <w:spacing w:after="0" w:line="264" w:lineRule="auto"/>
      <w:ind w:left="1680" w:firstLine="709"/>
    </w:pPr>
    <w:rPr>
      <w:rFonts w:ascii="Times New Roman" w:eastAsia="Times New Roman" w:hAnsi="Times New Roman" w:cs="Times New Roman"/>
      <w:sz w:val="20"/>
      <w:szCs w:val="20"/>
    </w:rPr>
  </w:style>
  <w:style w:type="paragraph" w:styleId="91">
    <w:name w:val="toc 9"/>
    <w:basedOn w:val="a"/>
    <w:next w:val="a"/>
    <w:autoRedefine/>
    <w:uiPriority w:val="39"/>
    <w:unhideWhenUsed/>
    <w:rsid w:val="002D65AD"/>
    <w:pPr>
      <w:spacing w:after="0" w:line="264" w:lineRule="auto"/>
      <w:ind w:left="1920" w:firstLine="709"/>
    </w:pPr>
    <w:rPr>
      <w:rFonts w:ascii="Times New Roman" w:eastAsia="Times New Roman" w:hAnsi="Times New Roman" w:cs="Times New Roman"/>
      <w:sz w:val="20"/>
      <w:szCs w:val="20"/>
    </w:rPr>
  </w:style>
  <w:style w:type="numbering" w:customStyle="1" w:styleId="111">
    <w:name w:val="Нет списка11"/>
    <w:next w:val="a2"/>
    <w:uiPriority w:val="99"/>
    <w:semiHidden/>
    <w:unhideWhenUsed/>
    <w:rsid w:val="002D65AD"/>
  </w:style>
  <w:style w:type="numbering" w:customStyle="1" w:styleId="1110">
    <w:name w:val="Нет списка111"/>
    <w:next w:val="a2"/>
    <w:uiPriority w:val="99"/>
    <w:semiHidden/>
    <w:rsid w:val="002D65AD"/>
  </w:style>
  <w:style w:type="character" w:styleId="aff5">
    <w:name w:val="FollowedHyperlink"/>
    <w:uiPriority w:val="99"/>
    <w:rsid w:val="002D65AD"/>
    <w:rPr>
      <w:b/>
      <w:bCs/>
      <w:strike w:val="0"/>
      <w:dstrike w:val="0"/>
      <w:color w:val="0020AA"/>
      <w:sz w:val="20"/>
      <w:szCs w:val="20"/>
      <w:u w:val="none"/>
      <w:effect w:val="none"/>
    </w:rPr>
  </w:style>
  <w:style w:type="paragraph" w:customStyle="1" w:styleId="Web">
    <w:name w:val="Обычный (Web)"/>
    <w:basedOn w:val="a"/>
    <w:rsid w:val="002D65AD"/>
    <w:pPr>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cpy">
    <w:name w:val="cpy"/>
    <w:basedOn w:val="a"/>
    <w:rsid w:val="002D65AD"/>
    <w:pPr>
      <w:spacing w:before="2250" w:after="100" w:afterAutospacing="1" w:line="240" w:lineRule="auto"/>
      <w:ind w:firstLine="210"/>
      <w:jc w:val="center"/>
    </w:pPr>
    <w:rPr>
      <w:rFonts w:ascii="Verdana" w:eastAsia="Times New Roman" w:hAnsi="Verdana" w:cs="Times New Roman"/>
      <w:color w:val="CCCCDD"/>
      <w:sz w:val="14"/>
      <w:szCs w:val="14"/>
      <w:lang w:eastAsia="ru-RU"/>
    </w:rPr>
  </w:style>
  <w:style w:type="paragraph" w:customStyle="1" w:styleId="rght">
    <w:name w:val="rght"/>
    <w:basedOn w:val="a"/>
    <w:rsid w:val="002D65AD"/>
    <w:pPr>
      <w:spacing w:before="60" w:after="100" w:afterAutospacing="1" w:line="240" w:lineRule="auto"/>
      <w:ind w:firstLine="210"/>
      <w:jc w:val="right"/>
    </w:pPr>
    <w:rPr>
      <w:rFonts w:ascii="Times New Roman" w:eastAsia="Times New Roman" w:hAnsi="Times New Roman" w:cs="Times New Roman"/>
      <w:color w:val="001060"/>
      <w:sz w:val="20"/>
      <w:szCs w:val="20"/>
      <w:lang w:eastAsia="ru-RU"/>
    </w:rPr>
  </w:style>
  <w:style w:type="paragraph" w:customStyle="1" w:styleId="cntr">
    <w:name w:val="cntr"/>
    <w:basedOn w:val="a"/>
    <w:rsid w:val="002D65AD"/>
    <w:pPr>
      <w:spacing w:before="60" w:after="100" w:afterAutospacing="1" w:line="240" w:lineRule="auto"/>
      <w:ind w:firstLine="210"/>
      <w:jc w:val="center"/>
    </w:pPr>
    <w:rPr>
      <w:rFonts w:ascii="Times New Roman" w:eastAsia="Times New Roman" w:hAnsi="Times New Roman" w:cs="Times New Roman"/>
      <w:color w:val="001060"/>
      <w:sz w:val="20"/>
      <w:szCs w:val="20"/>
      <w:lang w:eastAsia="ru-RU"/>
    </w:rPr>
  </w:style>
  <w:style w:type="paragraph" w:customStyle="1" w:styleId="ch">
    <w:name w:val="ch"/>
    <w:basedOn w:val="a"/>
    <w:rsid w:val="002D65AD"/>
    <w:pPr>
      <w:shd w:val="clear" w:color="auto" w:fill="FFFFFF"/>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sml">
    <w:name w:val="sml"/>
    <w:basedOn w:val="a"/>
    <w:rsid w:val="002D65AD"/>
    <w:pPr>
      <w:spacing w:before="60" w:after="100" w:afterAutospacing="1" w:line="240" w:lineRule="auto"/>
      <w:ind w:firstLine="210"/>
      <w:jc w:val="center"/>
    </w:pPr>
    <w:rPr>
      <w:rFonts w:ascii="Times New Roman" w:eastAsia="Times New Roman" w:hAnsi="Times New Roman" w:cs="Times New Roman"/>
      <w:b/>
      <w:bCs/>
      <w:color w:val="001060"/>
      <w:sz w:val="17"/>
      <w:szCs w:val="17"/>
      <w:lang w:eastAsia="ru-RU"/>
    </w:rPr>
  </w:style>
  <w:style w:type="paragraph" w:customStyle="1" w:styleId="smlll">
    <w:name w:val="smlll"/>
    <w:basedOn w:val="a"/>
    <w:rsid w:val="002D65AD"/>
    <w:pPr>
      <w:spacing w:after="0" w:line="240" w:lineRule="auto"/>
      <w:ind w:firstLine="210"/>
    </w:pPr>
    <w:rPr>
      <w:rFonts w:ascii="Times New Roman" w:eastAsia="Times New Roman" w:hAnsi="Times New Roman" w:cs="Times New Roman"/>
      <w:b/>
      <w:bCs/>
      <w:color w:val="001060"/>
      <w:sz w:val="20"/>
      <w:szCs w:val="20"/>
      <w:lang w:eastAsia="ru-RU"/>
    </w:rPr>
  </w:style>
  <w:style w:type="paragraph" w:customStyle="1" w:styleId="dr">
    <w:name w:val="dr"/>
    <w:basedOn w:val="a"/>
    <w:rsid w:val="002D65AD"/>
    <w:pPr>
      <w:spacing w:before="60" w:after="100" w:afterAutospacing="1" w:line="240" w:lineRule="auto"/>
      <w:ind w:left="225" w:firstLine="210"/>
      <w:jc w:val="both"/>
    </w:pPr>
    <w:rPr>
      <w:rFonts w:ascii="Verdana" w:eastAsia="Times New Roman" w:hAnsi="Verdana" w:cs="Times New Roman"/>
      <w:color w:val="001060"/>
      <w:sz w:val="20"/>
      <w:szCs w:val="20"/>
      <w:lang w:eastAsia="ru-RU"/>
    </w:rPr>
  </w:style>
  <w:style w:type="paragraph" w:customStyle="1" w:styleId="1a">
    <w:name w:val="Обычный1"/>
    <w:basedOn w:val="a"/>
    <w:rsid w:val="002D65AD"/>
    <w:pPr>
      <w:shd w:val="clear" w:color="auto" w:fill="FFFFFF"/>
      <w:spacing w:before="60" w:after="100" w:afterAutospacing="1" w:line="240" w:lineRule="auto"/>
      <w:ind w:firstLine="210"/>
      <w:jc w:val="both"/>
    </w:pPr>
    <w:rPr>
      <w:rFonts w:ascii="Verdana" w:eastAsia="Times New Roman" w:hAnsi="Verdana" w:cs="Times New Roman"/>
      <w:color w:val="000000"/>
      <w:sz w:val="18"/>
      <w:szCs w:val="18"/>
      <w:lang w:eastAsia="ru-RU"/>
    </w:rPr>
  </w:style>
  <w:style w:type="paragraph" w:customStyle="1" w:styleId="212">
    <w:name w:val="Основной текст 21"/>
    <w:basedOn w:val="a"/>
    <w:rsid w:val="002D65AD"/>
    <w:pPr>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szCs w:val="20"/>
      <w:lang w:eastAsia="ru-RU"/>
    </w:rPr>
  </w:style>
  <w:style w:type="paragraph" w:customStyle="1" w:styleId="aff6">
    <w:name w:val="Подпись письма"/>
    <w:basedOn w:val="a"/>
    <w:rsid w:val="002D65AD"/>
    <w:pPr>
      <w:tabs>
        <w:tab w:val="right" w:pos="9639"/>
      </w:tabs>
      <w:spacing w:after="0" w:line="240" w:lineRule="auto"/>
    </w:pPr>
    <w:rPr>
      <w:rFonts w:ascii="Times New Roman" w:eastAsia="Times New Roman" w:hAnsi="Times New Roman" w:cs="Times New Roman"/>
      <w:sz w:val="24"/>
      <w:szCs w:val="20"/>
      <w:lang w:eastAsia="ru-RU"/>
    </w:rPr>
  </w:style>
  <w:style w:type="paragraph" w:customStyle="1" w:styleId="Caaieiaieioi">
    <w:name w:val="Caaieiaie ioi"/>
    <w:basedOn w:val="a"/>
    <w:rsid w:val="002D65AD"/>
    <w:pPr>
      <w:keepNext/>
      <w:widowControl w:val="0"/>
      <w:spacing w:before="120" w:after="120" w:line="220" w:lineRule="exact"/>
      <w:ind w:left="1418"/>
    </w:pPr>
    <w:rPr>
      <w:rFonts w:ascii="Times New Roman" w:eastAsia="Times New Roman" w:hAnsi="Times New Roman" w:cs="Times New Roman"/>
      <w:b/>
      <w:sz w:val="20"/>
      <w:szCs w:val="20"/>
      <w:lang w:eastAsia="ru-RU"/>
    </w:rPr>
  </w:style>
  <w:style w:type="paragraph" w:styleId="27">
    <w:name w:val="List 2"/>
    <w:basedOn w:val="a"/>
    <w:uiPriority w:val="99"/>
    <w:rsid w:val="002D65A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28">
    <w:name w:val="List Bullet 2"/>
    <w:basedOn w:val="a"/>
    <w:rsid w:val="002D65A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35">
    <w:name w:val="List Bullet 3"/>
    <w:basedOn w:val="a"/>
    <w:rsid w:val="002D65AD"/>
    <w:pPr>
      <w:widowControl w:val="0"/>
      <w:tabs>
        <w:tab w:val="left" w:pos="144"/>
        <w:tab w:val="left" w:pos="864"/>
        <w:tab w:val="left" w:pos="3024"/>
      </w:tabs>
      <w:spacing w:after="0" w:line="220" w:lineRule="exact"/>
      <w:ind w:left="849" w:hanging="283"/>
      <w:jc w:val="both"/>
    </w:pPr>
    <w:rPr>
      <w:rFonts w:ascii="Times New Roman" w:eastAsia="Times New Roman" w:hAnsi="Times New Roman" w:cs="Times New Roman"/>
      <w:sz w:val="20"/>
      <w:szCs w:val="20"/>
      <w:lang w:eastAsia="ru-RU"/>
    </w:rPr>
  </w:style>
  <w:style w:type="paragraph" w:customStyle="1" w:styleId="aff7">
    <w:name w:val="Заголовок дог"/>
    <w:basedOn w:val="a"/>
    <w:rsid w:val="002D65AD"/>
    <w:pPr>
      <w:widowControl w:val="0"/>
      <w:tabs>
        <w:tab w:val="left" w:pos="144"/>
        <w:tab w:val="left" w:pos="864"/>
        <w:tab w:val="left" w:pos="3024"/>
      </w:tabs>
      <w:spacing w:after="0" w:line="200" w:lineRule="exact"/>
      <w:ind w:firstLine="284"/>
      <w:jc w:val="center"/>
    </w:pPr>
    <w:rPr>
      <w:rFonts w:ascii="Times New Roman" w:eastAsia="Times New Roman" w:hAnsi="Times New Roman" w:cs="Times New Roman"/>
      <w:b/>
      <w:sz w:val="20"/>
      <w:szCs w:val="20"/>
      <w:lang w:eastAsia="ru-RU"/>
    </w:rPr>
  </w:style>
  <w:style w:type="paragraph" w:customStyle="1" w:styleId="Preformat">
    <w:name w:val="Preformat"/>
    <w:rsid w:val="002D65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6">
    <w:name w:val="Body Text 3"/>
    <w:basedOn w:val="a"/>
    <w:link w:val="37"/>
    <w:rsid w:val="002D65AD"/>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2D65AD"/>
    <w:rPr>
      <w:rFonts w:ascii="Times New Roman" w:eastAsia="Times New Roman" w:hAnsi="Times New Roman" w:cs="Times New Roman"/>
      <w:sz w:val="16"/>
      <w:szCs w:val="16"/>
      <w:lang w:val="x-none" w:eastAsia="x-none"/>
    </w:rPr>
  </w:style>
  <w:style w:type="paragraph" w:customStyle="1" w:styleId="213">
    <w:name w:val="Основной текст с отступом 21"/>
    <w:basedOn w:val="a"/>
    <w:rsid w:val="002D65A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Heading">
    <w:name w:val="Heading"/>
    <w:uiPriority w:val="99"/>
    <w:rsid w:val="002D65AD"/>
    <w:pPr>
      <w:widowControl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1t3030000">
    <w:name w:val="1t3030000"/>
    <w:basedOn w:val="a"/>
    <w:rsid w:val="002D65AD"/>
    <w:pPr>
      <w:overflowPunct w:val="0"/>
      <w:autoSpaceDE w:val="0"/>
      <w:autoSpaceDN w:val="0"/>
      <w:adjustRightInd w:val="0"/>
      <w:spacing w:after="0" w:line="240" w:lineRule="atLeast"/>
      <w:ind w:firstLine="600"/>
      <w:jc w:val="both"/>
      <w:textAlignment w:val="baseline"/>
    </w:pPr>
    <w:rPr>
      <w:rFonts w:ascii="Artsans" w:eastAsia="Times New Roman" w:hAnsi="Artsans" w:cs="Times New Roman"/>
      <w:sz w:val="24"/>
      <w:szCs w:val="20"/>
      <w:lang w:eastAsia="ru-RU"/>
    </w:rPr>
  </w:style>
  <w:style w:type="table" w:styleId="aff8">
    <w:name w:val="Table Grid"/>
    <w:basedOn w:val="a1"/>
    <w:uiPriority w:val="99"/>
    <w:rsid w:val="002D65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Îñíîâíîé òåêñò 2"/>
    <w:basedOn w:val="a"/>
    <w:rsid w:val="002D65AD"/>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2a">
    <w:name w:val="Обычный2"/>
    <w:rsid w:val="002D65AD"/>
    <w:pPr>
      <w:spacing w:after="0" w:line="240" w:lineRule="auto"/>
    </w:pPr>
    <w:rPr>
      <w:rFonts w:ascii="Times New Roman" w:eastAsia="Times New Roman" w:hAnsi="Times New Roman" w:cs="Times New Roman"/>
      <w:sz w:val="20"/>
      <w:szCs w:val="20"/>
      <w:lang w:eastAsia="ru-RU"/>
    </w:rPr>
  </w:style>
  <w:style w:type="paragraph" w:styleId="aff9">
    <w:name w:val="List"/>
    <w:basedOn w:val="a"/>
    <w:unhideWhenUsed/>
    <w:rsid w:val="002D65AD"/>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ffa">
    <w:name w:val="Заголовок"/>
    <w:basedOn w:val="a"/>
    <w:next w:val="a9"/>
    <w:rsid w:val="002D65AD"/>
    <w:pPr>
      <w:keepNext/>
      <w:suppressAutoHyphens/>
      <w:spacing w:before="240" w:after="120" w:line="240" w:lineRule="auto"/>
    </w:pPr>
    <w:rPr>
      <w:rFonts w:ascii="Arial" w:eastAsia="Lucida Sans Unicode" w:hAnsi="Arial" w:cs="Tahoma"/>
      <w:sz w:val="28"/>
      <w:szCs w:val="28"/>
      <w:lang w:eastAsia="ar-SA"/>
    </w:rPr>
  </w:style>
  <w:style w:type="paragraph" w:customStyle="1" w:styleId="2b">
    <w:name w:val="Название2"/>
    <w:basedOn w:val="a"/>
    <w:rsid w:val="002D65A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
    <w:rsid w:val="002D65AD"/>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22"/>
    <w:basedOn w:val="a"/>
    <w:rsid w:val="002D65AD"/>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Iauiue">
    <w:name w:val="Iau?iue"/>
    <w:rsid w:val="002D65AD"/>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2D65AD"/>
    <w:pPr>
      <w:keepLines/>
      <w:tabs>
        <w:tab w:val="num" w:pos="845"/>
      </w:tabs>
      <w:ind w:left="425" w:hanging="360"/>
      <w:jc w:val="both"/>
    </w:pPr>
    <w:rPr>
      <w:rFonts w:ascii="Peterburg" w:hAnsi="Peterburg"/>
      <w:sz w:val="24"/>
    </w:rPr>
  </w:style>
  <w:style w:type="paragraph" w:customStyle="1" w:styleId="320">
    <w:name w:val="Основной текст 32"/>
    <w:basedOn w:val="a"/>
    <w:rsid w:val="002D65A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WW-">
    <w:name w:val="WW-Обычный (веб)"/>
    <w:basedOn w:val="a"/>
    <w:rsid w:val="002D65AD"/>
    <w:pPr>
      <w:suppressAutoHyphens/>
      <w:spacing w:before="21" w:after="21" w:line="240" w:lineRule="auto"/>
      <w:ind w:firstLine="215"/>
      <w:jc w:val="both"/>
    </w:pPr>
    <w:rPr>
      <w:rFonts w:ascii="Arial" w:eastAsia="Arial Unicode MS" w:hAnsi="Arial" w:cs="Arial"/>
      <w:sz w:val="18"/>
      <w:szCs w:val="18"/>
      <w:lang w:eastAsia="ar-SA"/>
    </w:rPr>
  </w:style>
  <w:style w:type="paragraph" w:customStyle="1" w:styleId="221">
    <w:name w:val="Основной текст с отступом 22"/>
    <w:basedOn w:val="a"/>
    <w:rsid w:val="002D65AD"/>
    <w:pPr>
      <w:suppressAutoHyphens/>
      <w:snapToGrid w:val="0"/>
      <w:spacing w:after="0" w:line="240" w:lineRule="auto"/>
      <w:ind w:left="-108"/>
    </w:pPr>
    <w:rPr>
      <w:rFonts w:ascii="Times New Roman" w:eastAsia="Times New Roman" w:hAnsi="Times New Roman" w:cs="Times New Roman"/>
      <w:sz w:val="20"/>
      <w:szCs w:val="20"/>
      <w:lang w:eastAsia="ar-SA"/>
    </w:rPr>
  </w:style>
  <w:style w:type="paragraph" w:customStyle="1" w:styleId="321">
    <w:name w:val="Основной текст с отступом 32"/>
    <w:basedOn w:val="a"/>
    <w:rsid w:val="002D65AD"/>
    <w:pPr>
      <w:suppressAutoHyphens/>
      <w:spacing w:after="0" w:line="240" w:lineRule="auto"/>
      <w:ind w:firstLine="708"/>
    </w:pPr>
    <w:rPr>
      <w:rFonts w:ascii="Times New Roman" w:eastAsia="Times New Roman" w:hAnsi="Times New Roman" w:cs="Times New Roman"/>
      <w:sz w:val="20"/>
      <w:szCs w:val="24"/>
      <w:lang w:eastAsia="ar-SA"/>
    </w:rPr>
  </w:style>
  <w:style w:type="paragraph" w:customStyle="1" w:styleId="1b">
    <w:name w:val="Название1"/>
    <w:basedOn w:val="a"/>
    <w:rsid w:val="002D65A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
    <w:rsid w:val="002D65AD"/>
    <w:pPr>
      <w:suppressLineNumbers/>
      <w:suppressAutoHyphens/>
      <w:spacing w:after="0" w:line="240" w:lineRule="auto"/>
    </w:pPr>
    <w:rPr>
      <w:rFonts w:ascii="Arial" w:eastAsia="Times New Roman" w:hAnsi="Arial" w:cs="Tahoma"/>
      <w:sz w:val="24"/>
      <w:szCs w:val="24"/>
      <w:lang w:eastAsia="ar-SA"/>
    </w:rPr>
  </w:style>
  <w:style w:type="paragraph" w:customStyle="1" w:styleId="2110">
    <w:name w:val="Основной текст 211"/>
    <w:basedOn w:val="a"/>
    <w:rsid w:val="002D65AD"/>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310">
    <w:name w:val="Основной текст 31"/>
    <w:basedOn w:val="a"/>
    <w:rsid w:val="002D65A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2111">
    <w:name w:val="Основной текст с отступом 211"/>
    <w:basedOn w:val="a"/>
    <w:rsid w:val="002D65AD"/>
    <w:pPr>
      <w:suppressAutoHyphens/>
      <w:snapToGrid w:val="0"/>
      <w:spacing w:after="0" w:line="240" w:lineRule="auto"/>
      <w:ind w:left="-108"/>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2D65AD"/>
    <w:pPr>
      <w:suppressAutoHyphens/>
      <w:spacing w:after="0" w:line="240" w:lineRule="auto"/>
      <w:ind w:firstLine="708"/>
    </w:pPr>
    <w:rPr>
      <w:rFonts w:ascii="Times New Roman" w:eastAsia="Times New Roman" w:hAnsi="Times New Roman" w:cs="Times New Roman"/>
      <w:sz w:val="20"/>
      <w:szCs w:val="24"/>
      <w:lang w:eastAsia="ar-SA"/>
    </w:rPr>
  </w:style>
  <w:style w:type="paragraph" w:customStyle="1" w:styleId="affb">
    <w:name w:val="Содержимое таблицы"/>
    <w:basedOn w:val="a"/>
    <w:rsid w:val="002D65A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2D65AD"/>
    <w:pPr>
      <w:jc w:val="center"/>
    </w:pPr>
    <w:rPr>
      <w:b/>
      <w:bCs/>
    </w:rPr>
  </w:style>
  <w:style w:type="paragraph" w:customStyle="1" w:styleId="zagc-1">
    <w:name w:val="zagc-1"/>
    <w:basedOn w:val="a"/>
    <w:rsid w:val="002D65AD"/>
    <w:pPr>
      <w:suppressAutoHyphens/>
      <w:spacing w:before="91" w:after="41" w:line="240" w:lineRule="auto"/>
      <w:ind w:firstLine="101"/>
      <w:jc w:val="center"/>
    </w:pPr>
    <w:rPr>
      <w:rFonts w:ascii="Arial" w:eastAsia="Arial Unicode MS" w:hAnsi="Arial" w:cs="Arial"/>
      <w:b/>
      <w:bCs/>
      <w:caps/>
      <w:color w:val="29211E"/>
      <w:sz w:val="20"/>
      <w:szCs w:val="20"/>
      <w:lang w:eastAsia="ar-SA"/>
    </w:rPr>
  </w:style>
  <w:style w:type="paragraph" w:customStyle="1" w:styleId="zagl-2">
    <w:name w:val="zagl-2"/>
    <w:basedOn w:val="a"/>
    <w:rsid w:val="002D65AD"/>
    <w:pPr>
      <w:suppressAutoHyphens/>
      <w:spacing w:before="61" w:after="41" w:line="240" w:lineRule="auto"/>
      <w:ind w:firstLine="101"/>
    </w:pPr>
    <w:rPr>
      <w:rFonts w:ascii="Arial" w:eastAsia="Arial Unicode MS" w:hAnsi="Arial" w:cs="Arial"/>
      <w:b/>
      <w:bCs/>
      <w:color w:val="29211E"/>
      <w:sz w:val="18"/>
      <w:szCs w:val="18"/>
      <w:lang w:eastAsia="ar-SA"/>
    </w:rPr>
  </w:style>
  <w:style w:type="paragraph" w:customStyle="1" w:styleId="214">
    <w:name w:val="Нумерованный список 21"/>
    <w:basedOn w:val="a"/>
    <w:rsid w:val="002D65AD"/>
    <w:pPr>
      <w:suppressAutoHyphens/>
      <w:spacing w:after="0" w:line="240" w:lineRule="auto"/>
    </w:pPr>
    <w:rPr>
      <w:rFonts w:ascii="Times New Roman" w:eastAsia="Times New Roman" w:hAnsi="Times New Roman" w:cs="Times New Roman"/>
      <w:sz w:val="24"/>
      <w:szCs w:val="24"/>
      <w:lang w:eastAsia="ar-SA"/>
    </w:rPr>
  </w:style>
  <w:style w:type="paragraph" w:customStyle="1" w:styleId="OTCHET00">
    <w:name w:val="OTCHET_00"/>
    <w:basedOn w:val="214"/>
    <w:rsid w:val="002D65AD"/>
    <w:pPr>
      <w:tabs>
        <w:tab w:val="left" w:pos="709"/>
        <w:tab w:val="left" w:pos="3402"/>
      </w:tabs>
      <w:spacing w:line="360" w:lineRule="auto"/>
      <w:jc w:val="both"/>
    </w:pPr>
    <w:rPr>
      <w:rFonts w:ascii="NTTimes/Cyrillic" w:hAnsi="NTTimes/Cyrillic"/>
      <w:szCs w:val="20"/>
    </w:rPr>
  </w:style>
  <w:style w:type="paragraph" w:customStyle="1" w:styleId="1d">
    <w:name w:val="Цитата1"/>
    <w:basedOn w:val="a"/>
    <w:rsid w:val="002D65AD"/>
    <w:pPr>
      <w:suppressAutoHyphens/>
      <w:spacing w:after="0" w:line="240" w:lineRule="auto"/>
      <w:ind w:left="708" w:right="-81"/>
    </w:pPr>
    <w:rPr>
      <w:rFonts w:ascii="Times New Roman" w:eastAsia="Times New Roman" w:hAnsi="Times New Roman" w:cs="Times New Roman"/>
      <w:i/>
      <w:iCs/>
      <w:sz w:val="24"/>
      <w:szCs w:val="24"/>
      <w:u w:val="single"/>
      <w:lang w:eastAsia="ar-SA"/>
    </w:rPr>
  </w:style>
  <w:style w:type="paragraph" w:customStyle="1" w:styleId="affd">
    <w:name w:val="Содержимое врезки"/>
    <w:basedOn w:val="a9"/>
    <w:rsid w:val="002D65AD"/>
    <w:pPr>
      <w:suppressAutoHyphens/>
      <w:spacing w:after="0" w:line="240" w:lineRule="auto"/>
      <w:jc w:val="center"/>
    </w:pPr>
    <w:rPr>
      <w:rFonts w:ascii="Times New Roman" w:eastAsia="Times New Roman" w:hAnsi="Times New Roman" w:cs="Times New Roman"/>
      <w:b/>
      <w:szCs w:val="24"/>
      <w:lang w:val="x-none" w:eastAsia="ar-SA"/>
    </w:rPr>
  </w:style>
  <w:style w:type="paragraph" w:customStyle="1" w:styleId="ConsPlusCell">
    <w:name w:val="ConsPlusCell"/>
    <w:rsid w:val="002D65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9z0">
    <w:name w:val="WW8Num9z0"/>
    <w:rsid w:val="002D65AD"/>
    <w:rPr>
      <w:rFonts w:ascii="Arial" w:eastAsia="Arial" w:hAnsi="Arial" w:cs="Arial" w:hint="default"/>
    </w:rPr>
  </w:style>
  <w:style w:type="character" w:customStyle="1" w:styleId="WW8Num42z0">
    <w:name w:val="WW8Num42z0"/>
    <w:rsid w:val="002D65AD"/>
    <w:rPr>
      <w:rFonts w:ascii="Symbol" w:hAnsi="Symbol" w:hint="default"/>
    </w:rPr>
  </w:style>
  <w:style w:type="character" w:customStyle="1" w:styleId="WW8Num42z1">
    <w:name w:val="WW8Num42z1"/>
    <w:rsid w:val="002D65AD"/>
    <w:rPr>
      <w:rFonts w:ascii="Courier New" w:hAnsi="Courier New" w:cs="Courier New" w:hint="default"/>
    </w:rPr>
  </w:style>
  <w:style w:type="character" w:customStyle="1" w:styleId="WW8Num42z2">
    <w:name w:val="WW8Num42z2"/>
    <w:rsid w:val="002D65AD"/>
    <w:rPr>
      <w:rFonts w:ascii="Wingdings" w:hAnsi="Wingdings" w:hint="default"/>
    </w:rPr>
  </w:style>
  <w:style w:type="character" w:customStyle="1" w:styleId="WW8Num43z0">
    <w:name w:val="WW8Num43z0"/>
    <w:rsid w:val="002D65AD"/>
    <w:rPr>
      <w:rFonts w:ascii="Arial" w:eastAsia="Arial" w:hAnsi="Arial" w:cs="Arial" w:hint="default"/>
    </w:rPr>
  </w:style>
  <w:style w:type="character" w:customStyle="1" w:styleId="WW8Num43z1">
    <w:name w:val="WW8Num43z1"/>
    <w:rsid w:val="002D65AD"/>
    <w:rPr>
      <w:rFonts w:ascii="Courier New" w:hAnsi="Courier New" w:cs="Courier New" w:hint="default"/>
    </w:rPr>
  </w:style>
  <w:style w:type="character" w:customStyle="1" w:styleId="WW8Num43z2">
    <w:name w:val="WW8Num43z2"/>
    <w:rsid w:val="002D65AD"/>
    <w:rPr>
      <w:rFonts w:ascii="Wingdings" w:hAnsi="Wingdings" w:hint="default"/>
    </w:rPr>
  </w:style>
  <w:style w:type="character" w:customStyle="1" w:styleId="WW8Num43z3">
    <w:name w:val="WW8Num43z3"/>
    <w:rsid w:val="002D65AD"/>
    <w:rPr>
      <w:rFonts w:ascii="Symbol" w:hAnsi="Symbol" w:hint="default"/>
    </w:rPr>
  </w:style>
  <w:style w:type="character" w:customStyle="1" w:styleId="2d">
    <w:name w:val="Основной шрифт абзаца2"/>
    <w:rsid w:val="002D65AD"/>
  </w:style>
  <w:style w:type="character" w:customStyle="1" w:styleId="Absatz-Standardschriftart">
    <w:name w:val="Absatz-Standardschriftart"/>
    <w:rsid w:val="002D65AD"/>
  </w:style>
  <w:style w:type="character" w:customStyle="1" w:styleId="WW8Num11z0">
    <w:name w:val="WW8Num11z0"/>
    <w:rsid w:val="002D65AD"/>
    <w:rPr>
      <w:rFonts w:ascii="Arial" w:eastAsia="Arial" w:hAnsi="Arial" w:cs="Arial" w:hint="default"/>
    </w:rPr>
  </w:style>
  <w:style w:type="character" w:customStyle="1" w:styleId="WW8Num11z1">
    <w:name w:val="WW8Num11z1"/>
    <w:rsid w:val="002D65AD"/>
    <w:rPr>
      <w:rFonts w:ascii="Courier New" w:hAnsi="Courier New" w:cs="Courier New" w:hint="default"/>
    </w:rPr>
  </w:style>
  <w:style w:type="character" w:customStyle="1" w:styleId="WW8Num11z2">
    <w:name w:val="WW8Num11z2"/>
    <w:rsid w:val="002D65AD"/>
    <w:rPr>
      <w:rFonts w:ascii="Wingdings" w:hAnsi="Wingdings" w:hint="default"/>
    </w:rPr>
  </w:style>
  <w:style w:type="character" w:customStyle="1" w:styleId="WW8Num11z3">
    <w:name w:val="WW8Num11z3"/>
    <w:rsid w:val="002D65AD"/>
    <w:rPr>
      <w:rFonts w:ascii="Symbol" w:hAnsi="Symbol" w:hint="default"/>
    </w:rPr>
  </w:style>
  <w:style w:type="character" w:customStyle="1" w:styleId="WW8Num15z0">
    <w:name w:val="WW8Num15z0"/>
    <w:rsid w:val="002D65AD"/>
    <w:rPr>
      <w:rFonts w:ascii="Arial" w:eastAsia="Arial" w:hAnsi="Arial" w:cs="Arial" w:hint="default"/>
    </w:rPr>
  </w:style>
  <w:style w:type="character" w:customStyle="1" w:styleId="1e">
    <w:name w:val="Основной шрифт абзаца1"/>
    <w:rsid w:val="002D65AD"/>
  </w:style>
  <w:style w:type="character" w:styleId="affe">
    <w:name w:val="Strong"/>
    <w:uiPriority w:val="22"/>
    <w:qFormat/>
    <w:rsid w:val="002D65AD"/>
    <w:rPr>
      <w:b/>
      <w:bCs/>
    </w:rPr>
  </w:style>
  <w:style w:type="paragraph" w:customStyle="1" w:styleId="afff">
    <w:name w:val="Стиль"/>
    <w:rsid w:val="002D65A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afff0">
    <w:name w:val="Знак"/>
    <w:basedOn w:val="a"/>
    <w:uiPriority w:val="99"/>
    <w:rsid w:val="002D65AD"/>
    <w:pPr>
      <w:spacing w:after="0" w:line="240" w:lineRule="exact"/>
      <w:jc w:val="both"/>
    </w:pPr>
    <w:rPr>
      <w:rFonts w:ascii="Times New Roman" w:eastAsia="Times New Roman" w:hAnsi="Times New Roman" w:cs="Times New Roman"/>
      <w:sz w:val="24"/>
      <w:szCs w:val="24"/>
      <w:lang w:val="en-US"/>
    </w:rPr>
  </w:style>
  <w:style w:type="paragraph" w:customStyle="1" w:styleId="S0">
    <w:name w:val="S_Обычный"/>
    <w:basedOn w:val="a"/>
    <w:link w:val="S1"/>
    <w:uiPriority w:val="99"/>
    <w:rsid w:val="002D65AD"/>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1">
    <w:name w:val="S_Обычный Знак"/>
    <w:link w:val="S0"/>
    <w:uiPriority w:val="99"/>
    <w:locked/>
    <w:rsid w:val="002D65AD"/>
    <w:rPr>
      <w:rFonts w:ascii="Times New Roman" w:eastAsia="Times New Roman" w:hAnsi="Times New Roman" w:cs="Times New Roman"/>
      <w:sz w:val="24"/>
      <w:szCs w:val="24"/>
      <w:lang w:val="x-none" w:eastAsia="x-none"/>
    </w:rPr>
  </w:style>
  <w:style w:type="character" w:customStyle="1" w:styleId="S10">
    <w:name w:val="S_Маркированный Знак1"/>
    <w:link w:val="S2"/>
    <w:uiPriority w:val="99"/>
    <w:locked/>
    <w:rsid w:val="002D65AD"/>
    <w:rPr>
      <w:sz w:val="24"/>
      <w:szCs w:val="24"/>
    </w:rPr>
  </w:style>
  <w:style w:type="paragraph" w:customStyle="1" w:styleId="S2">
    <w:name w:val="S_Маркированный"/>
    <w:basedOn w:val="afff1"/>
    <w:link w:val="S10"/>
    <w:autoRedefine/>
    <w:uiPriority w:val="99"/>
    <w:rsid w:val="002D65AD"/>
    <w:pPr>
      <w:tabs>
        <w:tab w:val="clear" w:pos="380"/>
        <w:tab w:val="left" w:pos="992"/>
      </w:tabs>
      <w:spacing w:line="360" w:lineRule="auto"/>
      <w:ind w:left="0" w:firstLine="709"/>
      <w:contextualSpacing w:val="0"/>
    </w:pPr>
    <w:rPr>
      <w:rFonts w:asciiTheme="minorHAnsi" w:eastAsiaTheme="minorHAnsi" w:hAnsiTheme="minorHAnsi" w:cstheme="minorBidi"/>
    </w:rPr>
  </w:style>
  <w:style w:type="paragraph" w:styleId="afff1">
    <w:name w:val="List Bullet"/>
    <w:basedOn w:val="a"/>
    <w:uiPriority w:val="99"/>
    <w:unhideWhenUsed/>
    <w:rsid w:val="002D65AD"/>
    <w:pPr>
      <w:tabs>
        <w:tab w:val="num" w:pos="380"/>
      </w:tabs>
      <w:spacing w:after="0" w:line="264" w:lineRule="auto"/>
      <w:ind w:left="380" w:hanging="360"/>
      <w:contextualSpacing/>
      <w:jc w:val="both"/>
    </w:pPr>
    <w:rPr>
      <w:rFonts w:ascii="Times New Roman" w:eastAsia="Times New Roman" w:hAnsi="Times New Roman" w:cs="Times New Roman"/>
      <w:sz w:val="24"/>
      <w:szCs w:val="24"/>
    </w:rPr>
  </w:style>
  <w:style w:type="character" w:customStyle="1" w:styleId="S3">
    <w:name w:val="S_Обычный в таблице Знак"/>
    <w:link w:val="S4"/>
    <w:uiPriority w:val="99"/>
    <w:locked/>
    <w:rsid w:val="002D65AD"/>
    <w:rPr>
      <w:sz w:val="24"/>
      <w:szCs w:val="24"/>
    </w:rPr>
  </w:style>
  <w:style w:type="paragraph" w:customStyle="1" w:styleId="S4">
    <w:name w:val="S_Обычный в таблице"/>
    <w:basedOn w:val="a"/>
    <w:link w:val="S3"/>
    <w:uiPriority w:val="99"/>
    <w:rsid w:val="002D65AD"/>
    <w:pPr>
      <w:spacing w:after="0" w:line="240" w:lineRule="auto"/>
      <w:jc w:val="center"/>
    </w:pPr>
    <w:rPr>
      <w:sz w:val="24"/>
      <w:szCs w:val="24"/>
    </w:rPr>
  </w:style>
  <w:style w:type="paragraph" w:styleId="38">
    <w:name w:val="List 3"/>
    <w:basedOn w:val="a"/>
    <w:uiPriority w:val="99"/>
    <w:unhideWhenUsed/>
    <w:rsid w:val="002D65AD"/>
    <w:pPr>
      <w:spacing w:after="0" w:line="264" w:lineRule="auto"/>
      <w:ind w:left="849" w:hanging="283"/>
      <w:contextualSpacing/>
      <w:jc w:val="both"/>
    </w:pPr>
    <w:rPr>
      <w:rFonts w:ascii="Times New Roman" w:eastAsia="Times New Roman" w:hAnsi="Times New Roman" w:cs="Times New Roman"/>
      <w:sz w:val="24"/>
      <w:szCs w:val="24"/>
    </w:rPr>
  </w:style>
  <w:style w:type="paragraph" w:styleId="39">
    <w:name w:val="List Continue 3"/>
    <w:basedOn w:val="a"/>
    <w:uiPriority w:val="99"/>
    <w:unhideWhenUsed/>
    <w:rsid w:val="002D65AD"/>
    <w:pPr>
      <w:spacing w:after="120" w:line="264" w:lineRule="auto"/>
      <w:ind w:left="849" w:firstLine="709"/>
      <w:contextualSpacing/>
      <w:jc w:val="both"/>
    </w:pPr>
    <w:rPr>
      <w:rFonts w:ascii="Times New Roman" w:eastAsia="Times New Roman" w:hAnsi="Times New Roman" w:cs="Times New Roman"/>
      <w:sz w:val="24"/>
      <w:szCs w:val="24"/>
    </w:rPr>
  </w:style>
  <w:style w:type="character" w:customStyle="1" w:styleId="grame">
    <w:name w:val="grame"/>
    <w:uiPriority w:val="99"/>
    <w:rsid w:val="002D65AD"/>
    <w:rPr>
      <w:rFonts w:cs="Times New Roman"/>
    </w:rPr>
  </w:style>
  <w:style w:type="character" w:customStyle="1" w:styleId="spelle">
    <w:name w:val="spelle"/>
    <w:uiPriority w:val="99"/>
    <w:rsid w:val="002D65AD"/>
    <w:rPr>
      <w:rFonts w:cs="Times New Roman"/>
    </w:rPr>
  </w:style>
  <w:style w:type="paragraph" w:customStyle="1" w:styleId="1f">
    <w:name w:val="Обычный 1"/>
    <w:basedOn w:val="a"/>
    <w:rsid w:val="002D65AD"/>
    <w:pPr>
      <w:spacing w:after="0" w:line="240" w:lineRule="auto"/>
      <w:ind w:firstLine="720"/>
      <w:jc w:val="both"/>
    </w:pPr>
    <w:rPr>
      <w:rFonts w:ascii="Arial" w:eastAsia="Times New Roman" w:hAnsi="Arial" w:cs="Times New Roman"/>
      <w:sz w:val="24"/>
      <w:szCs w:val="20"/>
      <w:lang w:eastAsia="ru-RU"/>
    </w:rPr>
  </w:style>
  <w:style w:type="paragraph" w:customStyle="1" w:styleId="u">
    <w:name w:val="u"/>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2D6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0"/>
    <w:link w:val="HTML"/>
    <w:uiPriority w:val="99"/>
    <w:rsid w:val="002D65AD"/>
    <w:rPr>
      <w:rFonts w:ascii="Courier New" w:eastAsia="Times New Roman" w:hAnsi="Courier New" w:cs="Times New Roman"/>
      <w:color w:val="000000"/>
      <w:sz w:val="20"/>
      <w:szCs w:val="20"/>
      <w:lang w:val="x-none" w:eastAsia="x-none"/>
    </w:rPr>
  </w:style>
  <w:style w:type="character" w:customStyle="1" w:styleId="f">
    <w:name w:val="f"/>
    <w:uiPriority w:val="99"/>
    <w:rsid w:val="002D65AD"/>
    <w:rPr>
      <w:rFonts w:cs="Times New Roman"/>
    </w:rPr>
  </w:style>
  <w:style w:type="paragraph" w:customStyle="1" w:styleId="FR2">
    <w:name w:val="FR2"/>
    <w:uiPriority w:val="99"/>
    <w:rsid w:val="002D65AD"/>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uiPriority w:val="99"/>
    <w:rsid w:val="002D65AD"/>
    <w:pPr>
      <w:autoSpaceDE w:val="0"/>
      <w:autoSpaceDN w:val="0"/>
      <w:adjustRightInd w:val="0"/>
      <w:spacing w:before="28" w:after="28" w:line="240" w:lineRule="auto"/>
    </w:pPr>
    <w:rPr>
      <w:rFonts w:ascii="Arial" w:eastAsia="Times New Roman" w:hAnsi="Arial" w:cs="Arial"/>
      <w:sz w:val="24"/>
      <w:szCs w:val="24"/>
      <w:lang w:eastAsia="ru-RU"/>
    </w:rPr>
  </w:style>
  <w:style w:type="paragraph" w:customStyle="1" w:styleId="S5">
    <w:name w:val="S_Таблица"/>
    <w:basedOn w:val="a"/>
    <w:link w:val="S6"/>
    <w:autoRedefine/>
    <w:uiPriority w:val="99"/>
    <w:rsid w:val="002D65AD"/>
    <w:pPr>
      <w:widowControl w:val="0"/>
      <w:tabs>
        <w:tab w:val="num" w:pos="1440"/>
      </w:tabs>
      <w:spacing w:after="0" w:line="240" w:lineRule="auto"/>
      <w:jc w:val="right"/>
    </w:pPr>
    <w:rPr>
      <w:rFonts w:ascii="Arial" w:eastAsia="Times New Roman" w:hAnsi="Arial" w:cs="Times New Roman"/>
      <w:color w:val="008000"/>
      <w:sz w:val="24"/>
      <w:szCs w:val="24"/>
      <w:lang w:eastAsia="x-none"/>
    </w:rPr>
  </w:style>
  <w:style w:type="character" w:customStyle="1" w:styleId="S6">
    <w:name w:val="S_Таблица Знак"/>
    <w:link w:val="S5"/>
    <w:uiPriority w:val="99"/>
    <w:locked/>
    <w:rsid w:val="002D65AD"/>
    <w:rPr>
      <w:rFonts w:ascii="Arial" w:eastAsia="Times New Roman" w:hAnsi="Arial" w:cs="Times New Roman"/>
      <w:color w:val="008000"/>
      <w:sz w:val="24"/>
      <w:szCs w:val="24"/>
      <w:lang w:eastAsia="x-none"/>
    </w:rPr>
  </w:style>
  <w:style w:type="paragraph" w:customStyle="1" w:styleId="afff2">
    <w:name w:val="Примечание"/>
    <w:basedOn w:val="a"/>
    <w:uiPriority w:val="99"/>
    <w:rsid w:val="002D65AD"/>
    <w:pPr>
      <w:spacing w:after="0" w:line="240" w:lineRule="auto"/>
      <w:ind w:firstLine="567"/>
      <w:jc w:val="both"/>
    </w:pPr>
    <w:rPr>
      <w:rFonts w:ascii="Arial" w:eastAsia="Times New Roman" w:hAnsi="Arial" w:cs="Arial"/>
      <w:sz w:val="20"/>
      <w:szCs w:val="20"/>
    </w:rPr>
  </w:style>
  <w:style w:type="paragraph" w:styleId="afff3">
    <w:name w:val="annotation text"/>
    <w:basedOn w:val="a"/>
    <w:link w:val="afff4"/>
    <w:uiPriority w:val="99"/>
    <w:semiHidden/>
    <w:rsid w:val="002D65AD"/>
    <w:pPr>
      <w:spacing w:after="0" w:line="240" w:lineRule="auto"/>
    </w:pPr>
    <w:rPr>
      <w:rFonts w:ascii="Arial" w:eastAsia="Times New Roman" w:hAnsi="Arial" w:cs="Times New Roman"/>
      <w:sz w:val="20"/>
      <w:szCs w:val="20"/>
      <w:lang w:val="x-none" w:eastAsia="x-none"/>
    </w:rPr>
  </w:style>
  <w:style w:type="character" w:customStyle="1" w:styleId="afff4">
    <w:name w:val="Текст примечания Знак"/>
    <w:basedOn w:val="a0"/>
    <w:link w:val="afff3"/>
    <w:uiPriority w:val="99"/>
    <w:semiHidden/>
    <w:rsid w:val="002D65AD"/>
    <w:rPr>
      <w:rFonts w:ascii="Arial" w:eastAsia="Times New Roman" w:hAnsi="Arial" w:cs="Times New Roman"/>
      <w:sz w:val="20"/>
      <w:szCs w:val="20"/>
      <w:lang w:val="x-none" w:eastAsia="x-none"/>
    </w:rPr>
  </w:style>
  <w:style w:type="paragraph" w:customStyle="1" w:styleId="afff5">
    <w:name w:val="приложения рнгп"/>
    <w:basedOn w:val="2"/>
    <w:autoRedefine/>
    <w:uiPriority w:val="99"/>
    <w:rsid w:val="002D65AD"/>
    <w:pPr>
      <w:keepNext w:val="0"/>
      <w:keepLines w:val="0"/>
      <w:widowControl w:val="0"/>
      <w:tabs>
        <w:tab w:val="left" w:pos="992"/>
      </w:tabs>
      <w:spacing w:before="0" w:line="240" w:lineRule="auto"/>
      <w:outlineLvl w:val="9"/>
    </w:pPr>
    <w:rPr>
      <w:rFonts w:cs="Arial"/>
      <w:b w:val="0"/>
      <w:bCs w:val="0"/>
      <w:color w:val="800080"/>
      <w:sz w:val="24"/>
      <w:szCs w:val="24"/>
    </w:rPr>
  </w:style>
  <w:style w:type="paragraph" w:styleId="2e">
    <w:name w:val="List Continue 2"/>
    <w:basedOn w:val="a"/>
    <w:uiPriority w:val="99"/>
    <w:rsid w:val="002D65AD"/>
    <w:pPr>
      <w:spacing w:after="120" w:line="240" w:lineRule="auto"/>
      <w:ind w:left="566"/>
    </w:pPr>
    <w:rPr>
      <w:rFonts w:ascii="Arial" w:eastAsia="Times New Roman" w:hAnsi="Arial" w:cs="Arial"/>
      <w:sz w:val="24"/>
      <w:szCs w:val="24"/>
      <w:lang w:eastAsia="ru-RU"/>
    </w:rPr>
  </w:style>
  <w:style w:type="paragraph" w:customStyle="1" w:styleId="textn">
    <w:name w:val="textn"/>
    <w:basedOn w:val="a"/>
    <w:uiPriority w:val="99"/>
    <w:rsid w:val="002D65AD"/>
    <w:pPr>
      <w:spacing w:before="100" w:beforeAutospacing="1" w:after="100" w:afterAutospacing="1" w:line="240" w:lineRule="auto"/>
    </w:pPr>
    <w:rPr>
      <w:rFonts w:ascii="Arial" w:eastAsia="Times New Roman" w:hAnsi="Arial" w:cs="Arial"/>
      <w:sz w:val="24"/>
      <w:szCs w:val="24"/>
      <w:lang w:eastAsia="ru-RU"/>
    </w:rPr>
  </w:style>
  <w:style w:type="paragraph" w:customStyle="1" w:styleId="2f">
    <w:name w:val="Знак2"/>
    <w:basedOn w:val="a"/>
    <w:uiPriority w:val="99"/>
    <w:rsid w:val="002D65AD"/>
    <w:pPr>
      <w:spacing w:after="0" w:line="240" w:lineRule="exact"/>
      <w:jc w:val="both"/>
    </w:pPr>
    <w:rPr>
      <w:rFonts w:ascii="Arial" w:eastAsia="Times New Roman" w:hAnsi="Arial" w:cs="Arial"/>
      <w:sz w:val="24"/>
      <w:szCs w:val="24"/>
      <w:lang w:val="en-US"/>
    </w:rPr>
  </w:style>
  <w:style w:type="character" w:customStyle="1" w:styleId="FontStyle11">
    <w:name w:val="Font Style11"/>
    <w:uiPriority w:val="99"/>
    <w:rsid w:val="002D65AD"/>
    <w:rPr>
      <w:rFonts w:ascii="Times New Roman" w:hAnsi="Times New Roman" w:cs="Times New Roman"/>
      <w:sz w:val="26"/>
      <w:szCs w:val="26"/>
    </w:rPr>
  </w:style>
  <w:style w:type="paragraph" w:customStyle="1" w:styleId="3a">
    <w:name w:val="Знак3"/>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43">
    <w:name w:val="Знак4"/>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56">
    <w:name w:val="Знак5"/>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63">
    <w:name w:val="Знак6"/>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72">
    <w:name w:val="Знак7"/>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82">
    <w:name w:val="Знак8"/>
    <w:basedOn w:val="a"/>
    <w:uiPriority w:val="99"/>
    <w:rsid w:val="002D65AD"/>
    <w:pPr>
      <w:spacing w:after="0" w:line="240" w:lineRule="exact"/>
      <w:jc w:val="both"/>
    </w:pPr>
    <w:rPr>
      <w:rFonts w:ascii="Arial" w:eastAsia="Times New Roman" w:hAnsi="Arial" w:cs="Arial"/>
      <w:sz w:val="24"/>
      <w:szCs w:val="24"/>
      <w:lang w:val="en-US"/>
    </w:rPr>
  </w:style>
  <w:style w:type="paragraph" w:customStyle="1" w:styleId="92">
    <w:name w:val="Знак9"/>
    <w:basedOn w:val="a"/>
    <w:uiPriority w:val="99"/>
    <w:rsid w:val="002D65AD"/>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2D65AD"/>
    <w:rPr>
      <w:rFonts w:cs="Times New Roman"/>
    </w:rPr>
  </w:style>
  <w:style w:type="paragraph" w:customStyle="1" w:styleId="100">
    <w:name w:val="Знак10"/>
    <w:basedOn w:val="a"/>
    <w:uiPriority w:val="99"/>
    <w:rsid w:val="002D65AD"/>
    <w:pPr>
      <w:spacing w:after="0" w:line="240" w:lineRule="exact"/>
      <w:jc w:val="both"/>
    </w:pPr>
    <w:rPr>
      <w:rFonts w:ascii="Arial" w:eastAsia="Times New Roman" w:hAnsi="Arial" w:cs="Arial"/>
      <w:sz w:val="24"/>
      <w:szCs w:val="24"/>
      <w:lang w:val="en-US"/>
    </w:rPr>
  </w:style>
  <w:style w:type="table" w:customStyle="1" w:styleId="-11">
    <w:name w:val="Светлый список - Акцент 11"/>
    <w:basedOn w:val="a1"/>
    <w:uiPriority w:val="61"/>
    <w:rsid w:val="002D6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0">
    <w:name w:val="Сетка таблицы1"/>
    <w:basedOn w:val="a1"/>
    <w:next w:val="aff8"/>
    <w:uiPriority w:val="59"/>
    <w:rsid w:val="002D65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basedOn w:val="a1"/>
    <w:next w:val="aff8"/>
    <w:uiPriority w:val="59"/>
    <w:rsid w:val="002D65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dent">
    <w:name w:val="indent"/>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3">
    <w:name w:val="Стиль7"/>
    <w:basedOn w:val="a"/>
    <w:link w:val="74"/>
    <w:qFormat/>
    <w:rsid w:val="002D65AD"/>
    <w:pPr>
      <w:spacing w:after="0" w:line="240" w:lineRule="auto"/>
      <w:ind w:firstLine="567"/>
      <w:jc w:val="both"/>
      <w:outlineLvl w:val="2"/>
    </w:pPr>
    <w:rPr>
      <w:rFonts w:ascii="Times New Roman" w:eastAsia="Calibri" w:hAnsi="Times New Roman" w:cs="Times New Roman"/>
      <w:sz w:val="24"/>
      <w:szCs w:val="24"/>
      <w:lang w:val="x-none"/>
    </w:rPr>
  </w:style>
  <w:style w:type="character" w:customStyle="1" w:styleId="74">
    <w:name w:val="Стиль7 Знак"/>
    <w:link w:val="73"/>
    <w:rsid w:val="002D65AD"/>
    <w:rPr>
      <w:rFonts w:ascii="Times New Roman" w:eastAsia="Calibri" w:hAnsi="Times New Roman" w:cs="Times New Roman"/>
      <w:sz w:val="24"/>
      <w:szCs w:val="24"/>
      <w:lang w:val="x-none"/>
    </w:rPr>
  </w:style>
  <w:style w:type="paragraph" w:customStyle="1" w:styleId="afff6">
    <w:name w:val="Нормальный (таблица)"/>
    <w:basedOn w:val="a"/>
    <w:next w:val="a"/>
    <w:uiPriority w:val="99"/>
    <w:rsid w:val="002D65A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s11">
    <w:name w:val="s1"/>
    <w:basedOn w:val="a0"/>
    <w:rsid w:val="002D65AD"/>
  </w:style>
  <w:style w:type="paragraph" w:customStyle="1" w:styleId="93">
    <w:name w:val="Стиль9"/>
    <w:basedOn w:val="a"/>
    <w:link w:val="94"/>
    <w:qFormat/>
    <w:rsid w:val="002D65AD"/>
    <w:pPr>
      <w:spacing w:after="0" w:line="264" w:lineRule="auto"/>
      <w:ind w:firstLine="709"/>
      <w:jc w:val="both"/>
    </w:pPr>
    <w:rPr>
      <w:rFonts w:ascii="Times New Roman" w:eastAsia="Times New Roman" w:hAnsi="Times New Roman" w:cs="Times New Roman"/>
      <w:b/>
      <w:spacing w:val="-6"/>
      <w:sz w:val="24"/>
      <w:szCs w:val="24"/>
    </w:rPr>
  </w:style>
  <w:style w:type="character" w:customStyle="1" w:styleId="2f1">
    <w:name w:val="Основной текст (2)_"/>
    <w:link w:val="2f2"/>
    <w:rsid w:val="002D65AD"/>
    <w:rPr>
      <w:rFonts w:ascii="Times New Roman" w:eastAsia="Times New Roman" w:hAnsi="Times New Roman"/>
      <w:shd w:val="clear" w:color="auto" w:fill="FFFFFF"/>
    </w:rPr>
  </w:style>
  <w:style w:type="character" w:customStyle="1" w:styleId="94">
    <w:name w:val="Стиль9 Знак"/>
    <w:link w:val="93"/>
    <w:rsid w:val="002D65AD"/>
    <w:rPr>
      <w:rFonts w:ascii="Times New Roman" w:eastAsia="Times New Roman" w:hAnsi="Times New Roman" w:cs="Times New Roman"/>
      <w:b/>
      <w:spacing w:val="-6"/>
      <w:sz w:val="24"/>
      <w:szCs w:val="24"/>
    </w:rPr>
  </w:style>
  <w:style w:type="character" w:customStyle="1" w:styleId="1f1">
    <w:name w:val="Заголовок №1_"/>
    <w:link w:val="1f2"/>
    <w:rsid w:val="002D65AD"/>
    <w:rPr>
      <w:rFonts w:ascii="Times New Roman" w:eastAsia="Times New Roman" w:hAnsi="Times New Roman"/>
      <w:b/>
      <w:bCs/>
      <w:shd w:val="clear" w:color="auto" w:fill="FFFFFF"/>
    </w:rPr>
  </w:style>
  <w:style w:type="character" w:customStyle="1" w:styleId="3b">
    <w:name w:val="Основной текст (3)_"/>
    <w:link w:val="3c"/>
    <w:rsid w:val="002D65AD"/>
    <w:rPr>
      <w:rFonts w:ascii="Times New Roman" w:eastAsia="Times New Roman" w:hAnsi="Times New Roman"/>
      <w:b/>
      <w:bCs/>
      <w:shd w:val="clear" w:color="auto" w:fill="FFFFFF"/>
    </w:rPr>
  </w:style>
  <w:style w:type="paragraph" w:customStyle="1" w:styleId="2f2">
    <w:name w:val="Основной текст (2)"/>
    <w:basedOn w:val="a"/>
    <w:link w:val="2f1"/>
    <w:rsid w:val="002D65AD"/>
    <w:pPr>
      <w:widowControl w:val="0"/>
      <w:shd w:val="clear" w:color="auto" w:fill="FFFFFF"/>
      <w:spacing w:after="0" w:line="274" w:lineRule="exact"/>
      <w:jc w:val="both"/>
    </w:pPr>
    <w:rPr>
      <w:rFonts w:ascii="Times New Roman" w:eastAsia="Times New Roman" w:hAnsi="Times New Roman"/>
    </w:rPr>
  </w:style>
  <w:style w:type="paragraph" w:customStyle="1" w:styleId="1f2">
    <w:name w:val="Заголовок №1"/>
    <w:basedOn w:val="a"/>
    <w:link w:val="1f1"/>
    <w:rsid w:val="002D65AD"/>
    <w:pPr>
      <w:widowControl w:val="0"/>
      <w:shd w:val="clear" w:color="auto" w:fill="FFFFFF"/>
      <w:spacing w:before="600" w:after="0" w:line="274" w:lineRule="exact"/>
      <w:jc w:val="right"/>
      <w:outlineLvl w:val="0"/>
    </w:pPr>
    <w:rPr>
      <w:rFonts w:ascii="Times New Roman" w:eastAsia="Times New Roman" w:hAnsi="Times New Roman"/>
      <w:b/>
      <w:bCs/>
    </w:rPr>
  </w:style>
  <w:style w:type="paragraph" w:customStyle="1" w:styleId="3c">
    <w:name w:val="Основной текст (3)"/>
    <w:basedOn w:val="a"/>
    <w:link w:val="3b"/>
    <w:rsid w:val="002D65AD"/>
    <w:pPr>
      <w:widowControl w:val="0"/>
      <w:shd w:val="clear" w:color="auto" w:fill="FFFFFF"/>
      <w:spacing w:after="240" w:line="274" w:lineRule="exact"/>
      <w:ind w:hanging="440"/>
      <w:jc w:val="center"/>
    </w:pPr>
    <w:rPr>
      <w:rFonts w:ascii="Times New Roman" w:eastAsia="Times New Roman" w:hAnsi="Times New Roman"/>
      <w:b/>
      <w:bCs/>
    </w:rPr>
  </w:style>
  <w:style w:type="character" w:customStyle="1" w:styleId="blk">
    <w:name w:val="blk"/>
    <w:rsid w:val="002D65AD"/>
  </w:style>
  <w:style w:type="paragraph" w:customStyle="1" w:styleId="s12">
    <w:name w:val="s_1"/>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rsid w:val="002D65AD"/>
  </w:style>
  <w:style w:type="paragraph" w:customStyle="1" w:styleId="XML">
    <w:name w:val="XML_заголовок_таблицы"/>
    <w:basedOn w:val="af7"/>
    <w:rsid w:val="002D65AD"/>
    <w:pPr>
      <w:jc w:val="center"/>
    </w:pPr>
    <w:rPr>
      <w:rFonts w:ascii="Times New Roman" w:hAnsi="Times New Roman" w:cs="Times New Roman"/>
      <w:b/>
      <w:sz w:val="22"/>
      <w:szCs w:val="22"/>
    </w:rPr>
  </w:style>
  <w:style w:type="table" w:customStyle="1" w:styleId="XML0">
    <w:name w:val="XML_таблица"/>
    <w:basedOn w:val="a1"/>
    <w:rsid w:val="002D65AD"/>
    <w:pPr>
      <w:spacing w:after="0" w:line="240" w:lineRule="auto"/>
      <w:jc w:val="center"/>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2"/>
      </w:rPr>
    </w:tblStylePr>
  </w:style>
  <w:style w:type="paragraph" w:customStyle="1" w:styleId="afff7">
    <w:name w:val="Прижатый влево"/>
    <w:basedOn w:val="a"/>
    <w:next w:val="a"/>
    <w:uiPriority w:val="99"/>
    <w:rsid w:val="002D65A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3d">
    <w:name w:val="3_Подраздел"/>
    <w:basedOn w:val="af7"/>
    <w:rsid w:val="002D65AD"/>
    <w:pPr>
      <w:suppressAutoHyphens/>
      <w:ind w:firstLine="709"/>
      <w:contextualSpacing/>
      <w:jc w:val="both"/>
    </w:pPr>
    <w:rPr>
      <w:rFonts w:ascii="Times New Roman" w:eastAsia="Calibri" w:hAnsi="Times New Roman" w:cs="Times New Roman"/>
      <w:b/>
      <w:i/>
      <w:sz w:val="24"/>
      <w:szCs w:val="24"/>
      <w:lang w:eastAsia="en-US"/>
    </w:rPr>
  </w:style>
  <w:style w:type="paragraph" w:customStyle="1" w:styleId="1f3">
    <w:name w:val="1_ЧАСТЬ"/>
    <w:basedOn w:val="1"/>
    <w:rsid w:val="002D65AD"/>
    <w:pPr>
      <w:pageBreakBefore/>
      <w:suppressAutoHyphens/>
      <w:spacing w:before="0" w:after="240" w:line="240" w:lineRule="auto"/>
      <w:ind w:left="709"/>
      <w:jc w:val="both"/>
    </w:pPr>
    <w:rPr>
      <w:rFonts w:ascii="Times New Roman" w:eastAsia="Calibri" w:hAnsi="Times New Roman"/>
      <w:caps/>
      <w:kern w:val="1"/>
      <w:sz w:val="28"/>
      <w:lang w:val="ru-RU" w:eastAsia="en-US"/>
    </w:rPr>
  </w:style>
  <w:style w:type="paragraph" w:customStyle="1" w:styleId="2f4">
    <w:name w:val="2_Раздел"/>
    <w:basedOn w:val="2"/>
    <w:rsid w:val="002D65AD"/>
    <w:pPr>
      <w:suppressAutoHyphens/>
      <w:spacing w:before="0" w:line="240" w:lineRule="auto"/>
      <w:ind w:firstLine="567"/>
    </w:pPr>
    <w:rPr>
      <w:rFonts w:ascii="Times New Roman" w:eastAsia="Calibri" w:hAnsi="Times New Roman"/>
      <w:bCs w:val="0"/>
      <w:iCs/>
      <w:color w:val="FF0000"/>
      <w:sz w:val="28"/>
      <w:szCs w:val="28"/>
      <w:lang w:val="ru-RU" w:eastAsia="en-US"/>
    </w:rPr>
  </w:style>
  <w:style w:type="table" w:customStyle="1" w:styleId="3e">
    <w:name w:val="Сетка таблицы3"/>
    <w:basedOn w:val="a1"/>
    <w:next w:val="aff8"/>
    <w:uiPriority w:val="39"/>
    <w:rsid w:val="002D65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65AD"/>
  </w:style>
  <w:style w:type="paragraph" w:customStyle="1" w:styleId="formattext">
    <w:name w:val="formattext"/>
    <w:basedOn w:val="a"/>
    <w:rsid w:val="002D65AD"/>
    <w:pPr>
      <w:suppressAutoHyphens/>
      <w:spacing w:before="280" w:after="280" w:line="240" w:lineRule="auto"/>
    </w:pPr>
    <w:rPr>
      <w:rFonts w:ascii="Times New Roman" w:eastAsia="Times New Roman" w:hAnsi="Times New Roman" w:cs="Times New Roman"/>
      <w:sz w:val="24"/>
      <w:szCs w:val="24"/>
      <w:lang w:eastAsia="ru-RU"/>
    </w:rPr>
  </w:style>
  <w:style w:type="character" w:customStyle="1" w:styleId="afff8">
    <w:name w:val="Гипертекстовая ссылка"/>
    <w:uiPriority w:val="99"/>
    <w:rsid w:val="002D65AD"/>
    <w:rPr>
      <w:rFonts w:cs="Times New Roman"/>
      <w:b w:val="0"/>
      <w:color w:val="106BBE"/>
    </w:rPr>
  </w:style>
  <w:style w:type="character" w:customStyle="1" w:styleId="2f5">
    <w:name w:val="2_Раздел Знак"/>
    <w:rsid w:val="002D65AD"/>
    <w:rPr>
      <w:rFonts w:ascii="Times New Roman" w:eastAsia="Calibri" w:hAnsi="Times New Roman"/>
      <w:b/>
      <w:bCs/>
      <w:iCs/>
      <w:color w:val="000000"/>
      <w:sz w:val="24"/>
      <w:szCs w:val="24"/>
      <w:lang w:val="ru-RU" w:eastAsia="ru-RU" w:bidi="ar-SA"/>
    </w:rPr>
  </w:style>
  <w:style w:type="paragraph" w:customStyle="1" w:styleId="Default">
    <w:name w:val="Default"/>
    <w:rsid w:val="002D6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2">
    <w:name w:val="Заголовок 3 Знак1"/>
    <w:uiPriority w:val="9"/>
    <w:semiHidden/>
    <w:rsid w:val="002D65AD"/>
    <w:rPr>
      <w:rFonts w:ascii="Calibri Light" w:eastAsia="Times New Roman" w:hAnsi="Calibri Light" w:cs="Times New Roman"/>
      <w:b/>
      <w:bCs/>
      <w:sz w:val="26"/>
      <w:szCs w:val="26"/>
    </w:rPr>
  </w:style>
  <w:style w:type="character" w:styleId="afff9">
    <w:name w:val="endnote reference"/>
    <w:uiPriority w:val="99"/>
    <w:semiHidden/>
    <w:unhideWhenUsed/>
    <w:rsid w:val="002D65AD"/>
    <w:rPr>
      <w:vertAlign w:val="superscript"/>
    </w:rPr>
  </w:style>
  <w:style w:type="paragraph" w:customStyle="1" w:styleId="afffa">
    <w:name w:val="Информация о версии"/>
    <w:basedOn w:val="afc"/>
    <w:next w:val="a"/>
    <w:uiPriority w:val="99"/>
    <w:rsid w:val="002D65AD"/>
    <w:pPr>
      <w:spacing w:before="75"/>
    </w:pPr>
    <w:rPr>
      <w:rFonts w:ascii="Times New Roman CYR" w:hAnsi="Times New Roman CYR" w:cs="Times New Roman CYR"/>
      <w:color w:val="353842"/>
      <w:sz w:val="24"/>
      <w:szCs w:val="24"/>
    </w:rPr>
  </w:style>
  <w:style w:type="character" w:styleId="afffb">
    <w:name w:val="annotation reference"/>
    <w:uiPriority w:val="99"/>
    <w:semiHidden/>
    <w:unhideWhenUsed/>
    <w:rsid w:val="002D65AD"/>
    <w:rPr>
      <w:sz w:val="16"/>
      <w:szCs w:val="16"/>
    </w:rPr>
  </w:style>
  <w:style w:type="paragraph" w:customStyle="1" w:styleId="afffc">
    <w:name w:val="Полужирный"/>
    <w:basedOn w:val="a"/>
    <w:rsid w:val="002D65AD"/>
    <w:pPr>
      <w:spacing w:after="0" w:line="240" w:lineRule="auto"/>
      <w:ind w:firstLine="709"/>
      <w:jc w:val="both"/>
    </w:pPr>
    <w:rPr>
      <w:rFonts w:ascii="Times New Roman" w:eastAsia="Calibri" w:hAnsi="Times New Roman" w:cs="Times New Roman"/>
      <w:b/>
      <w:sz w:val="28"/>
      <w:szCs w:val="24"/>
      <w:lang w:eastAsia="ru-RU"/>
    </w:rPr>
  </w:style>
  <w:style w:type="character" w:customStyle="1" w:styleId="FooterChar">
    <w:name w:val="Footer Char"/>
    <w:locked/>
    <w:rsid w:val="002D65AD"/>
    <w:rPr>
      <w:rFonts w:ascii="Times New Roman" w:hAnsi="Times New Roman" w:cs="Times New Roman"/>
      <w:sz w:val="24"/>
      <w:szCs w:val="24"/>
      <w:lang w:val="x-none" w:eastAsia="ru-RU"/>
    </w:rPr>
  </w:style>
  <w:style w:type="paragraph" w:customStyle="1" w:styleId="ConsPlusDocList">
    <w:name w:val="ConsPlusDocList"/>
    <w:rsid w:val="002D65A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headertexttopleveltextcentertext">
    <w:name w:val="headertext topleveltext centertext"/>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d">
    <w:name w:val="No Spacing"/>
    <w:link w:val="afffe"/>
    <w:uiPriority w:val="1"/>
    <w:qFormat/>
    <w:rsid w:val="002D65AD"/>
    <w:pPr>
      <w:spacing w:after="0" w:line="240" w:lineRule="auto"/>
    </w:pPr>
    <w:rPr>
      <w:rFonts w:ascii="Times New Roman" w:eastAsia="Times New Roman" w:hAnsi="Times New Roman" w:cs="Times New Roman"/>
      <w:lang w:eastAsia="ru-RU"/>
    </w:rPr>
  </w:style>
  <w:style w:type="paragraph" w:styleId="affff">
    <w:name w:val="Body Text First Indent"/>
    <w:basedOn w:val="a9"/>
    <w:link w:val="affff0"/>
    <w:uiPriority w:val="99"/>
    <w:unhideWhenUsed/>
    <w:rsid w:val="002D65AD"/>
    <w:pPr>
      <w:spacing w:line="240" w:lineRule="auto"/>
      <w:ind w:firstLine="210"/>
    </w:pPr>
    <w:rPr>
      <w:rFonts w:ascii="Times New Roman" w:eastAsia="Times New Roman" w:hAnsi="Times New Roman" w:cs="Times New Roman"/>
      <w:lang w:eastAsia="ru-RU"/>
    </w:rPr>
  </w:style>
  <w:style w:type="character" w:customStyle="1" w:styleId="affff0">
    <w:name w:val="Красная строка Знак"/>
    <w:basedOn w:val="aa"/>
    <w:link w:val="affff"/>
    <w:uiPriority w:val="99"/>
    <w:rsid w:val="002D65AD"/>
    <w:rPr>
      <w:rFonts w:ascii="Times New Roman" w:eastAsia="Times New Roman" w:hAnsi="Times New Roman" w:cs="Times New Roman"/>
      <w:lang w:eastAsia="ru-RU"/>
    </w:rPr>
  </w:style>
  <w:style w:type="character" w:customStyle="1" w:styleId="affff1">
    <w:name w:val="Название объекта Знак"/>
    <w:link w:val="affff2"/>
    <w:semiHidden/>
    <w:locked/>
    <w:rsid w:val="002D65AD"/>
    <w:rPr>
      <w:b/>
      <w:bCs/>
      <w:lang w:val="x-none" w:eastAsia="x-none"/>
    </w:rPr>
  </w:style>
  <w:style w:type="paragraph" w:styleId="affff2">
    <w:name w:val="caption"/>
    <w:basedOn w:val="a"/>
    <w:next w:val="a"/>
    <w:link w:val="affff1"/>
    <w:semiHidden/>
    <w:unhideWhenUsed/>
    <w:qFormat/>
    <w:rsid w:val="002D65AD"/>
    <w:pPr>
      <w:spacing w:after="0" w:line="240" w:lineRule="auto"/>
    </w:pPr>
    <w:rPr>
      <w:b/>
      <w:bCs/>
      <w:lang w:val="x-none" w:eastAsia="x-none"/>
    </w:rPr>
  </w:style>
  <w:style w:type="character" w:customStyle="1" w:styleId="afffe">
    <w:name w:val="Без интервала Знак"/>
    <w:link w:val="afffd"/>
    <w:uiPriority w:val="1"/>
    <w:locked/>
    <w:rsid w:val="002D65AD"/>
    <w:rPr>
      <w:rFonts w:ascii="Times New Roman" w:eastAsia="Times New Roman" w:hAnsi="Times New Roman" w:cs="Times New Roman"/>
      <w:lang w:eastAsia="ru-RU"/>
    </w:rPr>
  </w:style>
  <w:style w:type="character" w:customStyle="1" w:styleId="Main">
    <w:name w:val="Main Знак"/>
    <w:link w:val="Main0"/>
    <w:locked/>
    <w:rsid w:val="002D65AD"/>
    <w:rPr>
      <w:sz w:val="24"/>
    </w:rPr>
  </w:style>
  <w:style w:type="paragraph" w:customStyle="1" w:styleId="Main0">
    <w:name w:val="Main"/>
    <w:link w:val="Main"/>
    <w:qFormat/>
    <w:rsid w:val="002D65AD"/>
    <w:pPr>
      <w:widowControl w:val="0"/>
      <w:spacing w:after="0" w:line="360" w:lineRule="auto"/>
      <w:ind w:firstLine="709"/>
      <w:jc w:val="both"/>
    </w:pPr>
    <w:rPr>
      <w:sz w:val="24"/>
    </w:rPr>
  </w:style>
  <w:style w:type="paragraph" w:customStyle="1" w:styleId="affff3">
    <w:name w:val="Осн_текст"/>
    <w:basedOn w:val="a9"/>
    <w:link w:val="affff4"/>
    <w:qFormat/>
    <w:rsid w:val="002D65AD"/>
    <w:pPr>
      <w:spacing w:after="0" w:line="240" w:lineRule="auto"/>
      <w:ind w:firstLine="539"/>
      <w:jc w:val="both"/>
    </w:pPr>
    <w:rPr>
      <w:rFonts w:ascii="Times New Roman" w:eastAsia="Times New Roman" w:hAnsi="Times New Roman" w:cs="Times New Roman"/>
      <w:sz w:val="28"/>
      <w:szCs w:val="24"/>
      <w:lang w:eastAsia="ru-RU"/>
    </w:rPr>
  </w:style>
  <w:style w:type="character" w:customStyle="1" w:styleId="affff4">
    <w:name w:val="Осн_текст Знак"/>
    <w:link w:val="affff3"/>
    <w:rsid w:val="002D65AD"/>
    <w:rPr>
      <w:rFonts w:ascii="Times New Roman" w:eastAsia="Times New Roman" w:hAnsi="Times New Roman" w:cs="Times New Roman"/>
      <w:sz w:val="28"/>
      <w:szCs w:val="24"/>
      <w:lang w:eastAsia="ru-RU"/>
    </w:rPr>
  </w:style>
  <w:style w:type="paragraph" w:customStyle="1" w:styleId="Normal1">
    <w:name w:val="Normal 1"/>
    <w:basedOn w:val="a"/>
    <w:link w:val="Normal10"/>
    <w:qFormat/>
    <w:rsid w:val="002D65AD"/>
    <w:pPr>
      <w:numPr>
        <w:numId w:val="40"/>
      </w:numPr>
      <w:spacing w:after="0" w:line="240" w:lineRule="auto"/>
      <w:ind w:left="1134" w:hanging="283"/>
      <w:jc w:val="both"/>
    </w:pPr>
    <w:rPr>
      <w:rFonts w:ascii="Times New Roman" w:eastAsia="Times New Roman" w:hAnsi="Times New Roman" w:cs="Times New Roman"/>
      <w:sz w:val="28"/>
      <w:szCs w:val="28"/>
      <w:lang w:eastAsia="ru-RU"/>
    </w:rPr>
  </w:style>
  <w:style w:type="character" w:customStyle="1" w:styleId="Normal10">
    <w:name w:val="Normal 1 Знак"/>
    <w:link w:val="Normal1"/>
    <w:rsid w:val="002D65AD"/>
    <w:rPr>
      <w:rFonts w:ascii="Times New Roman" w:eastAsia="Times New Roman" w:hAnsi="Times New Roman" w:cs="Times New Roman"/>
      <w:sz w:val="28"/>
      <w:szCs w:val="28"/>
      <w:lang w:eastAsia="ru-RU"/>
    </w:rPr>
  </w:style>
  <w:style w:type="paragraph" w:customStyle="1" w:styleId="richfactdown-paragraph">
    <w:name w:val="richfactdown-paragraph"/>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42427/"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5300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53004/8e5f7a01dac4fc52d5869c72e2b40c6a9dd21c4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onsultant.ru/document/cons_doc_LAW_51040/94050c1b72b36222ea765a98f890b52187a0838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57291/94050c1b72b36222ea765a98f890b52187a083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8FF69-4B1E-41A5-A6A4-600682FB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105</Pages>
  <Words>40142</Words>
  <Characters>228816</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2024-07-25T13:13:00Z</cp:lastPrinted>
  <dcterms:created xsi:type="dcterms:W3CDTF">2024-07-25T11:40:00Z</dcterms:created>
  <dcterms:modified xsi:type="dcterms:W3CDTF">2024-07-25T14:53:00Z</dcterms:modified>
</cp:coreProperties>
</file>