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F9" w:rsidRDefault="00944BA0">
      <w:r>
        <w:rPr>
          <w:rFonts w:ascii="Arial" w:hAnsi="Arial" w:cs="Arial"/>
          <w:color w:val="242424"/>
          <w:sz w:val="20"/>
          <w:szCs w:val="20"/>
        </w:rPr>
        <w:t>Ежемесячное пособие за декабрь 2020 года получателям Медынского района перечислены 2 декабря 2020 года.</w:t>
      </w:r>
      <w:r>
        <w:rPr>
          <w:rFonts w:ascii="Arial" w:hAnsi="Arial" w:cs="Arial"/>
          <w:color w:val="242424"/>
          <w:sz w:val="20"/>
          <w:szCs w:val="20"/>
        </w:rPr>
        <w:br/>
        <w:t>Семьи, чей среднедушевой доход ниже прожиточного минимума, могут получать на каждого ребенка в возрасте от 3 до 7 лет включительно ежемесячное пособие. Размер пособия составляет 50% от регионального прожиточного минимума на ребенка. В Калужской области это 5 419 рублей 50 копеек.</w:t>
      </w:r>
      <w:r>
        <w:rPr>
          <w:rFonts w:ascii="Arial" w:hAnsi="Arial" w:cs="Arial"/>
          <w:color w:val="242424"/>
          <w:sz w:val="20"/>
          <w:szCs w:val="20"/>
        </w:rPr>
        <w:br/>
        <w:t>Выплата устанавливается сразу на год.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Для того, чтобы получать это пособие, семье необходимо подать заявление онлайн через портал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госуслуг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или лично – в отдел соцзащиты, МФЦ. Если один из родителей официально признан безработным к моменту обращения за пособием, то его доходы по прошлому месту работы не будут учитываться при определении нуждаемости.</w:t>
      </w:r>
      <w:r>
        <w:rPr>
          <w:rFonts w:ascii="Arial" w:hAnsi="Arial" w:cs="Arial"/>
          <w:color w:val="242424"/>
          <w:sz w:val="20"/>
          <w:szCs w:val="20"/>
        </w:rPr>
        <w:br/>
        <w:t>Необходимо отметить, что в соответствии с Положением о порядке назначения ежемесячной денежной выплаты на ребенка в возрасте от трех до семи лет включительно, утвержденного приказом Министерства труда и социальной защиты Калужской области от 20.04.2020 №590-п ежемесячная выплата перечисляется через кредитную организацию, указанную в заявлении о назначении выплаты, ежемесячно, не позднее 26 числа текущего месяца.</w:t>
      </w:r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0"/>
    <w:rsid w:val="000F282F"/>
    <w:rsid w:val="00944BA0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5EE7-8FBB-4A8F-8056-4A087E9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2022-08-17T05:50:00Z</dcterms:created>
  <dcterms:modified xsi:type="dcterms:W3CDTF">2022-08-17T05:50:00Z</dcterms:modified>
</cp:coreProperties>
</file>