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F87892">
        <w:t>2</w:t>
      </w:r>
      <w:r w:rsidR="00C7663C">
        <w:t>4</w:t>
      </w:r>
      <w:r w:rsidRPr="009D1726">
        <w:t xml:space="preserve">» </w:t>
      </w:r>
      <w:r w:rsidR="00F87892">
        <w:t>ноября</w:t>
      </w:r>
      <w:r w:rsidR="00052384" w:rsidRPr="002B00A1">
        <w:t xml:space="preserve"> </w:t>
      </w:r>
      <w:r w:rsidR="00D53DC0" w:rsidRPr="002B00A1">
        <w:t xml:space="preserve"> </w:t>
      </w:r>
      <w:r w:rsidR="00F87892">
        <w:t>2022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F87892">
        <w:rPr>
          <w:b/>
          <w:spacing w:val="52"/>
          <w:sz w:val="28"/>
          <w:szCs w:val="28"/>
        </w:rPr>
        <w:t>57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 xml:space="preserve">сельского поселения «Деревня </w:t>
      </w:r>
      <w:proofErr w:type="spellStart"/>
      <w:r w:rsidR="008F48D7">
        <w:rPr>
          <w:b/>
        </w:rPr>
        <w:t>Гусево</w:t>
      </w:r>
      <w:proofErr w:type="spellEnd"/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на </w:t>
      </w:r>
      <w:r w:rsidR="00F87892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F87892">
        <w:rPr>
          <w:b/>
        </w:rPr>
        <w:t>2024</w:t>
      </w:r>
      <w:r>
        <w:rPr>
          <w:b/>
        </w:rPr>
        <w:t xml:space="preserve"> и </w:t>
      </w:r>
      <w:r w:rsidR="00F87892">
        <w:rPr>
          <w:b/>
        </w:rPr>
        <w:t>2025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F20882">
        <w:rPr>
          <w:b/>
          <w:bCs/>
        </w:rPr>
        <w:t xml:space="preserve">Деревня </w:t>
      </w:r>
      <w:proofErr w:type="spellStart"/>
      <w:r w:rsidR="008F48D7">
        <w:rPr>
          <w:b/>
          <w:bCs/>
        </w:rPr>
        <w:t>Гусево</w:t>
      </w:r>
      <w:proofErr w:type="spellEnd"/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>соо</w:t>
      </w:r>
      <w:bookmarkStart w:id="0" w:name="_GoBack"/>
      <w:r w:rsidRPr="00E306ED">
        <w:rPr>
          <w:bCs/>
        </w:rPr>
        <w:t>т</w:t>
      </w:r>
      <w:bookmarkEnd w:id="0"/>
      <w:r w:rsidRPr="00E306ED">
        <w:rPr>
          <w:bCs/>
        </w:rPr>
        <w:t xml:space="preserve">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proofErr w:type="spellStart"/>
      <w:r w:rsidR="008F48D7">
        <w:rPr>
          <w:bCs/>
        </w:rPr>
        <w:t>Гусево</w:t>
      </w:r>
      <w:proofErr w:type="spellEnd"/>
      <w:r w:rsidRPr="00E306ED">
        <w:rPr>
          <w:bCs/>
        </w:rPr>
        <w:t xml:space="preserve">» на </w:t>
      </w:r>
      <w:r w:rsidR="00F87892">
        <w:rPr>
          <w:bCs/>
        </w:rPr>
        <w:t>2023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F87892">
        <w:rPr>
          <w:bCs/>
        </w:rPr>
        <w:t>2024</w:t>
      </w:r>
      <w:r w:rsidRPr="00E306ED">
        <w:rPr>
          <w:bCs/>
        </w:rPr>
        <w:t xml:space="preserve"> и </w:t>
      </w:r>
      <w:r w:rsidR="00F87892">
        <w:rPr>
          <w:bCs/>
        </w:rPr>
        <w:t>2025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 xml:space="preserve">«Деревня </w:t>
      </w:r>
      <w:proofErr w:type="spellStart"/>
      <w:r w:rsidR="008F48D7">
        <w:rPr>
          <w:bCs/>
        </w:rPr>
        <w:t>Гусево</w:t>
      </w:r>
      <w:proofErr w:type="spellEnd"/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proofErr w:type="spellStart"/>
      <w:r w:rsidR="008F48D7">
        <w:rPr>
          <w:bCs/>
        </w:rPr>
        <w:t>Гусево</w:t>
      </w:r>
      <w:proofErr w:type="spellEnd"/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8F48D7">
        <w:rPr>
          <w:bCs/>
        </w:rPr>
        <w:t>04</w:t>
      </w:r>
      <w:r w:rsidR="00B563DA" w:rsidRPr="00E306ED">
        <w:rPr>
          <w:bCs/>
        </w:rPr>
        <w:t>.</w:t>
      </w:r>
      <w:r w:rsidR="008F48D7">
        <w:rPr>
          <w:bCs/>
        </w:rPr>
        <w:t>08</w:t>
      </w:r>
      <w:r w:rsidR="00B563DA" w:rsidRPr="00E306ED">
        <w:rPr>
          <w:bCs/>
        </w:rPr>
        <w:t>.20</w:t>
      </w:r>
      <w:r w:rsidR="008F48D7">
        <w:rPr>
          <w:bCs/>
        </w:rPr>
        <w:t>11</w:t>
      </w:r>
      <w:r w:rsidR="00B563DA" w:rsidRPr="00E306ED">
        <w:rPr>
          <w:bCs/>
        </w:rPr>
        <w:t xml:space="preserve"> № </w:t>
      </w:r>
      <w:r w:rsidR="000E46E4">
        <w:rPr>
          <w:bCs/>
        </w:rPr>
        <w:t>4</w:t>
      </w:r>
      <w:r w:rsidR="008F48D7">
        <w:rPr>
          <w:bCs/>
        </w:rPr>
        <w:t>4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</w:hyperlink>
      <w:r w:rsidR="000E46E4">
        <w:rPr>
          <w:iCs/>
        </w:rPr>
        <w:t>6</w:t>
      </w:r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0E46E4" w:rsidRDefault="000E46E4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  <w:sz w:val="10"/>
          <w:szCs w:val="10"/>
        </w:rPr>
      </w:pP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 xml:space="preserve">СП «Деревня </w:t>
      </w:r>
      <w:proofErr w:type="spellStart"/>
      <w:r w:rsidR="008F48D7">
        <w:t>Гусево</w:t>
      </w:r>
      <w:proofErr w:type="spellEnd"/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0E46E4">
        <w:t>6</w:t>
      </w:r>
      <w:r w:rsidRPr="00E306ED">
        <w:t xml:space="preserve">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F20882" w:rsidRPr="00E306ED">
        <w:t xml:space="preserve">Деревня </w:t>
      </w:r>
      <w:proofErr w:type="spellStart"/>
      <w:r w:rsidR="008F48D7">
        <w:t>Гусево</w:t>
      </w:r>
      <w:proofErr w:type="spellEnd"/>
      <w:r w:rsidR="007F5BFE" w:rsidRPr="00E306ED">
        <w:t xml:space="preserve">» на </w:t>
      </w:r>
      <w:r w:rsidR="00F87892">
        <w:t>2023</w:t>
      </w:r>
      <w:r w:rsidR="007F5BFE" w:rsidRPr="00E306ED">
        <w:t xml:space="preserve"> год и плановый период </w:t>
      </w:r>
      <w:r w:rsidR="00F87892">
        <w:t>2024</w:t>
      </w:r>
      <w:r w:rsidR="007F5BFE" w:rsidRPr="00E306ED">
        <w:t xml:space="preserve"> и </w:t>
      </w:r>
      <w:r w:rsidR="00F87892">
        <w:t>2025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0E46E4">
        <w:t>15</w:t>
      </w:r>
      <w:r w:rsidR="00F20882" w:rsidRPr="00E306ED">
        <w:t xml:space="preserve"> ноября текущего года</w:t>
      </w:r>
      <w:r w:rsidRPr="00E306ED">
        <w:t>.</w:t>
      </w:r>
    </w:p>
    <w:p w:rsidR="00DD2D05" w:rsidRPr="007F5BFE" w:rsidRDefault="00F87892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Проект Решения внесен в срок, установленный Положением о бюджетном процессе</w:t>
      </w:r>
      <w:r w:rsidR="00DD2D05"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0E46E4">
        <w:t>5</w:t>
      </w:r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8F48D7" w:rsidRPr="00F87892" w:rsidRDefault="008F48D7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 xml:space="preserve">основные направления  бюджетной и налоговой политики сельского поселения «Деревня </w:t>
      </w:r>
      <w:proofErr w:type="spellStart"/>
      <w:r w:rsidRPr="00F87892">
        <w:t>Гусево</w:t>
      </w:r>
      <w:proofErr w:type="spellEnd"/>
      <w:r w:rsidRPr="00F87892">
        <w:t xml:space="preserve">» на </w:t>
      </w:r>
      <w:r w:rsidR="00F87892" w:rsidRPr="00F87892">
        <w:t>2023</w:t>
      </w:r>
      <w:r w:rsidRPr="00F87892">
        <w:t xml:space="preserve"> год и плановый период </w:t>
      </w:r>
      <w:r w:rsidR="00F87892" w:rsidRPr="00F87892">
        <w:t>2024</w:t>
      </w:r>
      <w:r w:rsidRPr="00F87892">
        <w:t xml:space="preserve"> и </w:t>
      </w:r>
      <w:r w:rsidR="00F87892" w:rsidRPr="00F87892">
        <w:t>2025</w:t>
      </w:r>
      <w:r w:rsidRPr="00F87892">
        <w:t xml:space="preserve"> годов;</w:t>
      </w:r>
    </w:p>
    <w:p w:rsidR="008F48D7" w:rsidRPr="00F87892" w:rsidRDefault="008F48D7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 xml:space="preserve">прогноз социально-экономического развития сельского поселения «Деревня </w:t>
      </w:r>
      <w:proofErr w:type="spellStart"/>
      <w:r w:rsidRPr="00F87892">
        <w:t>Гусево</w:t>
      </w:r>
      <w:proofErr w:type="spellEnd"/>
      <w:r w:rsidRPr="00F87892">
        <w:t xml:space="preserve">» на </w:t>
      </w:r>
      <w:r w:rsidR="00F87892" w:rsidRPr="00F87892">
        <w:t>2023</w:t>
      </w:r>
      <w:r w:rsidRPr="00F87892">
        <w:t xml:space="preserve"> год и плановый период </w:t>
      </w:r>
      <w:r w:rsidR="00F87892" w:rsidRPr="00F87892">
        <w:t>2024</w:t>
      </w:r>
      <w:r w:rsidRPr="00F87892">
        <w:t xml:space="preserve"> и </w:t>
      </w:r>
      <w:r w:rsidR="00F87892" w:rsidRPr="00F87892">
        <w:t>2025</w:t>
      </w:r>
      <w:r w:rsidRPr="00F87892">
        <w:t xml:space="preserve"> годов;</w:t>
      </w:r>
    </w:p>
    <w:p w:rsidR="009E7031" w:rsidRPr="00F87892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>пояснительная записка к Проекту бюджета;</w:t>
      </w:r>
    </w:p>
    <w:p w:rsidR="009E7031" w:rsidRPr="00F87892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 xml:space="preserve">прогноз основных характеристик (общий объем доходов, общий объем расходов, дефицита (профицита) бюджета </w:t>
      </w:r>
      <w:r w:rsidR="00F20882" w:rsidRPr="00F87892">
        <w:t>сельского</w:t>
      </w:r>
      <w:r w:rsidR="000C75E0" w:rsidRPr="00F87892">
        <w:t xml:space="preserve"> поселения</w:t>
      </w:r>
      <w:r w:rsidRPr="00F87892">
        <w:t xml:space="preserve"> на очередной финансовый год и плановый период);</w:t>
      </w:r>
    </w:p>
    <w:p w:rsidR="009E7031" w:rsidRPr="00F87892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lastRenderedPageBreak/>
        <w:t xml:space="preserve">оценка ожидаемого исполнения бюджета </w:t>
      </w:r>
      <w:r w:rsidR="00F20882" w:rsidRPr="00F87892">
        <w:t>сельского</w:t>
      </w:r>
      <w:r w:rsidR="000C75E0" w:rsidRPr="00F87892">
        <w:t xml:space="preserve"> поселения</w:t>
      </w:r>
      <w:r w:rsidRPr="00F87892">
        <w:t xml:space="preserve"> </w:t>
      </w:r>
      <w:r w:rsidR="002F5C16" w:rsidRPr="00F87892">
        <w:t>за</w:t>
      </w:r>
      <w:r w:rsidRPr="00F87892">
        <w:t xml:space="preserve"> текущий финансовый год;</w:t>
      </w:r>
    </w:p>
    <w:p w:rsidR="009E7031" w:rsidRPr="00F87892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F87892">
        <w:t>;</w:t>
      </w:r>
    </w:p>
    <w:p w:rsidR="00A57408" w:rsidRPr="00F87892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 xml:space="preserve">перечень муниципальных и ведомственных программ, финансируемых за счет средств бюджета </w:t>
      </w:r>
      <w:r w:rsidR="00F20882" w:rsidRPr="00F87892">
        <w:t>сельского</w:t>
      </w:r>
      <w:r w:rsidRPr="00F87892">
        <w:t xml:space="preserve"> поселений в очередном финансовом году и плановом периоде</w:t>
      </w:r>
      <w:r w:rsidR="00A57408" w:rsidRPr="00F87892">
        <w:t>;</w:t>
      </w:r>
    </w:p>
    <w:p w:rsidR="000C75E0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 xml:space="preserve">реестр источников доходов бюджета </w:t>
      </w:r>
      <w:r w:rsidR="00F20882" w:rsidRPr="00F87892">
        <w:t xml:space="preserve">сельского поселения «Деревня </w:t>
      </w:r>
      <w:proofErr w:type="spellStart"/>
      <w:r w:rsidR="008F48D7" w:rsidRPr="00F87892">
        <w:t>Гусево</w:t>
      </w:r>
      <w:proofErr w:type="spellEnd"/>
      <w:r w:rsidR="00F20882" w:rsidRPr="00F87892">
        <w:t xml:space="preserve">» </w:t>
      </w:r>
      <w:r w:rsidRPr="00F87892">
        <w:t xml:space="preserve">на </w:t>
      </w:r>
      <w:r w:rsidR="00F87892" w:rsidRPr="00F87892">
        <w:t>2023</w:t>
      </w:r>
      <w:r w:rsidRPr="00F87892">
        <w:t xml:space="preserve"> год и плановый период </w:t>
      </w:r>
      <w:r w:rsidR="00F87892" w:rsidRPr="00F87892">
        <w:t>2024</w:t>
      </w:r>
      <w:r w:rsidRPr="00F87892">
        <w:t xml:space="preserve"> и </w:t>
      </w:r>
      <w:r w:rsidR="00F87892" w:rsidRPr="00F87892">
        <w:t>2025</w:t>
      </w:r>
      <w:r w:rsidRPr="00F87892">
        <w:t xml:space="preserve"> годов</w:t>
      </w:r>
      <w:r w:rsidR="000C75E0" w:rsidRPr="00F87892">
        <w:t>;</w:t>
      </w:r>
    </w:p>
    <w:p w:rsidR="00F87892" w:rsidRPr="00F87892" w:rsidRDefault="00F87892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F87892"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программ).</w:t>
      </w:r>
    </w:p>
    <w:p w:rsidR="005310F5" w:rsidRPr="00F878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F87892" w:rsidRDefault="005310F5" w:rsidP="0069003D">
      <w:pPr>
        <w:spacing w:line="276" w:lineRule="auto"/>
        <w:ind w:firstLine="540"/>
        <w:jc w:val="both"/>
        <w:rPr>
          <w:b/>
        </w:rPr>
      </w:pPr>
      <w:r w:rsidRPr="00F87892">
        <w:rPr>
          <w:b/>
        </w:rPr>
        <w:t>Вы</w:t>
      </w:r>
      <w:r w:rsidR="009E7031" w:rsidRPr="00F87892">
        <w:rPr>
          <w:b/>
        </w:rPr>
        <w:t>вод по результатам экспертизы</w:t>
      </w:r>
    </w:p>
    <w:p w:rsidR="005310F5" w:rsidRPr="00F87892" w:rsidRDefault="005310F5" w:rsidP="0069003D">
      <w:pPr>
        <w:spacing w:line="276" w:lineRule="auto"/>
        <w:ind w:firstLine="540"/>
        <w:jc w:val="both"/>
      </w:pPr>
    </w:p>
    <w:p w:rsidR="000E46E4" w:rsidRPr="00F87892" w:rsidRDefault="000E46E4" w:rsidP="000E46E4">
      <w:pPr>
        <w:spacing w:line="276" w:lineRule="auto"/>
        <w:ind w:firstLine="851"/>
        <w:jc w:val="both"/>
      </w:pPr>
      <w:r w:rsidRPr="00F87892">
        <w:t xml:space="preserve">Учитывая </w:t>
      </w:r>
      <w:proofErr w:type="gramStart"/>
      <w:r w:rsidRPr="00F87892">
        <w:t>вышеизложенное</w:t>
      </w:r>
      <w:proofErr w:type="gramEnd"/>
      <w:r w:rsidRPr="00F87892">
        <w:t xml:space="preserve">, документы и материалы, представленные одновременно с Проектом решения о бюджете сельского поселения «Деревня </w:t>
      </w:r>
      <w:proofErr w:type="spellStart"/>
      <w:r w:rsidR="008F48D7" w:rsidRPr="00F87892">
        <w:t>Гусево</w:t>
      </w:r>
      <w:proofErr w:type="spellEnd"/>
      <w:r w:rsidRPr="00F87892">
        <w:t xml:space="preserve">» на очередной финансовый год и плановый период в основном соответствуют требованиям статьи 173.1, статьи 184.2 БК РФ и статьи </w:t>
      </w:r>
      <w:r w:rsidR="008F48D7" w:rsidRPr="00F87892">
        <w:t>5</w:t>
      </w:r>
      <w:r w:rsidRPr="00F87892">
        <w:t xml:space="preserve"> Положения о бюджетном процессе.</w:t>
      </w:r>
    </w:p>
    <w:p w:rsidR="000E46E4" w:rsidRPr="00F87892" w:rsidRDefault="000E46E4" w:rsidP="000E46E4">
      <w:pPr>
        <w:spacing w:line="276" w:lineRule="auto"/>
        <w:ind w:firstLine="851"/>
        <w:jc w:val="both"/>
      </w:pPr>
      <w:r w:rsidRPr="00F87892">
        <w:t>Проект решения о бюджете поселения на очередной финансовый год и плановый период может быть принят к рассмотрению Сельской Думой после предоставлении следующих документов:</w:t>
      </w:r>
    </w:p>
    <w:p w:rsidR="00EA2192" w:rsidRPr="00F87892" w:rsidRDefault="00F87892" w:rsidP="000E46E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</w:pPr>
      <w:r w:rsidRPr="00F87892">
        <w:t>паспорта муниципальных программ (проекты изменений в указанные паспорта)</w:t>
      </w:r>
      <w:r w:rsidR="00EA2192" w:rsidRPr="00F87892">
        <w:t>.</w:t>
      </w:r>
    </w:p>
    <w:p w:rsidR="009E7031" w:rsidRPr="00F87892" w:rsidRDefault="009E7031" w:rsidP="007F5BFE">
      <w:pPr>
        <w:ind w:firstLine="851"/>
        <w:jc w:val="both"/>
        <w:rPr>
          <w:highlight w:val="yellow"/>
        </w:rPr>
      </w:pPr>
    </w:p>
    <w:p w:rsidR="005310F5" w:rsidRPr="00F87892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2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E3" w:rsidRDefault="00332CE3" w:rsidP="00030D32">
      <w:r>
        <w:separator/>
      </w:r>
    </w:p>
  </w:endnote>
  <w:endnote w:type="continuationSeparator" w:id="0">
    <w:p w:rsidR="00332CE3" w:rsidRDefault="00332CE3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3C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E3" w:rsidRDefault="00332CE3" w:rsidP="00030D32">
      <w:r>
        <w:separator/>
      </w:r>
    </w:p>
  </w:footnote>
  <w:footnote w:type="continuationSeparator" w:id="0">
    <w:p w:rsidR="00332CE3" w:rsidRDefault="00332CE3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03AB"/>
    <w:multiLevelType w:val="hybridMultilevel"/>
    <w:tmpl w:val="C442BC56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46E4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2CE3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47F7D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615D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0B1D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8F48D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7663C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842D3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87892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0B40-1C2F-4382-9FCD-AE6BC8DF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2022-11-25T06:45:00Z</cp:lastPrinted>
  <dcterms:created xsi:type="dcterms:W3CDTF">2020-12-08T06:11:00Z</dcterms:created>
  <dcterms:modified xsi:type="dcterms:W3CDTF">2022-11-25T06:45:00Z</dcterms:modified>
</cp:coreProperties>
</file>