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B" w:rsidRPr="009F218B" w:rsidRDefault="009F218B" w:rsidP="009F218B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</w:rPr>
      </w:pPr>
      <w:r w:rsidRPr="009F218B">
        <w:rPr>
          <w:rFonts w:ascii="Times New Roman" w:eastAsia="Times New Roman" w:hAnsi="Times New Roman" w:cs="Times New Roman"/>
          <w:sz w:val="38"/>
          <w:szCs w:val="38"/>
        </w:rPr>
        <w:fldChar w:fldCharType="begin"/>
      </w:r>
      <w:r w:rsidRPr="009F218B">
        <w:rPr>
          <w:rFonts w:ascii="Times New Roman" w:eastAsia="Times New Roman" w:hAnsi="Times New Roman" w:cs="Times New Roman"/>
          <w:sz w:val="38"/>
          <w:szCs w:val="38"/>
        </w:rPr>
        <w:instrText xml:space="preserve"> HYPERLINK "https://adminkirov.ru/ekonomika/neformalnaya_zanyatost/pamyatka_rabotniku_po_voprosam_oformleniya_trudovyh" </w:instrText>
      </w:r>
      <w:r w:rsidRPr="009F218B">
        <w:rPr>
          <w:rFonts w:ascii="Times New Roman" w:eastAsia="Times New Roman" w:hAnsi="Times New Roman" w:cs="Times New Roman"/>
          <w:sz w:val="38"/>
          <w:szCs w:val="38"/>
        </w:rPr>
        <w:fldChar w:fldCharType="separate"/>
      </w:r>
      <w:r w:rsidRPr="009F218B">
        <w:rPr>
          <w:rFonts w:ascii="Times New Roman" w:eastAsia="Times New Roman" w:hAnsi="Times New Roman" w:cs="Times New Roman"/>
          <w:color w:val="1C1C1C"/>
          <w:sz w:val="38"/>
        </w:rPr>
        <w:t>Памятка работнику по вопросам оформления трудовых отношений и выплаты заработной платы</w:t>
      </w:r>
      <w:r w:rsidRPr="009F218B">
        <w:rPr>
          <w:rFonts w:ascii="Times New Roman" w:eastAsia="Times New Roman" w:hAnsi="Times New Roman" w:cs="Times New Roman"/>
          <w:sz w:val="38"/>
          <w:szCs w:val="38"/>
        </w:rPr>
        <w:fldChar w:fldCharType="end"/>
      </w:r>
    </w:p>
    <w:p w:rsidR="009F218B" w:rsidRPr="009F218B" w:rsidRDefault="000E29A8" w:rsidP="009F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1.Трудовые отношения возникают между работником и работодателем на основании трудового договора, заключение которого </w:t>
      </w:r>
      <w:r w:rsidRPr="00856BB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является обязательным условием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 при приеме на работу (статья 16 ТК РФ).</w: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2. Заработная плата выплачивается </w:t>
      </w:r>
      <w:r w:rsidRPr="00856BB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не реже чем каждые полмесяца 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размера оплаты труда</w:t>
      </w:r>
      <w:proofErr w:type="gramEnd"/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(ст. 133 ТК РФ).</w: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3. Основные способы защиты работником своих трудовых прав и свобод: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- самозащита работниками трудовых прав;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- судебная защита.</w: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Государственной инспекцией труда в Калужской области (г. Калуга, ул. Герцена, д.16, тел. (код 4842) 548656,560987, 560989).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9F218B" w:rsidRPr="00856BB4" w:rsidRDefault="009F218B" w:rsidP="00856BB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по телефонам:</w:t>
      </w:r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Государственная инспекция труда в Калужской области: тел. (4842) 548654, 560987;</w:t>
      </w:r>
    </w:p>
    <w:p w:rsidR="009F218B" w:rsidRPr="00856BB4" w:rsidRDefault="00856BB4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Прокурат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ура Медынского района</w:t>
      </w:r>
      <w:bookmarkStart w:id="0" w:name="_GoBack"/>
      <w:bookmarkEnd w:id="0"/>
      <w:r w:rsidR="009F218B"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(48433) 21-505</w:t>
      </w:r>
      <w:r w:rsidR="009F218B"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9F218B" w:rsidRPr="00856BB4" w:rsidRDefault="00856BB4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дминистрация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МР «Медынский район)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тел. 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(48433) </w:t>
      </w: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21-540</w:t>
      </w:r>
      <w:r w:rsidR="009F218B"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  <w:proofErr w:type="gramEnd"/>
    </w:p>
    <w:p w:rsidR="009F218B" w:rsidRPr="00856BB4" w:rsidRDefault="009F218B" w:rsidP="009F21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По электронному адресу и на сайте  Государственной инспекции труда в Калужской области: </w:t>
      </w:r>
      <w:hyperlink w:history="1">
        <w:r w:rsidRPr="00856BB4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http://git40.rostrud.ru</w:t>
        </w:r>
      </w:hyperlink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B"/>
    <w:rsid w:val="0000684B"/>
    <w:rsid w:val="000E29A8"/>
    <w:rsid w:val="003F0D45"/>
    <w:rsid w:val="004F4632"/>
    <w:rsid w:val="00856BB4"/>
    <w:rsid w:val="009F218B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2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2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7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работнику по вопросам оформления трудовых отношений и выплаты заработной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User</cp:lastModifiedBy>
  <cp:revision>3</cp:revision>
  <dcterms:created xsi:type="dcterms:W3CDTF">2022-12-14T12:50:00Z</dcterms:created>
  <dcterms:modified xsi:type="dcterms:W3CDTF">2022-12-14T13:37:00Z</dcterms:modified>
</cp:coreProperties>
</file>