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7AB4" w:rsidRDefault="008A7AB4">
      <w:pPr>
        <w:pStyle w:val="ConsPlusTitlePage"/>
      </w:pPr>
      <w:r>
        <w:br/>
      </w:r>
    </w:p>
    <w:p w:rsidR="008A7AB4" w:rsidRDefault="008A7AB4">
      <w:pPr>
        <w:pStyle w:val="ConsPlusNormal"/>
        <w:jc w:val="both"/>
        <w:outlineLvl w:val="0"/>
      </w:pPr>
    </w:p>
    <w:p w:rsidR="008A7AB4" w:rsidRDefault="008A7AB4">
      <w:pPr>
        <w:pStyle w:val="ConsPlusTitle"/>
        <w:jc w:val="center"/>
        <w:outlineLvl w:val="0"/>
      </w:pPr>
      <w:r>
        <w:t>КАЛУЖСКАЯ ОБЛАСТЬ</w:t>
      </w:r>
    </w:p>
    <w:p w:rsidR="008A7AB4" w:rsidRDefault="008A7AB4">
      <w:pPr>
        <w:pStyle w:val="ConsPlusTitle"/>
        <w:jc w:val="center"/>
      </w:pPr>
      <w:r>
        <w:t>МУНИЦИПАЛЬНОЕ ОБРАЗОВАНИЕ "МЕДЫНСКИЙ РАЙОН"</w:t>
      </w:r>
    </w:p>
    <w:p w:rsidR="008A7AB4" w:rsidRDefault="008A7AB4">
      <w:pPr>
        <w:pStyle w:val="ConsPlusTitle"/>
        <w:jc w:val="center"/>
      </w:pPr>
      <w:r>
        <w:t>РАЙОННОЕ СОБРАНИЕ</w:t>
      </w:r>
    </w:p>
    <w:p w:rsidR="008A7AB4" w:rsidRDefault="008A7AB4">
      <w:pPr>
        <w:pStyle w:val="ConsPlusTitle"/>
        <w:jc w:val="center"/>
      </w:pPr>
    </w:p>
    <w:p w:rsidR="008A7AB4" w:rsidRDefault="008A7AB4">
      <w:pPr>
        <w:pStyle w:val="ConsPlusTitle"/>
        <w:jc w:val="center"/>
      </w:pPr>
      <w:r>
        <w:t>РЕШЕНИЕ</w:t>
      </w:r>
    </w:p>
    <w:p w:rsidR="008A7AB4" w:rsidRDefault="008A7AB4">
      <w:pPr>
        <w:pStyle w:val="ConsPlusTitle"/>
        <w:jc w:val="center"/>
      </w:pPr>
      <w:r>
        <w:t>от 21 декабря 2007 г. N 245</w:t>
      </w:r>
    </w:p>
    <w:p w:rsidR="008A7AB4" w:rsidRDefault="008A7AB4">
      <w:pPr>
        <w:pStyle w:val="ConsPlusTitle"/>
        <w:jc w:val="center"/>
      </w:pPr>
    </w:p>
    <w:p w:rsidR="008A7AB4" w:rsidRDefault="008A7AB4">
      <w:pPr>
        <w:pStyle w:val="ConsPlusTitle"/>
        <w:jc w:val="center"/>
      </w:pPr>
      <w:r>
        <w:t>ОБ УТВЕРЖДЕНИИ ПОЛОЖЕНИЯ "О БЮДЖЕТНОМ ПРОЦЕССЕ</w:t>
      </w:r>
    </w:p>
    <w:p w:rsidR="008A7AB4" w:rsidRDefault="008A7AB4">
      <w:pPr>
        <w:pStyle w:val="ConsPlusTitle"/>
        <w:jc w:val="center"/>
      </w:pPr>
      <w:r>
        <w:t>В МУНИЦИПАЛЬНОМ РАЙОНЕ "МЕДЫНСКИЙ РАЙОН"</w:t>
      </w:r>
    </w:p>
    <w:p w:rsidR="008A7AB4" w:rsidRDefault="008A7AB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A7AB4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7AB4" w:rsidRDefault="008A7AB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A7AB4" w:rsidRDefault="008A7AB4">
            <w:pPr>
              <w:pStyle w:val="ConsPlusNormal"/>
              <w:jc w:val="center"/>
            </w:pPr>
            <w:r>
              <w:rPr>
                <w:color w:val="392C69"/>
              </w:rPr>
              <w:t>(в ред. Решений Районного Собрания МО "Медынский район"</w:t>
            </w:r>
          </w:p>
          <w:p w:rsidR="008A7AB4" w:rsidRDefault="008A7AB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13.03.2008 </w:t>
            </w:r>
            <w:hyperlink r:id="rId4">
              <w:r>
                <w:rPr>
                  <w:color w:val="0000FF"/>
                </w:rPr>
                <w:t>N 279</w:t>
              </w:r>
            </w:hyperlink>
            <w:r>
              <w:rPr>
                <w:color w:val="392C69"/>
              </w:rPr>
              <w:t xml:space="preserve">, от 07.12.2017 </w:t>
            </w:r>
            <w:hyperlink r:id="rId5">
              <w:r>
                <w:rPr>
                  <w:color w:val="0000FF"/>
                </w:rPr>
                <w:t>N 165</w:t>
              </w:r>
            </w:hyperlink>
            <w:r>
              <w:rPr>
                <w:color w:val="392C69"/>
              </w:rPr>
              <w:t>,</w:t>
            </w:r>
          </w:p>
          <w:p w:rsidR="008A7AB4" w:rsidRDefault="008A7AB4">
            <w:pPr>
              <w:pStyle w:val="ConsPlusNormal"/>
              <w:jc w:val="center"/>
            </w:pPr>
            <w:r>
              <w:rPr>
                <w:color w:val="392C69"/>
              </w:rPr>
              <w:t>с изм., внесенными Решениями Районного Собрания МО "Медынский район"</w:t>
            </w:r>
          </w:p>
          <w:p w:rsidR="008A7AB4" w:rsidRDefault="008A7AB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27.10.2016 </w:t>
            </w:r>
            <w:hyperlink r:id="rId6">
              <w:r>
                <w:rPr>
                  <w:color w:val="0000FF"/>
                </w:rPr>
                <w:t>N 80</w:t>
              </w:r>
            </w:hyperlink>
            <w:r>
              <w:rPr>
                <w:color w:val="392C69"/>
              </w:rPr>
              <w:t xml:space="preserve">, от 02.11.2017 </w:t>
            </w:r>
            <w:hyperlink r:id="rId7">
              <w:r>
                <w:rPr>
                  <w:color w:val="0000FF"/>
                </w:rPr>
                <w:t>N 145</w:t>
              </w:r>
            </w:hyperlink>
            <w:r>
              <w:rPr>
                <w:color w:val="392C69"/>
              </w:rPr>
              <w:t xml:space="preserve">, от 28.11.2019 </w:t>
            </w:r>
            <w:hyperlink r:id="rId8">
              <w:r>
                <w:rPr>
                  <w:color w:val="0000FF"/>
                </w:rPr>
                <w:t>N 271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</w:tr>
    </w:tbl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ind w:firstLine="540"/>
        <w:jc w:val="both"/>
      </w:pPr>
      <w:r>
        <w:t xml:space="preserve">В соответствии со </w:t>
      </w:r>
      <w:hyperlink r:id="rId9">
        <w:r>
          <w:rPr>
            <w:color w:val="0000FF"/>
          </w:rPr>
          <w:t>статьей 9</w:t>
        </w:r>
      </w:hyperlink>
      <w:r>
        <w:t xml:space="preserve"> Бюджетного кодекса Российской Федерации, Федеральным </w:t>
      </w:r>
      <w:hyperlink r:id="rId10">
        <w:r>
          <w:rPr>
            <w:color w:val="0000FF"/>
          </w:rPr>
          <w:t>законом</w:t>
        </w:r>
      </w:hyperlink>
      <w:r>
        <w:t xml:space="preserve"> "Об общих принципах организации местного самоуправления в Российской Федерации" от 06.10.2003 N 131-ФЗ, Законами Калужской области "О бюджетном процессе в Калужской области" от 01.10.2007 </w:t>
      </w:r>
      <w:hyperlink r:id="rId11">
        <w:r>
          <w:rPr>
            <w:color w:val="0000FF"/>
          </w:rPr>
          <w:t>N 340-ОЗ</w:t>
        </w:r>
      </w:hyperlink>
      <w:r>
        <w:t xml:space="preserve"> и "О межбюджетных отношениях в Калужской области" от 04.10.2007 </w:t>
      </w:r>
      <w:hyperlink r:id="rId12">
        <w:r>
          <w:rPr>
            <w:color w:val="0000FF"/>
          </w:rPr>
          <w:t>N 355-ОЗ</w:t>
        </w:r>
      </w:hyperlink>
      <w:r>
        <w:t xml:space="preserve"> Районное Собрание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РЕШИЛО: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ind w:firstLine="540"/>
        <w:jc w:val="both"/>
      </w:pPr>
      <w:r>
        <w:t xml:space="preserve">1. Утвердить </w:t>
      </w:r>
      <w:hyperlink w:anchor="P37">
        <w:r>
          <w:rPr>
            <w:color w:val="0000FF"/>
          </w:rPr>
          <w:t>Положение</w:t>
        </w:r>
      </w:hyperlink>
      <w:r>
        <w:t xml:space="preserve"> "О бюджетном процессе в муниципальном районе "Медынский район" (прилагается).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2. Признать утратившим силу решение Районного Собрания Медынского района от 09.11.2005 N 46 "Об утверждении Положения "О бюджетном процессе в муниципальном районе "Медынский район".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 xml:space="preserve">3. Настоящее Решение вступает в силу с 1 января 2008 года. В 2007 году настоящее Решение применяется к правоотношениям, возникающим при формировании </w:t>
      </w:r>
      <w:hyperlink r:id="rId13">
        <w:r>
          <w:rPr>
            <w:color w:val="0000FF"/>
          </w:rPr>
          <w:t>бюджета</w:t>
        </w:r>
      </w:hyperlink>
      <w:r>
        <w:t xml:space="preserve"> муниципального района "Медынский район" на 2008 год и на плановый период 2009-2010 годов.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jc w:val="right"/>
      </w:pPr>
      <w:r>
        <w:t>Глава Медынского района</w:t>
      </w:r>
    </w:p>
    <w:p w:rsidR="008A7AB4" w:rsidRDefault="008A7AB4">
      <w:pPr>
        <w:pStyle w:val="ConsPlusNormal"/>
        <w:jc w:val="right"/>
      </w:pPr>
      <w:proofErr w:type="spellStart"/>
      <w:r>
        <w:t>С.Б.Пучков</w:t>
      </w:r>
      <w:proofErr w:type="spellEnd"/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jc w:val="right"/>
        <w:outlineLvl w:val="0"/>
      </w:pPr>
      <w:r>
        <w:t>Утверждено</w:t>
      </w:r>
    </w:p>
    <w:p w:rsidR="008A7AB4" w:rsidRDefault="008A7AB4">
      <w:pPr>
        <w:pStyle w:val="ConsPlusNormal"/>
        <w:jc w:val="right"/>
      </w:pPr>
      <w:r>
        <w:t>Решением</w:t>
      </w:r>
    </w:p>
    <w:p w:rsidR="008A7AB4" w:rsidRDefault="008A7AB4">
      <w:pPr>
        <w:pStyle w:val="ConsPlusNormal"/>
        <w:jc w:val="right"/>
      </w:pPr>
      <w:r>
        <w:t>Районного Собрания</w:t>
      </w:r>
    </w:p>
    <w:p w:rsidR="008A7AB4" w:rsidRDefault="008A7AB4">
      <w:pPr>
        <w:pStyle w:val="ConsPlusNormal"/>
        <w:jc w:val="right"/>
      </w:pPr>
      <w:r>
        <w:t>муниципального района</w:t>
      </w:r>
    </w:p>
    <w:p w:rsidR="008A7AB4" w:rsidRDefault="008A7AB4">
      <w:pPr>
        <w:pStyle w:val="ConsPlusNormal"/>
        <w:jc w:val="right"/>
      </w:pPr>
      <w:r>
        <w:t>"Медынский район"</w:t>
      </w:r>
    </w:p>
    <w:p w:rsidR="008A7AB4" w:rsidRDefault="008A7AB4">
      <w:pPr>
        <w:pStyle w:val="ConsPlusNormal"/>
        <w:jc w:val="right"/>
      </w:pPr>
      <w:r>
        <w:t>от 21 декабря 2007 г. N 245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Title"/>
        <w:jc w:val="center"/>
      </w:pPr>
      <w:bookmarkStart w:id="0" w:name="P37"/>
      <w:bookmarkEnd w:id="0"/>
      <w:r>
        <w:t>ПОЛОЖЕНИЕ</w:t>
      </w:r>
    </w:p>
    <w:p w:rsidR="008A7AB4" w:rsidRDefault="008A7AB4">
      <w:pPr>
        <w:pStyle w:val="ConsPlusTitle"/>
        <w:jc w:val="center"/>
      </w:pPr>
      <w:r>
        <w:t>О БЮДЖЕТНОМ ПРОЦЕССЕ В МУНИЦИПАЛЬНОМ РАЙОНЕ</w:t>
      </w:r>
    </w:p>
    <w:p w:rsidR="008A7AB4" w:rsidRDefault="008A7AB4">
      <w:pPr>
        <w:pStyle w:val="ConsPlusTitle"/>
        <w:jc w:val="center"/>
      </w:pPr>
      <w:r>
        <w:lastRenderedPageBreak/>
        <w:t>"МЕДЫНСКИЙ РАЙОН"</w:t>
      </w:r>
    </w:p>
    <w:p w:rsidR="008A7AB4" w:rsidRDefault="008A7AB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A7AB4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7AB4" w:rsidRDefault="008A7AB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A7AB4" w:rsidRDefault="008A7AB4">
            <w:pPr>
              <w:pStyle w:val="ConsPlusNormal"/>
              <w:jc w:val="center"/>
            </w:pPr>
            <w:r>
              <w:rPr>
                <w:color w:val="392C69"/>
              </w:rPr>
              <w:t>(в ред. Решений Районного Собрания МО "Медынский район"</w:t>
            </w:r>
          </w:p>
          <w:p w:rsidR="008A7AB4" w:rsidRDefault="008A7AB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13.03.2008 </w:t>
            </w:r>
            <w:hyperlink r:id="rId14">
              <w:r>
                <w:rPr>
                  <w:color w:val="0000FF"/>
                </w:rPr>
                <w:t>N 279</w:t>
              </w:r>
            </w:hyperlink>
            <w:r>
              <w:rPr>
                <w:color w:val="392C69"/>
              </w:rPr>
              <w:t xml:space="preserve">, от 07.12.2017 </w:t>
            </w:r>
            <w:hyperlink r:id="rId15">
              <w:r>
                <w:rPr>
                  <w:color w:val="0000FF"/>
                </w:rPr>
                <w:t>N 165</w:t>
              </w:r>
            </w:hyperlink>
            <w:r>
              <w:rPr>
                <w:color w:val="392C69"/>
              </w:rPr>
              <w:t>,</w:t>
            </w:r>
          </w:p>
          <w:p w:rsidR="008A7AB4" w:rsidRDefault="008A7AB4">
            <w:pPr>
              <w:pStyle w:val="ConsPlusNormal"/>
              <w:jc w:val="center"/>
            </w:pPr>
            <w:r>
              <w:rPr>
                <w:color w:val="392C69"/>
              </w:rPr>
              <w:t>с изм., внесенными Решениями Районного Собрания МО "Медынский район"</w:t>
            </w:r>
          </w:p>
          <w:p w:rsidR="008A7AB4" w:rsidRDefault="008A7AB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27.10.2016 </w:t>
            </w:r>
            <w:hyperlink r:id="rId16">
              <w:r>
                <w:rPr>
                  <w:color w:val="0000FF"/>
                </w:rPr>
                <w:t>N 80</w:t>
              </w:r>
            </w:hyperlink>
            <w:r>
              <w:rPr>
                <w:color w:val="392C69"/>
              </w:rPr>
              <w:t xml:space="preserve">, от 02.11.2017 </w:t>
            </w:r>
            <w:hyperlink r:id="rId17">
              <w:r>
                <w:rPr>
                  <w:color w:val="0000FF"/>
                </w:rPr>
                <w:t>N 145</w:t>
              </w:r>
            </w:hyperlink>
            <w:r>
              <w:rPr>
                <w:color w:val="392C69"/>
              </w:rPr>
              <w:t xml:space="preserve">, от 28.11.2019 </w:t>
            </w:r>
            <w:hyperlink r:id="rId18">
              <w:r>
                <w:rPr>
                  <w:color w:val="0000FF"/>
                </w:rPr>
                <w:t>N 271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</w:tr>
    </w:tbl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ind w:firstLine="540"/>
        <w:jc w:val="both"/>
      </w:pPr>
      <w:r>
        <w:t>Настоящее Положение устанавливает порядок составления и рассмотрения проекта бюджета муниципального района "Медынский район" (далее - бюджет МР) на очередной финансовый год и плановый период, утверждения и исполнения бюджета МР, осуществления контроля за его исполнением, утверждения годового отчета об исполнении бюджета МР.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Title"/>
        <w:ind w:firstLine="540"/>
        <w:jc w:val="both"/>
        <w:outlineLvl w:val="1"/>
      </w:pPr>
      <w:r>
        <w:t>Статья 1. Правовая основа бюджетного процесса в муниципальном районе "Медынский район"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ind w:firstLine="540"/>
        <w:jc w:val="both"/>
      </w:pPr>
      <w:r>
        <w:t xml:space="preserve">1. Правовую основу бюджетного процесса в муниципальном районе "Медынский район" составляют </w:t>
      </w:r>
      <w:hyperlink r:id="rId19">
        <w:r>
          <w:rPr>
            <w:color w:val="0000FF"/>
          </w:rPr>
          <w:t>Конституция</w:t>
        </w:r>
      </w:hyperlink>
      <w:r>
        <w:t xml:space="preserve"> Российской Федерации, Бюджетный </w:t>
      </w:r>
      <w:hyperlink r:id="rId20">
        <w:r>
          <w:rPr>
            <w:color w:val="0000FF"/>
          </w:rPr>
          <w:t>кодекс</w:t>
        </w:r>
      </w:hyperlink>
      <w:r>
        <w:t xml:space="preserve"> Российской Федерации, федеральные законы, иные правовые акты Российской Федерации, нормативно-правовые акты Калужской области, </w:t>
      </w:r>
      <w:hyperlink r:id="rId21">
        <w:r>
          <w:rPr>
            <w:color w:val="0000FF"/>
          </w:rPr>
          <w:t>Устав</w:t>
        </w:r>
      </w:hyperlink>
      <w:r>
        <w:t xml:space="preserve"> муниципального района "Медынский район", настоящее Положение и иные нормативно-правовые акты муниципального района "Медынский район", регулирующие бюджетные правоотношения.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 xml:space="preserve">2. Понятия и термины, используемые в настоящем Положении, применяются в значениях, определенных Бюджетным </w:t>
      </w:r>
      <w:hyperlink r:id="rId22">
        <w:r>
          <w:rPr>
            <w:color w:val="0000FF"/>
          </w:rPr>
          <w:t>кодексом</w:t>
        </w:r>
      </w:hyperlink>
      <w:r>
        <w:t xml:space="preserve"> Российской Федерации.</w:t>
      </w:r>
    </w:p>
    <w:p w:rsidR="008A7AB4" w:rsidRDefault="008A7AB4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A7AB4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7AB4" w:rsidRDefault="008A7AB4">
            <w:pPr>
              <w:pStyle w:val="ConsPlusNormal"/>
              <w:jc w:val="both"/>
            </w:pPr>
            <w:r>
              <w:rPr>
                <w:color w:val="392C69"/>
              </w:rPr>
              <w:t xml:space="preserve">Действие статьи 2 приостановлено до 1 января 2020 года </w:t>
            </w:r>
            <w:hyperlink r:id="rId23">
              <w:r>
                <w:rPr>
                  <w:color w:val="0000FF"/>
                </w:rPr>
                <w:t>Решением</w:t>
              </w:r>
            </w:hyperlink>
            <w:r>
              <w:rPr>
                <w:color w:val="392C69"/>
              </w:rPr>
              <w:t xml:space="preserve"> Районного Собрания МО "Медынский район" от 28.11.2019 N 271.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</w:tr>
    </w:tbl>
    <w:p w:rsidR="008A7AB4" w:rsidRDefault="008A7AB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A7AB4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7AB4" w:rsidRDefault="008A7AB4">
            <w:pPr>
              <w:pStyle w:val="ConsPlusNormal"/>
              <w:jc w:val="both"/>
            </w:pPr>
            <w:r>
              <w:rPr>
                <w:color w:val="392C69"/>
              </w:rPr>
              <w:t xml:space="preserve">Действие статьи 2 приостановлено до 1 января 2018 года </w:t>
            </w:r>
            <w:hyperlink r:id="rId24">
              <w:r>
                <w:rPr>
                  <w:color w:val="0000FF"/>
                </w:rPr>
                <w:t>Решением</w:t>
              </w:r>
            </w:hyperlink>
            <w:r>
              <w:rPr>
                <w:color w:val="392C69"/>
              </w:rPr>
              <w:t xml:space="preserve"> Районного Собрания МО "Медынский район" от 02.11.2017 N 145.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</w:tr>
    </w:tbl>
    <w:p w:rsidR="008A7AB4" w:rsidRDefault="008A7AB4">
      <w:pPr>
        <w:pStyle w:val="ConsPlusTitle"/>
        <w:spacing w:before="280"/>
        <w:ind w:firstLine="540"/>
        <w:jc w:val="both"/>
        <w:outlineLvl w:val="1"/>
      </w:pPr>
      <w:r>
        <w:t>Статья 2. Порядок и сроки составления проекта бюджета МР на очередной финансовый год и плановый период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ind w:firstLine="540"/>
        <w:jc w:val="both"/>
      </w:pPr>
      <w:r>
        <w:t>Порядок и сроки составления проекта бюджета МР на очередной финансовый год и плановый период устанавливаются администрацией Медынского района исходя из необходимости представления проекта решения о бюджете на очередной финансовый год и плановый период в Районное Собрание муниципального района "Медынский район" (далее - Районное Собрание МР) не позднее 15 ноября текущего года.</w:t>
      </w:r>
    </w:p>
    <w:p w:rsidR="008A7AB4" w:rsidRDefault="008A7AB4">
      <w:pPr>
        <w:pStyle w:val="ConsPlusNormal"/>
        <w:jc w:val="both"/>
      </w:pPr>
      <w:r>
        <w:t xml:space="preserve">(в ред. </w:t>
      </w:r>
      <w:hyperlink r:id="rId25">
        <w:r>
          <w:rPr>
            <w:color w:val="0000FF"/>
          </w:rPr>
          <w:t>Решения</w:t>
        </w:r>
      </w:hyperlink>
      <w:r>
        <w:t xml:space="preserve"> Районного Собрания МО "Медынский район" от 07.12.2017 N 165)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Title"/>
        <w:ind w:firstLine="540"/>
        <w:jc w:val="both"/>
        <w:outlineLvl w:val="1"/>
      </w:pPr>
      <w:r>
        <w:t>Статья 3. Общие положения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ind w:firstLine="540"/>
        <w:jc w:val="both"/>
      </w:pPr>
      <w:r>
        <w:t>1. Представлению в Районное Собрание МР проекта решения о бюджете на очередной финансовый год и плановый период предшествует выступление Главы администрации муниципального района (либо по поручению Главы администрации лица, его заменяющего) перед депутатами Районного Собрания о бюджетной и налоговой политике МР "Медынский район" на очередной финансовый год и плановый период.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2. Проектом решения о бюджете МР на очередной финансовый год и плановый период уточняются параметры планового периода утвержденного бюджета.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lastRenderedPageBreak/>
        <w:t>3. До рассмотрения Районным Собранием МР проекта решения о бюджете МР на очередной финансовый год и плановый период в первом чтении и проекта решения об исполнении бюджета МР за отчетный финансовый год проводятся по ним публичные слушания.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Title"/>
        <w:ind w:firstLine="540"/>
        <w:jc w:val="both"/>
        <w:outlineLvl w:val="1"/>
      </w:pPr>
      <w:r>
        <w:t>Статья 4. Решение Районного Собрания МР о бюджете МР на очередной финансовый год и плановый период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ind w:firstLine="540"/>
        <w:jc w:val="both"/>
      </w:pPr>
      <w:r>
        <w:t>1. В решении Районного Собрания МР о бюджете на очередной финансовый год и плановый период должны содержаться основные характеристики бюджета МР: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а) общий объем доходов бюджета МР;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б) общий объем расходов бюджета МР;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в) дефицит (профицит) бюджета МР.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2. Решение Районного Собрания МР о бюджете МР на очередной финансовый год и плановый период устанавливает: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а) распределение бюджетных ассигнований по разделам, подразделам, целевым статьям и видам расходов классификации расходов бюджетов в ведомственной структуре расходов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б) перечень главных администраторов доходов бюджета МР;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в) перечень главных администраторов источников финансирования дефицита бюджета МР;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г) объем межбюджетных трансфертов, получаемых из других бюджетов и (или) предоставляемых другим бюджетам бюджетной системы Российской Федерации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д) перечень правовых актов (статей, отдельных пунктов статей, подпунктов, абзацев), действие которых отменяется или приостанавливается на очередной финансовый год;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е) программу муниципальных внутренних заимствований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ж) программу муниципальных гарантий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з) источники финансирования дефицита бюджета СП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и) верхний предел муниципального внутреннего долга по состоянию на 1 января года, следующего за очередным финансовым годом и каждым годом планового периода, с указанием в том числе верхнего предела долга по муниципальным гарантиям.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Title"/>
        <w:ind w:firstLine="540"/>
        <w:jc w:val="both"/>
        <w:outlineLvl w:val="1"/>
      </w:pPr>
      <w:r>
        <w:t>Статья 5. Документы и материалы, представляемые одновременно с проектом бюджета МР на очередной финансовый год и плановый период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ind w:firstLine="540"/>
        <w:jc w:val="both"/>
      </w:pPr>
      <w:r>
        <w:t>1. Одновременно с проектом решения о бюджете МР на очередной финансовый год и плановый период в Районное Собрание МР представляются следующие документы и материалы: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а) предварительные итоги социально-экономического развития МР за истекший период текущего финансового года и ожидаемые итоги социально-экономического развития МР за текущий финансовый год;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lastRenderedPageBreak/>
        <w:t>б) прогноз социально-экономического развития МР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в) основные направления бюджетной и налоговой политики МР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г) пояснительная записка к проекту бюджета МР;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д) прогноз основных характеристик (общий объем доходов, общий объем расходов, дефицита (профицита) бюджета) консолидированного бюджета МР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е) оценка ожидаемого исполнения бюджета МР за текущий финансовый год;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ж) верхний предел государственного долга на конец очередного финансового года и конец каждого года планового периода;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з) проект программы муниципальных внутренних заимствований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и) проект программы муниципальных гарантий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к) проект программы предоставления бюджетных кредитов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л) перечень муниципальных целевых программ, предусмотренных проектом решения о бюджете МР на очередной финансовый год и плановый период, и объемы их финансирования.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2. Одновременно с проектом решения о бюджете МР на очередной финансовый год и плановый период в Районное Собрание МР могут направляться иные материалы и документы, а также проекты нормативных правовых актов МР.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Title"/>
        <w:ind w:firstLine="540"/>
        <w:jc w:val="both"/>
        <w:outlineLvl w:val="1"/>
      </w:pPr>
      <w:r>
        <w:t>Статья 6. Внесение проекта решения о бюджете МР на очередной финансовый год и плановый период, подготовка проекта решения о бюджете на очередной финансовый год и плановый период для рассмотрения в Районном Собрании МР</w:t>
      </w:r>
    </w:p>
    <w:p w:rsidR="008A7AB4" w:rsidRDefault="008A7AB4">
      <w:pPr>
        <w:pStyle w:val="ConsPlusNormal"/>
        <w:ind w:firstLine="540"/>
        <w:jc w:val="both"/>
      </w:pPr>
    </w:p>
    <w:p w:rsidR="008A7AB4" w:rsidRDefault="008A7AB4">
      <w:pPr>
        <w:pStyle w:val="ConsPlusNormal"/>
        <w:ind w:firstLine="540"/>
        <w:jc w:val="both"/>
      </w:pPr>
      <w:r>
        <w:t xml:space="preserve">(в ред. </w:t>
      </w:r>
      <w:hyperlink r:id="rId26">
        <w:r>
          <w:rPr>
            <w:color w:val="0000FF"/>
          </w:rPr>
          <w:t>Решения</w:t>
        </w:r>
      </w:hyperlink>
      <w:r>
        <w:t xml:space="preserve"> Районного Собрания МО "Медынский район" от 07.12.2017 N 165)</w:t>
      </w:r>
    </w:p>
    <w:p w:rsidR="008A7AB4" w:rsidRDefault="008A7AB4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A7AB4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7AB4" w:rsidRDefault="008A7AB4">
            <w:pPr>
              <w:pStyle w:val="ConsPlusNormal"/>
              <w:jc w:val="both"/>
            </w:pPr>
            <w:r>
              <w:rPr>
                <w:color w:val="392C69"/>
              </w:rPr>
              <w:t xml:space="preserve">Действие пункта 1 статьи 6 приостановлено до 1 января 2020 года </w:t>
            </w:r>
            <w:hyperlink r:id="rId27">
              <w:r>
                <w:rPr>
                  <w:color w:val="0000FF"/>
                </w:rPr>
                <w:t>Решением</w:t>
              </w:r>
            </w:hyperlink>
            <w:r>
              <w:rPr>
                <w:color w:val="392C69"/>
              </w:rPr>
              <w:t xml:space="preserve"> Районного Собрания МО "Медынский район" от 28.11.2019 N 271.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</w:tr>
    </w:tbl>
    <w:p w:rsidR="008A7AB4" w:rsidRDefault="008A7AB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A7AB4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7AB4" w:rsidRDefault="008A7AB4">
            <w:pPr>
              <w:pStyle w:val="ConsPlusNormal"/>
              <w:jc w:val="both"/>
            </w:pPr>
            <w:r>
              <w:rPr>
                <w:color w:val="392C69"/>
              </w:rPr>
              <w:t xml:space="preserve">Действие пункта 1 статьи 6 приостановлено до 1 января 2018 года </w:t>
            </w:r>
            <w:hyperlink r:id="rId28">
              <w:r>
                <w:rPr>
                  <w:color w:val="0000FF"/>
                </w:rPr>
                <w:t>Решением</w:t>
              </w:r>
            </w:hyperlink>
            <w:r>
              <w:rPr>
                <w:color w:val="392C69"/>
              </w:rPr>
              <w:t xml:space="preserve"> Районного Собрания МО "Медынский район" от 02.11.2017 N 145.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</w:tr>
    </w:tbl>
    <w:p w:rsidR="008A7AB4" w:rsidRDefault="008A7AB4">
      <w:pPr>
        <w:pStyle w:val="ConsPlusNormal"/>
        <w:spacing w:before="280"/>
        <w:ind w:firstLine="540"/>
        <w:jc w:val="both"/>
      </w:pPr>
      <w:r>
        <w:t>1. Проект решения о бюджете МР на очередной финансовый год и плановый период представляется Главой администрации "Медынский район" в Районное Собрание не позднее 15 ноября текущего года.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2. В течение одного дня со дня внесения проекта решения о бюджете МР на очередной финансовый год и плановый период в Районное Собрание МР председатель Районного Собрания направляет его в Контрольно-счетную комиссию МР "Медынский район" и комитет по бюджету, финансам и налогам Районного Собрания МР для подготовки заключений о соответствии представленных документов и материалов требованиям настоящего Положения.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lastRenderedPageBreak/>
        <w:t>3. Председатель Районного Собрания МР на основании заключений Контрольно-счетной комиссии МР "Медынский район" и комитета по бюджету, финансам и налогам Районного Собрания МР принимает решение о том, что проект решения о бюджете МР на очередной финансовый год и плановый период принимается к рассмотрению Районным Собранием МР либо подлежит возврату на доработку администрации Медынского района, если состав представленных документов и материалов не соответствует требованиям настоящего Положения.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В случае возвращения председателем Районного Собрания МР проекта решения о бюджете МР на очередной финансовый год и плановый период доработанный проект решения о бюджете на очередной финансовый год и плановый период должен быть представлен в Районное Собрание МР в течение пяти дней.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4. Проект решения о бюджете МР на очередной финансовый год и плановый период, внесенный с соблюдением требований настоящего Положения, в течение одного дня направляется председателем Районного Собрания МР в Контрольно-счетную комиссию МР "Медынский район" и комитет по бюджету, финансам и налогам Районного Собрания МР и депутатам Районного Собрания МР.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Title"/>
        <w:ind w:firstLine="540"/>
        <w:jc w:val="both"/>
        <w:outlineLvl w:val="1"/>
      </w:pPr>
      <w:r>
        <w:t>Статья 7. Предметы рассмотрения и принятия проекта решения о бюджете МР на очередной финансовый год и плановый период в первом и втором чтениях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ind w:firstLine="540"/>
        <w:jc w:val="both"/>
      </w:pPr>
      <w:r>
        <w:t>1. Районное Собрание МР рассматривает проект решения о бюджете МР на очередной финансовый год и плановый период в двух чтениях.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2. При рассмотрении Районным Собранием МР проекта решения о бюджете МР на очередной финансовый год и плановый период в первом чтении одновременно обсуждается прогноз социально-экономического развития МР на очередной финансовый год и плановый период.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3. Предметом рассмотрения проекта решения о бюджете МР на очередной финансовый год и плановый период в первом чтении является утверждение основных характеристик бюджета МР, к которым относятся: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общий объем доходов бюджета МР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общий объем расходов бюджета МР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дефицит (профицит) бюджета МР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объемы и распределение межбюджетных трансфертов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верхний предел муниципального внутреннего долга МР на конец очередного финансового года и конец каждого года планового периода;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бюджетные ассигнования бюджета МР на очередной финансовый год и плановый период по разделам, подразделам, целевым статьям и видам расходов классификации расходов бюджетов в ведомственной структуре расходов в пределах общего объема расходов бюджета МР;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перечень главных администраторов доходов бюджета МР;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перечень главных администраторов источников финансирования дефицита бюджета МР;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программы муниципальных внутренних заимствований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lastRenderedPageBreak/>
        <w:t>- программы муниципальных гарантий на очередной финансовый год и плановый период;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текстовые статьи проекта решения о бюджете МР на очередной финансовый год и плановый период.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4. Для рассмотрения во втором чтении проект решения о бюджете МР на очередной финансовый год и плановый период выносится на голосование в целом.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5. В случае возникновения несогласованных вопросов по проекту решения о бюджете МР решением председателя Районного Собрания может создаваться согласительная комиссия, в которую входит равное количество представителей администрации Медынского района и Районного Собрания МР.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Согласительная комиссия рассматривает спорные вопросы в период между первым и вторым чтением проекта решения о бюджете МР в соответствии с регламентом, утвержденным председателем Районного Собрания МР.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6. Уточнение параметров планового периода последующего утверждаемого бюджета МР предусматривает: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утверждение уточнений показателей, являющихся предметом рассмотрения проекта решения о бюджете МР на очередной финансовый год и плановый период в первом чтении;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утверждение увеличения или сокращения утвержденных показателей ведомственной структуры расходов бюджета МР либо включение в нее бюджетных ассигнований по дополнительным целевым статьям и (или) видам расходов бюджета МР.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Title"/>
        <w:ind w:firstLine="540"/>
        <w:jc w:val="both"/>
        <w:outlineLvl w:val="1"/>
      </w:pPr>
      <w:r>
        <w:t>Статья 8. Порядок рассмотрения проекта решения о бюджете МР на очередной финансовый год и плановый период в первом чтении</w:t>
      </w:r>
    </w:p>
    <w:p w:rsidR="008A7AB4" w:rsidRDefault="008A7AB4">
      <w:pPr>
        <w:pStyle w:val="ConsPlusNormal"/>
        <w:ind w:firstLine="540"/>
        <w:jc w:val="both"/>
      </w:pPr>
    </w:p>
    <w:p w:rsidR="008A7AB4" w:rsidRDefault="008A7AB4">
      <w:pPr>
        <w:pStyle w:val="ConsPlusNormal"/>
        <w:ind w:firstLine="540"/>
        <w:jc w:val="both"/>
      </w:pPr>
      <w:r>
        <w:t xml:space="preserve">(в ред. </w:t>
      </w:r>
      <w:hyperlink r:id="rId29">
        <w:r>
          <w:rPr>
            <w:color w:val="0000FF"/>
          </w:rPr>
          <w:t>Решения</w:t>
        </w:r>
      </w:hyperlink>
      <w:r>
        <w:t xml:space="preserve"> Районного Собрания МО "Медынский район" от 07.12.2017 N 165)</w:t>
      </w:r>
    </w:p>
    <w:p w:rsidR="008A7AB4" w:rsidRDefault="008A7AB4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A7AB4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7AB4" w:rsidRDefault="008A7AB4">
            <w:pPr>
              <w:pStyle w:val="ConsPlusNormal"/>
              <w:jc w:val="both"/>
            </w:pPr>
            <w:r>
              <w:rPr>
                <w:color w:val="392C69"/>
              </w:rPr>
              <w:t xml:space="preserve">Действие пункта 1 статьи 8 приостановлено до 1 января 2020 года </w:t>
            </w:r>
            <w:hyperlink r:id="rId30">
              <w:r>
                <w:rPr>
                  <w:color w:val="0000FF"/>
                </w:rPr>
                <w:t>Решением</w:t>
              </w:r>
            </w:hyperlink>
            <w:r>
              <w:rPr>
                <w:color w:val="392C69"/>
              </w:rPr>
              <w:t xml:space="preserve"> Районного Собрания МО "Медынский район" от 28.11.2019 N 271.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</w:tr>
    </w:tbl>
    <w:p w:rsidR="008A7AB4" w:rsidRDefault="008A7AB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A7AB4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7AB4" w:rsidRDefault="008A7AB4">
            <w:pPr>
              <w:pStyle w:val="ConsPlusNormal"/>
              <w:jc w:val="both"/>
            </w:pPr>
            <w:r>
              <w:rPr>
                <w:color w:val="392C69"/>
              </w:rPr>
              <w:t xml:space="preserve">Действие пункта 1 статьи 8 приостановлено до 1 января 2018 года </w:t>
            </w:r>
            <w:hyperlink r:id="rId31">
              <w:r>
                <w:rPr>
                  <w:color w:val="0000FF"/>
                </w:rPr>
                <w:t>Решением</w:t>
              </w:r>
            </w:hyperlink>
            <w:r>
              <w:rPr>
                <w:color w:val="392C69"/>
              </w:rPr>
              <w:t xml:space="preserve"> Районного Собрания МО "Медынский район" от 02.11.2017 N 145.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</w:tr>
    </w:tbl>
    <w:p w:rsidR="008A7AB4" w:rsidRDefault="008A7AB4">
      <w:pPr>
        <w:pStyle w:val="ConsPlusNormal"/>
        <w:spacing w:before="280"/>
        <w:ind w:firstLine="540"/>
        <w:jc w:val="both"/>
      </w:pPr>
      <w:r>
        <w:t>1. Контрольно-счетная комиссия МР "Медынский район" и комитет по бюджету, финансам и налогам Районного Собрания МР в течение 15 дней со дня получения проекта решения о бюджете МР на очередной финансовый год и плановый период рассматривают проект решения о бюджете МР на очередной финансовый год и плановый период и направляют свои заключения на него в Районное Собрание МР и администрацию Медынского района.</w:t>
      </w:r>
    </w:p>
    <w:p w:rsidR="008A7AB4" w:rsidRDefault="008A7AB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A7AB4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7AB4" w:rsidRDefault="008A7AB4">
            <w:pPr>
              <w:pStyle w:val="ConsPlusNormal"/>
              <w:jc w:val="both"/>
            </w:pPr>
            <w:r>
              <w:rPr>
                <w:color w:val="392C69"/>
              </w:rPr>
              <w:t xml:space="preserve">Действие пункта 1 статьи 8 приостановлено до 1 января 2020 года </w:t>
            </w:r>
            <w:hyperlink r:id="rId32">
              <w:r>
                <w:rPr>
                  <w:color w:val="0000FF"/>
                </w:rPr>
                <w:t>Решением</w:t>
              </w:r>
            </w:hyperlink>
            <w:r>
              <w:rPr>
                <w:color w:val="392C69"/>
              </w:rPr>
              <w:t xml:space="preserve"> Районного Собрания МО "Медынский район" от 28.11.2019 N 271.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</w:tr>
    </w:tbl>
    <w:p w:rsidR="008A7AB4" w:rsidRDefault="008A7AB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8A7AB4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A7AB4" w:rsidRDefault="008A7AB4">
            <w:pPr>
              <w:pStyle w:val="ConsPlusNormal"/>
              <w:jc w:val="both"/>
            </w:pPr>
            <w:r>
              <w:rPr>
                <w:color w:val="392C69"/>
              </w:rPr>
              <w:t xml:space="preserve">Действие пункта 2 статьи 8 приостановлено до 1 января 2018 года </w:t>
            </w:r>
            <w:hyperlink r:id="rId33">
              <w:r>
                <w:rPr>
                  <w:color w:val="0000FF"/>
                </w:rPr>
                <w:t>Решением</w:t>
              </w:r>
            </w:hyperlink>
            <w:r>
              <w:rPr>
                <w:color w:val="392C69"/>
              </w:rPr>
              <w:t xml:space="preserve"> Районного Собрания МО "Медынский район" от 02.11.2017 N 145.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A7AB4" w:rsidRDefault="008A7AB4">
            <w:pPr>
              <w:pStyle w:val="ConsPlusNormal"/>
            </w:pPr>
          </w:p>
        </w:tc>
      </w:tr>
    </w:tbl>
    <w:p w:rsidR="008A7AB4" w:rsidRDefault="008A7AB4">
      <w:pPr>
        <w:pStyle w:val="ConsPlusNormal"/>
        <w:spacing w:before="280"/>
        <w:ind w:firstLine="540"/>
        <w:jc w:val="both"/>
      </w:pPr>
      <w:bookmarkStart w:id="1" w:name="P143"/>
      <w:bookmarkEnd w:id="1"/>
      <w:r>
        <w:t xml:space="preserve">2. Депутаты Районного Собрания МР в течение 10 дней со дня получения проекта решения о бюджете МР на очередной финансовый год и плановый период рассматривают проект решения о </w:t>
      </w:r>
      <w:r>
        <w:lastRenderedPageBreak/>
        <w:t>бюджете МР на очередной финансовый год и плановый период, готовят и направляют в Контрольно-счетную комиссию МР "Медынский район" и комитет по бюджету, финансам и налогам поправки по предмету первого чтения и предложения о принятии или об отклонении представленного проекта решения.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3. Контрольно-счетная комиссия МР "Медынский район" и комитет по бюджету, финансам и налогам рассматривают проект решения о бюджете МР на очередной финансовый год и плановый период, поправки депутатов Районного Собрания МР с участием отделов администрации Медынского района и готовят сводные заключения, содержащие рекомендации по поступившим поправкам, а также проект решения Районного Собрания МР о принятии проекта решения о бюджете МР на очередной финансовый год и плановый период в первом чтении.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Поправки, предусматривающие увеличение расходов бюджетных средств, должны содержать указания на источники их финансирования.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4. Заседание Районного Собрания МР для рассмотрения проекта решения о бюджете МР на очередной финансовый год и плановый период в первом чтении созывается в срок не позднее 20 дней после поступления данного проекта решения в Районное Собрание МР.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5. При рассмотрении проекта решения о бюджете на очередной финансовый год и плановый период в первом чтении могут заслушиваться доклады руководителей отделов администрации муниципального района и содоклады председателей Контрольно-счетной комиссии МР "Медынский район" и комитета по бюджету, финансам и налогам Районного Собрания МР.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6. При рассмотрении проекта решения о бюджете МР на очередной финансовый год и плановый период в первом чтении производится: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 xml:space="preserve">а) голосование поправок, поданных в соответствии с </w:t>
      </w:r>
      <w:hyperlink w:anchor="P143">
        <w:r>
          <w:rPr>
            <w:color w:val="0000FF"/>
          </w:rPr>
          <w:t>пунктом 2</w:t>
        </w:r>
      </w:hyperlink>
      <w:r>
        <w:t xml:space="preserve"> настоящей статьи. В случае отклонения поправки автор имеет право на внесение не более одного раза измененной поправки, касающейся данного вопроса, которая должна быть также поставлена на голосование;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б) голосование проекта решения о бюджете МР на очередной финансовый год и плановый период в первом чтении.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7. В случае если голосование о принятии проекта решения о бюджете МР на очередной финансовый год и плановый период в первом чтении не набрало необходимого числа голосов, создается согласительная комиссия из состава депутатов Районного Собрания МР и представителей администрации Медынского района.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Согласительная комиссия вырабатывает согласованный вариант решения по предмету первого чтения проекта решения о бюджете на очередной финансовый год и плановый период.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Title"/>
        <w:ind w:firstLine="540"/>
        <w:jc w:val="both"/>
        <w:outlineLvl w:val="1"/>
      </w:pPr>
      <w:r>
        <w:t>Статья 9. Порядок рассмотрения проекта решения о бюджете МР на очередной финансовый год и плановый период во втором чтении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ind w:firstLine="540"/>
        <w:jc w:val="both"/>
      </w:pPr>
      <w:r>
        <w:t>На заседании Районного Собрания МР, на котором был принят проект решения о бюджете МР на очередной финансовый год и плановый период в первом чтении, может производиться голосование проекта решения о бюджете МР на очередной финансовый год и плановый период во втором чтении для принятия указанного решения в целом.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 xml:space="preserve">По решению Районного Собрания МР голосование по вопросу принятия проекта решения о бюджете МР на очередной финансовый год и плановый период во втором чтении может быть перенесено на срок не позднее чем через 10 дней после принятия проекта решения о бюджете МР на очередной финансовый год и плановый период в первом чтении и не ранее чем через 2 дня после получения депутатами Районного Собрания МР текста проекта указанного решения со </w:t>
      </w:r>
      <w:r>
        <w:lastRenderedPageBreak/>
        <w:t>всеми внесенными в него поправками.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Решение Районного Собрания об утверждении бюджета МР на очередной финансовый год и плановый период вступает в силу с 1 января очередного финансового года.</w:t>
      </w:r>
    </w:p>
    <w:p w:rsidR="008A7AB4" w:rsidRDefault="008A7AB4">
      <w:pPr>
        <w:pStyle w:val="ConsPlusNormal"/>
        <w:jc w:val="both"/>
      </w:pPr>
      <w:r>
        <w:t xml:space="preserve">(абзац введен </w:t>
      </w:r>
      <w:hyperlink r:id="rId34">
        <w:r>
          <w:rPr>
            <w:color w:val="0000FF"/>
          </w:rPr>
          <w:t>Решением</w:t>
        </w:r>
      </w:hyperlink>
      <w:r>
        <w:t xml:space="preserve"> Районного Собрания МО "Медынский район" от 13.03.2008 N 279)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Title"/>
        <w:ind w:firstLine="540"/>
        <w:jc w:val="both"/>
        <w:outlineLvl w:val="1"/>
      </w:pPr>
      <w:r>
        <w:t>Статья 10. Порядок представления, рассмотрения годового отчета об исполнении бюджета МР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ind w:firstLine="540"/>
        <w:jc w:val="both"/>
      </w:pPr>
      <w:r>
        <w:t>1. Годовой отчет об исполнении бюджета администрацией Медынского района представляется в Районное Собрание не позднее 15 марта текущего года в форме проекта решения об исполнении бюджета МР за отчетный финансовый год.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Решением об исполнении бюджета МР утверждается отчет об исполнении бюджета МР за отчетный финансовый год с указанием общего объема доходов, расходов и дефицита (профицита) бюджета МР.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Отдельными приложениями к решению об исполнении бюджета МР за отчетный финансовый год утверждаются показатели: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доходов бюджета МР по кодам классификации доходов бюджетов;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доходов бюджета МР по кодам видов доходов, подвидов доходов.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расходов бюджета МР по ведомственной структуре расходов;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расходов бюджета МР по разделам и подразделам классификации расходов бюджетов;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источников финансирования дефицита бюджета МР по кодам классификации источников финансирования дефицита бюджета;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- источников финансирования дефицита бюджета МР по кодам групп, подгрупп, статей, видов источников финансирования дефицитов бюджетов.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Одновременно с проектом решения об исполнении бюджета МР могут представляться иные документы, предусмотренные законодательством.</w:t>
      </w:r>
    </w:p>
    <w:p w:rsidR="008A7AB4" w:rsidRDefault="008A7AB4">
      <w:pPr>
        <w:pStyle w:val="ConsPlusNormal"/>
        <w:spacing w:after="1"/>
      </w:pPr>
    </w:p>
    <w:p w:rsidR="008A7AB4" w:rsidRDefault="008A7AB4">
      <w:pPr>
        <w:pStyle w:val="ConsPlusNormal"/>
        <w:spacing w:before="280"/>
        <w:ind w:firstLine="540"/>
        <w:jc w:val="both"/>
      </w:pPr>
      <w:r>
        <w:t>4. Председатель Районного Собрания МР направляет проект решения в Контрольно-счетную комиссию МР "Медынский район" и комитет по бюджету, финансам и налогам Районного Собрания МР для подготовки заключений о соответствии представленных документов и материалов требованиям настоящего Положения.</w:t>
      </w:r>
    </w:p>
    <w:p w:rsidR="008A7AB4" w:rsidRDefault="008A7AB4">
      <w:pPr>
        <w:pStyle w:val="ConsPlusNormal"/>
        <w:jc w:val="both"/>
      </w:pPr>
      <w:r>
        <w:t xml:space="preserve">(п. 4 в ред. </w:t>
      </w:r>
      <w:hyperlink r:id="rId35">
        <w:r>
          <w:rPr>
            <w:color w:val="0000FF"/>
          </w:rPr>
          <w:t>Решения</w:t>
        </w:r>
      </w:hyperlink>
      <w:r>
        <w:t xml:space="preserve"> Районного Собрания МО "Медынский район" от 07.12.2017 N 165)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5. Контрольно-счетная комиссия МР "Медынский район" и комитет по бюджету, финансам и налогам готовят заключения на проект решения Районного Собрания МР об исполнении бюджета МР за отчетный финансовый год.</w:t>
      </w:r>
    </w:p>
    <w:p w:rsidR="008A7AB4" w:rsidRDefault="008A7AB4">
      <w:pPr>
        <w:pStyle w:val="ConsPlusNormal"/>
        <w:jc w:val="both"/>
      </w:pPr>
      <w:r>
        <w:t xml:space="preserve">(п. 5 в ред. </w:t>
      </w:r>
      <w:hyperlink r:id="rId36">
        <w:r>
          <w:rPr>
            <w:color w:val="0000FF"/>
          </w:rPr>
          <w:t>Решения</w:t>
        </w:r>
      </w:hyperlink>
      <w:r>
        <w:t xml:space="preserve"> Районного Собрания МО "Медынский район" от 07.12.2017 N 165)</w:t>
      </w:r>
    </w:p>
    <w:p w:rsidR="008A7AB4" w:rsidRDefault="00913F9F">
      <w:pPr>
        <w:pStyle w:val="ConsPlusNormal"/>
        <w:spacing w:before="220"/>
        <w:ind w:firstLine="540"/>
        <w:jc w:val="both"/>
      </w:pPr>
      <w:hyperlink r:id="rId37">
        <w:r w:rsidR="008A7AB4">
          <w:rPr>
            <w:color w:val="0000FF"/>
          </w:rPr>
          <w:t>6</w:t>
        </w:r>
      </w:hyperlink>
      <w:r w:rsidR="008A7AB4">
        <w:t>. По результатам рассмотрения отчета об исполнении бюджета МР Районное Собрание МР принимает решение об утверждении либо отклонении решения об исполнении бюджета МР за отчетный финансовый год.</w:t>
      </w:r>
    </w:p>
    <w:p w:rsidR="008A7AB4" w:rsidRDefault="008A7AB4">
      <w:pPr>
        <w:pStyle w:val="ConsPlusNormal"/>
        <w:spacing w:before="220"/>
        <w:ind w:firstLine="540"/>
        <w:jc w:val="both"/>
      </w:pPr>
      <w:r>
        <w:t>В случае отклонения Районным Собранием МР решения об исполнении бюджета МР за отчетный финансовый год он возвращается для устранения фактов недостоверного или неполного отражения данных и повторного представления в срок, не превышающий 15 дней.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Title"/>
        <w:spacing w:before="280"/>
        <w:ind w:firstLine="540"/>
        <w:jc w:val="both"/>
        <w:outlineLvl w:val="1"/>
      </w:pPr>
      <w:r>
        <w:t>Статья 13. Заключительные положения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ind w:firstLine="540"/>
        <w:jc w:val="both"/>
      </w:pPr>
      <w:r>
        <w:t>1. Районным Собранием МР в срок до 15 августа могут быть направлены в администрацию муниципального района предложения по формированию проекта бюджета МР на очередной финансовый год и плановый период.</w:t>
      </w: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jc w:val="both"/>
      </w:pPr>
    </w:p>
    <w:p w:rsidR="008A7AB4" w:rsidRDefault="008A7AB4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C7132" w:rsidRDefault="001C7132">
      <w:bookmarkStart w:id="2" w:name="_GoBack"/>
      <w:bookmarkEnd w:id="2"/>
    </w:p>
    <w:p w:rsidR="00913F9F" w:rsidRDefault="00913F9F"/>
    <w:sectPr w:rsidR="00913F9F" w:rsidSect="007D45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AB4"/>
    <w:rsid w:val="001C7132"/>
    <w:rsid w:val="008A7AB4"/>
    <w:rsid w:val="00913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896805-643D-4ABA-8157-8BC489C4B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A7AB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A7AB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A7AB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037&amp;n=28503" TargetMode="External"/><Relationship Id="rId18" Type="http://schemas.openxmlformats.org/officeDocument/2006/relationships/hyperlink" Target="https://login.consultant.ru/link/?req=doc&amp;base=RLAW037&amp;n=128978&amp;dst=100006" TargetMode="External"/><Relationship Id="rId26" Type="http://schemas.openxmlformats.org/officeDocument/2006/relationships/hyperlink" Target="https://login.consultant.ru/link/?req=doc&amp;base=RLAW037&amp;n=113860&amp;dst=100008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s://login.consultant.ru/link/?req=doc&amp;base=RLAW037&amp;n=170509" TargetMode="External"/><Relationship Id="rId34" Type="http://schemas.openxmlformats.org/officeDocument/2006/relationships/hyperlink" Target="https://login.consultant.ru/link/?req=doc&amp;base=RLAW037&amp;n=23663&amp;dst=100006" TargetMode="External"/><Relationship Id="rId7" Type="http://schemas.openxmlformats.org/officeDocument/2006/relationships/hyperlink" Target="https://login.consultant.ru/link/?req=doc&amp;base=RLAW037&amp;n=108605&amp;dst=100006" TargetMode="External"/><Relationship Id="rId12" Type="http://schemas.openxmlformats.org/officeDocument/2006/relationships/hyperlink" Target="https://login.consultant.ru/link/?req=doc&amp;base=RLAW037&amp;n=20713" TargetMode="External"/><Relationship Id="rId17" Type="http://schemas.openxmlformats.org/officeDocument/2006/relationships/hyperlink" Target="https://login.consultant.ru/link/?req=doc&amp;base=RLAW037&amp;n=108605&amp;dst=100006" TargetMode="External"/><Relationship Id="rId25" Type="http://schemas.openxmlformats.org/officeDocument/2006/relationships/hyperlink" Target="https://login.consultant.ru/link/?req=doc&amp;base=RLAW037&amp;n=113860&amp;dst=100007" TargetMode="External"/><Relationship Id="rId33" Type="http://schemas.openxmlformats.org/officeDocument/2006/relationships/hyperlink" Target="https://login.consultant.ru/link/?req=doc&amp;base=RLAW037&amp;n=108605&amp;dst=100006" TargetMode="External"/><Relationship Id="rId38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037&amp;n=98996&amp;dst=100006" TargetMode="External"/><Relationship Id="rId20" Type="http://schemas.openxmlformats.org/officeDocument/2006/relationships/hyperlink" Target="https://login.consultant.ru/link/?req=doc&amp;base=LAW&amp;n=503620" TargetMode="External"/><Relationship Id="rId29" Type="http://schemas.openxmlformats.org/officeDocument/2006/relationships/hyperlink" Target="https://login.consultant.ru/link/?req=doc&amp;base=RLAW037&amp;n=113860&amp;dst=100014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37&amp;n=98996&amp;dst=100006" TargetMode="External"/><Relationship Id="rId11" Type="http://schemas.openxmlformats.org/officeDocument/2006/relationships/hyperlink" Target="https://login.consultant.ru/link/?req=doc&amp;base=RLAW037&amp;n=145432" TargetMode="External"/><Relationship Id="rId24" Type="http://schemas.openxmlformats.org/officeDocument/2006/relationships/hyperlink" Target="https://login.consultant.ru/link/?req=doc&amp;base=RLAW037&amp;n=108605&amp;dst=100006" TargetMode="External"/><Relationship Id="rId32" Type="http://schemas.openxmlformats.org/officeDocument/2006/relationships/hyperlink" Target="https://login.consultant.ru/link/?req=doc&amp;base=RLAW037&amp;n=128978&amp;dst=100006" TargetMode="External"/><Relationship Id="rId37" Type="http://schemas.openxmlformats.org/officeDocument/2006/relationships/hyperlink" Target="https://login.consultant.ru/link/?req=doc&amp;base=RLAW037&amp;n=113860&amp;dst=100029" TargetMode="External"/><Relationship Id="rId5" Type="http://schemas.openxmlformats.org/officeDocument/2006/relationships/hyperlink" Target="https://login.consultant.ru/link/?req=doc&amp;base=RLAW037&amp;n=113860&amp;dst=100006" TargetMode="External"/><Relationship Id="rId15" Type="http://schemas.openxmlformats.org/officeDocument/2006/relationships/hyperlink" Target="https://login.consultant.ru/link/?req=doc&amp;base=RLAW037&amp;n=113860&amp;dst=100006" TargetMode="External"/><Relationship Id="rId23" Type="http://schemas.openxmlformats.org/officeDocument/2006/relationships/hyperlink" Target="https://login.consultant.ru/link/?req=doc&amp;base=RLAW037&amp;n=128978&amp;dst=100006" TargetMode="External"/><Relationship Id="rId28" Type="http://schemas.openxmlformats.org/officeDocument/2006/relationships/hyperlink" Target="https://login.consultant.ru/link/?req=doc&amp;base=RLAW037&amp;n=108605&amp;dst=100006" TargetMode="External"/><Relationship Id="rId36" Type="http://schemas.openxmlformats.org/officeDocument/2006/relationships/hyperlink" Target="https://login.consultant.ru/link/?req=doc&amp;base=RLAW037&amp;n=113860&amp;dst=100028" TargetMode="External"/><Relationship Id="rId10" Type="http://schemas.openxmlformats.org/officeDocument/2006/relationships/hyperlink" Target="https://login.consultant.ru/link/?req=doc&amp;base=LAW&amp;n=480999" TargetMode="External"/><Relationship Id="rId19" Type="http://schemas.openxmlformats.org/officeDocument/2006/relationships/hyperlink" Target="https://login.consultant.ru/link/?req=doc&amp;base=LAW&amp;n=2875" TargetMode="External"/><Relationship Id="rId31" Type="http://schemas.openxmlformats.org/officeDocument/2006/relationships/hyperlink" Target="https://login.consultant.ru/link/?req=doc&amp;base=RLAW037&amp;n=108605&amp;dst=100006" TargetMode="External"/><Relationship Id="rId4" Type="http://schemas.openxmlformats.org/officeDocument/2006/relationships/hyperlink" Target="https://login.consultant.ru/link/?req=doc&amp;base=RLAW037&amp;n=23663&amp;dst=100006" TargetMode="External"/><Relationship Id="rId9" Type="http://schemas.openxmlformats.org/officeDocument/2006/relationships/hyperlink" Target="https://login.consultant.ru/link/?req=doc&amp;base=LAW&amp;n=503620&amp;dst=911" TargetMode="External"/><Relationship Id="rId14" Type="http://schemas.openxmlformats.org/officeDocument/2006/relationships/hyperlink" Target="https://login.consultant.ru/link/?req=doc&amp;base=RLAW037&amp;n=23663&amp;dst=100006" TargetMode="External"/><Relationship Id="rId22" Type="http://schemas.openxmlformats.org/officeDocument/2006/relationships/hyperlink" Target="https://login.consultant.ru/link/?req=doc&amp;base=LAW&amp;n=503620&amp;dst=816" TargetMode="External"/><Relationship Id="rId27" Type="http://schemas.openxmlformats.org/officeDocument/2006/relationships/hyperlink" Target="https://login.consultant.ru/link/?req=doc&amp;base=RLAW037&amp;n=128978&amp;dst=100006" TargetMode="External"/><Relationship Id="rId30" Type="http://schemas.openxmlformats.org/officeDocument/2006/relationships/hyperlink" Target="https://login.consultant.ru/link/?req=doc&amp;base=RLAW037&amp;n=128978&amp;dst=100006" TargetMode="External"/><Relationship Id="rId35" Type="http://schemas.openxmlformats.org/officeDocument/2006/relationships/hyperlink" Target="https://login.consultant.ru/link/?req=doc&amp;base=RLAW037&amp;n=113860&amp;dst=100026" TargetMode="External"/><Relationship Id="rId8" Type="http://schemas.openxmlformats.org/officeDocument/2006/relationships/hyperlink" Target="https://login.consultant.ru/link/?req=doc&amp;base=RLAW037&amp;n=128978&amp;dst=100006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3561</Words>
  <Characters>20301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Medyn2</cp:lastModifiedBy>
  <cp:revision>2</cp:revision>
  <dcterms:created xsi:type="dcterms:W3CDTF">2025-06-02T11:08:00Z</dcterms:created>
  <dcterms:modified xsi:type="dcterms:W3CDTF">2025-06-02T11:24:00Z</dcterms:modified>
</cp:coreProperties>
</file>